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844B07" w14:textId="77777777" w:rsidR="002F121F" w:rsidRPr="00F972CC" w:rsidRDefault="002F121F" w:rsidP="00F972CC">
      <w:pPr>
        <w:spacing w:line="276" w:lineRule="auto"/>
        <w:jc w:val="center"/>
        <w:rPr>
          <w:rFonts w:ascii="David" w:hAnsi="David"/>
          <w:b/>
          <w:bCs/>
          <w:sz w:val="24"/>
          <w:rtl/>
        </w:rPr>
      </w:pPr>
      <w:bookmarkStart w:id="0" w:name="_GoBack"/>
      <w:bookmarkEnd w:id="0"/>
      <w:r w:rsidRPr="00F972CC">
        <w:rPr>
          <w:rFonts w:ascii="David" w:hAnsi="David"/>
          <w:b/>
          <w:bCs/>
          <w:sz w:val="24"/>
          <w:rtl/>
        </w:rPr>
        <w:t>מדינת ישראל</w:t>
      </w:r>
    </w:p>
    <w:p w14:paraId="5E3F0C34" w14:textId="77777777" w:rsidR="002F121F" w:rsidRPr="00F972CC" w:rsidRDefault="002F121F" w:rsidP="00F972CC">
      <w:pPr>
        <w:spacing w:line="276" w:lineRule="auto"/>
        <w:jc w:val="center"/>
        <w:rPr>
          <w:rFonts w:ascii="David" w:hAnsi="David"/>
          <w:b/>
          <w:bCs/>
          <w:sz w:val="24"/>
          <w:rtl/>
        </w:rPr>
      </w:pPr>
      <w:r w:rsidRPr="00F972CC">
        <w:rPr>
          <w:rFonts w:ascii="David" w:hAnsi="David"/>
          <w:b/>
          <w:bCs/>
          <w:sz w:val="24"/>
          <w:rtl/>
        </w:rPr>
        <w:t>משרד האוצר - רשות שוק ההון, ביטוח וחסכון</w:t>
      </w:r>
    </w:p>
    <w:p w14:paraId="33C41DBA" w14:textId="77777777" w:rsidR="002F121F" w:rsidRPr="00F972CC" w:rsidRDefault="002F121F" w:rsidP="00310ED5">
      <w:pPr>
        <w:spacing w:line="276" w:lineRule="auto"/>
        <w:jc w:val="center"/>
        <w:rPr>
          <w:rFonts w:ascii="David" w:hAnsi="David"/>
          <w:sz w:val="24"/>
          <w:rtl/>
        </w:rPr>
      </w:pPr>
      <w:r w:rsidRPr="00F972CC">
        <w:rPr>
          <w:rFonts w:ascii="David" w:hAnsi="David"/>
          <w:b/>
          <w:bCs/>
          <w:sz w:val="24"/>
          <w:rtl/>
        </w:rPr>
        <w:t xml:space="preserve">מכרז  פומבי  מספר  </w:t>
      </w:r>
      <w:r w:rsidR="00310ED5">
        <w:rPr>
          <w:rFonts w:ascii="David" w:hAnsi="David" w:hint="cs"/>
          <w:b/>
          <w:bCs/>
          <w:sz w:val="24"/>
          <w:rtl/>
        </w:rPr>
        <w:t xml:space="preserve">7/2019 </w:t>
      </w:r>
      <w:r w:rsidR="00FB3F77" w:rsidRPr="00F972CC">
        <w:rPr>
          <w:rFonts w:ascii="David" w:hAnsi="David"/>
          <w:b/>
          <w:bCs/>
          <w:sz w:val="24"/>
          <w:rtl/>
        </w:rPr>
        <w:t xml:space="preserve"> </w:t>
      </w:r>
      <w:r w:rsidRPr="00F972CC">
        <w:rPr>
          <w:rFonts w:ascii="David" w:hAnsi="David"/>
          <w:b/>
          <w:bCs/>
          <w:sz w:val="24"/>
          <w:rtl/>
        </w:rPr>
        <w:t>–</w:t>
      </w:r>
      <w:r w:rsidR="00433FC0" w:rsidRPr="00F972CC">
        <w:rPr>
          <w:rFonts w:ascii="David" w:hAnsi="David"/>
          <w:b/>
          <w:bCs/>
          <w:sz w:val="24"/>
          <w:rtl/>
        </w:rPr>
        <w:t xml:space="preserve">הזמנה להציע הצעות לאספקת </w:t>
      </w:r>
      <w:r w:rsidRPr="00F972CC">
        <w:rPr>
          <w:rFonts w:ascii="David" w:hAnsi="David"/>
          <w:b/>
          <w:bCs/>
          <w:sz w:val="24"/>
          <w:rtl/>
        </w:rPr>
        <w:t>שירותי ביקורת בתחום ביטוח משנה בגופים מוסדיים</w:t>
      </w:r>
    </w:p>
    <w:p w14:paraId="05B5458F" w14:textId="77777777" w:rsidR="002F121F" w:rsidRPr="00F972CC" w:rsidRDefault="002F121F" w:rsidP="00F972CC">
      <w:pPr>
        <w:spacing w:line="276" w:lineRule="auto"/>
        <w:jc w:val="both"/>
        <w:rPr>
          <w:rFonts w:ascii="David" w:hAnsi="David"/>
          <w:b/>
          <w:bCs/>
          <w:sz w:val="24"/>
          <w:rtl/>
        </w:rPr>
      </w:pPr>
    </w:p>
    <w:p w14:paraId="163A426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רשות שוק ההון, ביטוח וחיסכון (להלן: </w:t>
      </w:r>
      <w:r w:rsidRPr="00F972CC">
        <w:rPr>
          <w:rFonts w:ascii="David" w:hAnsi="David"/>
          <w:b/>
          <w:bCs/>
          <w:sz w:val="24"/>
          <w:rtl/>
        </w:rPr>
        <w:t>הרשות</w:t>
      </w:r>
      <w:r w:rsidRPr="00F972CC">
        <w:rPr>
          <w:rFonts w:ascii="David" w:hAnsi="David"/>
          <w:sz w:val="24"/>
          <w:rtl/>
        </w:rPr>
        <w:t>), באמצעות ועדת המכרזים (להלן: "</w:t>
      </w:r>
      <w:r w:rsidRPr="00F972CC">
        <w:rPr>
          <w:rFonts w:ascii="David" w:hAnsi="David"/>
          <w:b/>
          <w:bCs/>
          <w:sz w:val="24"/>
          <w:rtl/>
        </w:rPr>
        <w:t>המזמין</w:t>
      </w:r>
      <w:r w:rsidRPr="00F972CC">
        <w:rPr>
          <w:rFonts w:ascii="David" w:hAnsi="David"/>
          <w:sz w:val="24"/>
          <w:rtl/>
        </w:rPr>
        <w:t>" או "</w:t>
      </w:r>
      <w:r w:rsidRPr="00F972CC">
        <w:rPr>
          <w:rFonts w:ascii="David" w:hAnsi="David"/>
          <w:b/>
          <w:bCs/>
          <w:sz w:val="24"/>
          <w:rtl/>
        </w:rPr>
        <w:t>ועדת המכרזים"</w:t>
      </w:r>
      <w:r w:rsidRPr="00F972CC">
        <w:rPr>
          <w:rFonts w:ascii="David" w:hAnsi="David"/>
          <w:sz w:val="24"/>
          <w:rtl/>
        </w:rPr>
        <w:t xml:space="preserve">), מתכבדת בזאת להזמינך להציע הצעה למתן שירותי </w:t>
      </w:r>
      <w:r w:rsidRPr="00F972CC">
        <w:rPr>
          <w:rFonts w:ascii="David" w:hAnsi="David"/>
          <w:b/>
          <w:bCs/>
          <w:sz w:val="24"/>
          <w:rtl/>
        </w:rPr>
        <w:t xml:space="preserve">ביקורת בתחום ביטוח משנה בגופים מוסדיים </w:t>
      </w:r>
      <w:r w:rsidRPr="00F972CC">
        <w:rPr>
          <w:rFonts w:ascii="David" w:hAnsi="David"/>
          <w:sz w:val="24"/>
          <w:rtl/>
        </w:rPr>
        <w:t>(להלן: "</w:t>
      </w:r>
      <w:r w:rsidRPr="00F972CC">
        <w:rPr>
          <w:rFonts w:ascii="David" w:hAnsi="David"/>
          <w:b/>
          <w:bCs/>
          <w:sz w:val="24"/>
          <w:rtl/>
        </w:rPr>
        <w:t>השירותים</w:t>
      </w:r>
      <w:r w:rsidRPr="00F972CC">
        <w:rPr>
          <w:rFonts w:ascii="David" w:hAnsi="David"/>
          <w:sz w:val="24"/>
          <w:rtl/>
        </w:rPr>
        <w:t>" או "</w:t>
      </w:r>
      <w:r w:rsidRPr="00F972CC">
        <w:rPr>
          <w:rFonts w:ascii="David" w:hAnsi="David"/>
          <w:b/>
          <w:bCs/>
          <w:sz w:val="24"/>
          <w:rtl/>
        </w:rPr>
        <w:t>שירותי הייעוץ</w:t>
      </w:r>
      <w:r w:rsidRPr="00F972CC">
        <w:rPr>
          <w:rFonts w:ascii="David" w:hAnsi="David"/>
          <w:sz w:val="24"/>
          <w:rtl/>
        </w:rPr>
        <w:t>") כדלקמן:</w:t>
      </w:r>
    </w:p>
    <w:p w14:paraId="541195B9" w14:textId="77777777" w:rsidR="002F121F" w:rsidRPr="00F972CC" w:rsidRDefault="002F121F" w:rsidP="00F972CC">
      <w:pPr>
        <w:spacing w:line="276" w:lineRule="auto"/>
        <w:jc w:val="both"/>
        <w:rPr>
          <w:rFonts w:ascii="David" w:hAnsi="David"/>
          <w:sz w:val="24"/>
          <w:rtl/>
        </w:rPr>
      </w:pPr>
    </w:p>
    <w:p w14:paraId="41A9B82B" w14:textId="77777777" w:rsidR="002F121F" w:rsidRPr="00F972CC" w:rsidRDefault="002F121F" w:rsidP="00017A80">
      <w:pPr>
        <w:numPr>
          <w:ilvl w:val="0"/>
          <w:numId w:val="9"/>
        </w:numPr>
        <w:spacing w:line="276" w:lineRule="auto"/>
        <w:jc w:val="both"/>
        <w:rPr>
          <w:rFonts w:ascii="David" w:hAnsi="David"/>
          <w:sz w:val="24"/>
        </w:rPr>
      </w:pPr>
      <w:bookmarkStart w:id="1" w:name="_Toc226271146"/>
      <w:bookmarkStart w:id="2" w:name="_Toc226281618"/>
      <w:bookmarkStart w:id="3" w:name="_Toc233708216"/>
      <w:bookmarkStart w:id="4" w:name="_Toc248580697"/>
      <w:bookmarkStart w:id="5" w:name="_Toc249361254"/>
      <w:r w:rsidRPr="00F972CC">
        <w:rPr>
          <w:rFonts w:ascii="David" w:hAnsi="David"/>
          <w:b/>
          <w:bCs/>
          <w:sz w:val="24"/>
          <w:rtl/>
        </w:rPr>
        <w:t xml:space="preserve">רקע </w:t>
      </w:r>
    </w:p>
    <w:p w14:paraId="270B1AEC"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ביטוח משנה הוא נדבך חשוב בפעילותם של מבטחים ההכרחי הן לפעילותם השוטפת והן ליכולת ההתמודדות שלהם עם תביעות ביטוח בסכומים גבוהים, עם שכיחות תביעות גבוהה מהצפוי והן באירועי קטסטרופה.</w:t>
      </w:r>
    </w:p>
    <w:p w14:paraId="70148648"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מחלקת ביטוח משנה ברשות, אחראית על הסדרת הדיווחים בתחום ביטוח המשנה, ועריכת ביקורות לבחינת אופן התנהלות המבטחים בנושא מרכזי זה.</w:t>
      </w:r>
    </w:p>
    <w:p w14:paraId="5E705AFC"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על מגישי ההצעות למתן השירותים להכיר היטב את נושאי השירותים, ולהציג יכולות מקצועיות וניסיון מוכח והיכרות מעמיקה עם תחום ביטוח המשנה, לרבות עם שירותי ביקורת בנושא זה, והכל בהתאם למפורט במסמכי המכרז.</w:t>
      </w:r>
    </w:p>
    <w:p w14:paraId="175F65DE"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לשם כך מבקש המזמין לקבל שירותי ייעוץ בתחום ביטוח משנה בגופים מוסדיים. </w:t>
      </w:r>
    </w:p>
    <w:p w14:paraId="41D3B3D7" w14:textId="77777777" w:rsidR="002F121F" w:rsidRPr="00F972CC" w:rsidRDefault="002F121F" w:rsidP="00F972CC">
      <w:pPr>
        <w:spacing w:line="276" w:lineRule="auto"/>
        <w:jc w:val="both"/>
        <w:rPr>
          <w:rFonts w:ascii="David" w:hAnsi="David"/>
          <w:sz w:val="24"/>
        </w:rPr>
      </w:pPr>
    </w:p>
    <w:p w14:paraId="71A70FCD" w14:textId="77777777" w:rsidR="002F121F" w:rsidRPr="00F972CC" w:rsidRDefault="002F121F" w:rsidP="00017A80">
      <w:pPr>
        <w:numPr>
          <w:ilvl w:val="0"/>
          <w:numId w:val="9"/>
        </w:numPr>
        <w:spacing w:line="276" w:lineRule="auto"/>
        <w:jc w:val="both"/>
        <w:rPr>
          <w:rFonts w:ascii="David" w:hAnsi="David"/>
          <w:sz w:val="24"/>
        </w:rPr>
      </w:pPr>
      <w:bookmarkStart w:id="6" w:name="_Ref483160065"/>
      <w:bookmarkEnd w:id="1"/>
      <w:bookmarkEnd w:id="2"/>
      <w:bookmarkEnd w:id="3"/>
      <w:bookmarkEnd w:id="4"/>
      <w:bookmarkEnd w:id="5"/>
      <w:r w:rsidRPr="00F972CC">
        <w:rPr>
          <w:rFonts w:ascii="David" w:hAnsi="David"/>
          <w:b/>
          <w:bCs/>
          <w:sz w:val="24"/>
          <w:rtl/>
        </w:rPr>
        <w:t>תיאור השירותים הנדרשים מהיועץ</w:t>
      </w:r>
      <w:bookmarkEnd w:id="6"/>
      <w:r w:rsidRPr="00F972CC">
        <w:rPr>
          <w:rFonts w:ascii="David" w:hAnsi="David"/>
          <w:sz w:val="24"/>
        </w:rPr>
        <w:t xml:space="preserve"> </w:t>
      </w:r>
    </w:p>
    <w:p w14:paraId="31161D5D"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היועץ יידרש לספק למזמין שירותים אלה:</w:t>
      </w:r>
    </w:p>
    <w:p w14:paraId="38715639" w14:textId="77777777" w:rsidR="002F121F" w:rsidRPr="00F972CC" w:rsidRDefault="002F121F" w:rsidP="00017A80">
      <w:pPr>
        <w:numPr>
          <w:ilvl w:val="2"/>
          <w:numId w:val="9"/>
        </w:numPr>
        <w:spacing w:line="276" w:lineRule="auto"/>
        <w:jc w:val="both"/>
        <w:rPr>
          <w:rFonts w:ascii="David" w:hAnsi="David"/>
          <w:sz w:val="24"/>
        </w:rPr>
      </w:pPr>
      <w:r w:rsidRPr="00310ED5">
        <w:rPr>
          <w:rFonts w:ascii="David" w:hAnsi="David"/>
          <w:sz w:val="24"/>
          <w:u w:val="single"/>
          <w:rtl/>
        </w:rPr>
        <w:t>שירותים במסגרת סל ב':</w:t>
      </w:r>
      <w:r w:rsidRPr="00F972CC">
        <w:rPr>
          <w:rFonts w:ascii="David" w:hAnsi="David"/>
          <w:sz w:val="24"/>
          <w:rtl/>
        </w:rPr>
        <w:t xml:space="preserve"> ב</w:t>
      </w:r>
      <w:r w:rsidR="000231F9">
        <w:rPr>
          <w:rFonts w:ascii="David" w:hAnsi="David" w:hint="cs"/>
          <w:sz w:val="24"/>
          <w:rtl/>
        </w:rPr>
        <w:t xml:space="preserve">דיקת נוסח </w:t>
      </w:r>
      <w:r w:rsidRPr="00F972CC">
        <w:rPr>
          <w:rFonts w:ascii="David" w:hAnsi="David"/>
          <w:sz w:val="24"/>
          <w:rtl/>
        </w:rPr>
        <w:t xml:space="preserve">הסדרי ביטוח המשנה </w:t>
      </w:r>
      <w:r w:rsidR="000231F9">
        <w:rPr>
          <w:rFonts w:ascii="David" w:hAnsi="David" w:hint="cs"/>
          <w:sz w:val="24"/>
          <w:rtl/>
        </w:rPr>
        <w:t xml:space="preserve">השונים </w:t>
      </w:r>
      <w:r w:rsidRPr="00F972CC">
        <w:rPr>
          <w:rFonts w:ascii="David" w:hAnsi="David"/>
          <w:sz w:val="24"/>
          <w:rtl/>
        </w:rPr>
        <w:t>של מבטחים בענפי הביטוח הכללי, לרבות התאמת</w:t>
      </w:r>
      <w:r w:rsidR="000231F9">
        <w:rPr>
          <w:rFonts w:ascii="David" w:hAnsi="David" w:hint="cs"/>
          <w:sz w:val="24"/>
          <w:rtl/>
        </w:rPr>
        <w:t xml:space="preserve"> תנאיהם </w:t>
      </w:r>
      <w:r w:rsidR="00ED77C9">
        <w:rPr>
          <w:rFonts w:ascii="David" w:hAnsi="David" w:hint="cs"/>
          <w:sz w:val="24"/>
          <w:rtl/>
        </w:rPr>
        <w:t xml:space="preserve">למדגם של </w:t>
      </w:r>
      <w:r w:rsidR="00407E0B">
        <w:rPr>
          <w:rFonts w:ascii="David" w:hAnsi="David" w:hint="cs"/>
          <w:sz w:val="24"/>
          <w:rtl/>
        </w:rPr>
        <w:t>פוליסות ביטוח המשווקות לציבור על ידי המבטח</w:t>
      </w:r>
      <w:r w:rsidR="00514E2A">
        <w:rPr>
          <w:rFonts w:ascii="David" w:hAnsi="David" w:hint="cs"/>
          <w:sz w:val="24"/>
          <w:rtl/>
        </w:rPr>
        <w:t xml:space="preserve"> והכנת דוח מסכם לבדיקה</w:t>
      </w:r>
      <w:r w:rsidRPr="00F972CC">
        <w:rPr>
          <w:rFonts w:ascii="David" w:hAnsi="David"/>
          <w:sz w:val="24"/>
          <w:rtl/>
        </w:rPr>
        <w:t xml:space="preserve"> (להלן – </w:t>
      </w:r>
      <w:r w:rsidRPr="00F972CC">
        <w:rPr>
          <w:rFonts w:ascii="David" w:hAnsi="David"/>
          <w:b/>
          <w:bCs/>
          <w:sz w:val="24"/>
          <w:rtl/>
        </w:rPr>
        <w:t>סל ב'</w:t>
      </w:r>
      <w:r w:rsidRPr="00F972CC">
        <w:rPr>
          <w:rFonts w:ascii="David" w:hAnsi="David"/>
          <w:sz w:val="24"/>
          <w:rtl/>
        </w:rPr>
        <w:t>).</w:t>
      </w:r>
    </w:p>
    <w:p w14:paraId="6F058F96" w14:textId="77777777" w:rsidR="000231F9" w:rsidRDefault="002F121F" w:rsidP="00017A80">
      <w:pPr>
        <w:numPr>
          <w:ilvl w:val="2"/>
          <w:numId w:val="9"/>
        </w:numPr>
        <w:spacing w:line="276" w:lineRule="auto"/>
        <w:jc w:val="both"/>
        <w:rPr>
          <w:rFonts w:ascii="David" w:hAnsi="David"/>
          <w:sz w:val="24"/>
        </w:rPr>
      </w:pPr>
      <w:r w:rsidRPr="00310ED5">
        <w:rPr>
          <w:rFonts w:ascii="David" w:hAnsi="David"/>
          <w:sz w:val="24"/>
          <w:u w:val="single"/>
          <w:rtl/>
        </w:rPr>
        <w:t>שירותים במסגרת סל ג':</w:t>
      </w:r>
      <w:r w:rsidRPr="00F972CC">
        <w:rPr>
          <w:rFonts w:ascii="David" w:hAnsi="David"/>
          <w:sz w:val="24"/>
          <w:rtl/>
        </w:rPr>
        <w:t xml:space="preserve"> </w:t>
      </w:r>
      <w:r w:rsidR="000231F9">
        <w:rPr>
          <w:rFonts w:ascii="David" w:hAnsi="David" w:hint="cs"/>
          <w:sz w:val="24"/>
          <w:rtl/>
        </w:rPr>
        <w:t xml:space="preserve">בדיקת נוסח </w:t>
      </w:r>
      <w:r w:rsidRPr="00F972CC">
        <w:rPr>
          <w:rFonts w:ascii="David" w:hAnsi="David"/>
          <w:sz w:val="24"/>
          <w:rtl/>
        </w:rPr>
        <w:t>הסדרי ביטוח המשנה של המבטחים בענפי ביטוח הבריאות והחיים, לרבות התאמת</w:t>
      </w:r>
      <w:r w:rsidR="000231F9">
        <w:rPr>
          <w:rFonts w:ascii="David" w:hAnsi="David" w:hint="cs"/>
          <w:sz w:val="24"/>
          <w:rtl/>
        </w:rPr>
        <w:t xml:space="preserve"> תנאיהם</w:t>
      </w:r>
      <w:r w:rsidRPr="00F972CC">
        <w:rPr>
          <w:rFonts w:ascii="David" w:hAnsi="David"/>
          <w:sz w:val="24"/>
          <w:rtl/>
        </w:rPr>
        <w:t xml:space="preserve"> ל</w:t>
      </w:r>
      <w:r w:rsidR="00407E0B">
        <w:rPr>
          <w:rFonts w:ascii="David" w:hAnsi="David" w:hint="cs"/>
          <w:sz w:val="24"/>
          <w:rtl/>
        </w:rPr>
        <w:t xml:space="preserve">מדגם של פוליסות ביטוח המשווקות </w:t>
      </w:r>
      <w:r w:rsidRPr="00F972CC">
        <w:rPr>
          <w:rFonts w:ascii="David" w:hAnsi="David"/>
          <w:sz w:val="24"/>
          <w:rtl/>
        </w:rPr>
        <w:t>לציבור על ידי המבטח</w:t>
      </w:r>
      <w:r w:rsidR="00514E2A">
        <w:rPr>
          <w:rFonts w:ascii="David" w:hAnsi="David" w:hint="cs"/>
          <w:sz w:val="24"/>
          <w:rtl/>
        </w:rPr>
        <w:t xml:space="preserve"> והכנת דוח מסכם לבדיקה</w:t>
      </w:r>
      <w:r w:rsidRPr="00F972CC">
        <w:rPr>
          <w:rFonts w:ascii="David" w:hAnsi="David"/>
          <w:sz w:val="24"/>
          <w:rtl/>
        </w:rPr>
        <w:t xml:space="preserve"> (להלן – </w:t>
      </w:r>
      <w:r w:rsidRPr="00F972CC">
        <w:rPr>
          <w:rFonts w:ascii="David" w:hAnsi="David"/>
          <w:b/>
          <w:bCs/>
          <w:sz w:val="24"/>
          <w:rtl/>
        </w:rPr>
        <w:t>סל ג'</w:t>
      </w:r>
      <w:r w:rsidRPr="00F972CC">
        <w:rPr>
          <w:rFonts w:ascii="David" w:hAnsi="David"/>
          <w:sz w:val="24"/>
          <w:rtl/>
        </w:rPr>
        <w:t>).</w:t>
      </w:r>
    </w:p>
    <w:p w14:paraId="43626740" w14:textId="77777777" w:rsidR="001920D4" w:rsidRPr="000231F9" w:rsidRDefault="001920D4" w:rsidP="00017A80">
      <w:pPr>
        <w:numPr>
          <w:ilvl w:val="2"/>
          <w:numId w:val="9"/>
        </w:numPr>
        <w:spacing w:line="276" w:lineRule="auto"/>
        <w:jc w:val="both"/>
        <w:rPr>
          <w:rFonts w:ascii="David" w:hAnsi="David"/>
          <w:sz w:val="24"/>
        </w:rPr>
      </w:pPr>
      <w:r>
        <w:rPr>
          <w:rFonts w:ascii="David" w:hAnsi="David" w:hint="cs"/>
          <w:sz w:val="24"/>
          <w:u w:val="single"/>
          <w:rtl/>
        </w:rPr>
        <w:lastRenderedPageBreak/>
        <w:t xml:space="preserve">יצוין כי השירותים של </w:t>
      </w:r>
      <w:r w:rsidRPr="001920D4">
        <w:rPr>
          <w:rFonts w:ascii="David" w:hAnsi="David"/>
          <w:sz w:val="24"/>
          <w:u w:val="single"/>
          <w:rtl/>
        </w:rPr>
        <w:t>ביקורת ממשל תאגידי בתחום ביטוח המשנה</w:t>
      </w:r>
      <w:r w:rsidRPr="001920D4">
        <w:rPr>
          <w:rFonts w:ascii="David" w:hAnsi="David" w:hint="cs"/>
          <w:sz w:val="24"/>
          <w:u w:val="single"/>
          <w:rtl/>
        </w:rPr>
        <w:t xml:space="preserve"> </w:t>
      </w:r>
      <w:r>
        <w:rPr>
          <w:rFonts w:ascii="David" w:hAnsi="David" w:hint="cs"/>
          <w:sz w:val="24"/>
          <w:u w:val="single"/>
          <w:rtl/>
        </w:rPr>
        <w:t>במסגרת סל א פורסמו במכרז 12/2018 שפרסם המזמין.</w:t>
      </w:r>
    </w:p>
    <w:p w14:paraId="311FE289"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 xml:space="preserve">הזמנת כל שירות מהשירותים המפורטים לעיל מהיועץ, כולם או חלקם, נתונה לשיקול דעתו הבלעדי של המזמין. המזמין רשאי להיעזר בכל גורם אחר לצורך קבלת השירותים המבוקשים, כולם או חלקם, לרבות ביועצים מקצועיים אחרים; לבקשתו של המזמין יעבוד היועץ בשיתוף עם גורמים אלו, ככל שיידרש. </w:t>
      </w:r>
    </w:p>
    <w:p w14:paraId="2F4264E8" w14:textId="77777777" w:rsidR="005E01DE" w:rsidRDefault="002F121F" w:rsidP="00017A80">
      <w:pPr>
        <w:numPr>
          <w:ilvl w:val="1"/>
          <w:numId w:val="9"/>
        </w:numPr>
        <w:spacing w:line="276" w:lineRule="auto"/>
        <w:jc w:val="both"/>
        <w:rPr>
          <w:rFonts w:ascii="David" w:hAnsi="David"/>
          <w:sz w:val="24"/>
        </w:rPr>
      </w:pPr>
      <w:r w:rsidRPr="00F972CC">
        <w:rPr>
          <w:rFonts w:ascii="David" w:hAnsi="David"/>
          <w:sz w:val="24"/>
          <w:rtl/>
        </w:rPr>
        <w:t>על היועץ לפעול בהתאם להנחיות המזמין או מי מטעמו, באופן שוטף בכל שלבי ביצוע שירותי הייעוץ, בהתאם ללוחות הזמנים שקבע המזמין, תוך דיווח מהימן ובזמן אמת על כל פעולותיו.</w:t>
      </w:r>
    </w:p>
    <w:p w14:paraId="2125E888" w14:textId="77777777" w:rsidR="002F121F" w:rsidRPr="00F972CC" w:rsidRDefault="005E01DE" w:rsidP="00017A80">
      <w:pPr>
        <w:numPr>
          <w:ilvl w:val="1"/>
          <w:numId w:val="9"/>
        </w:numPr>
        <w:spacing w:line="276" w:lineRule="auto"/>
        <w:jc w:val="both"/>
        <w:rPr>
          <w:rFonts w:ascii="David" w:hAnsi="David"/>
          <w:sz w:val="24"/>
        </w:rPr>
      </w:pPr>
      <w:r>
        <w:rPr>
          <w:rFonts w:ascii="David" w:hAnsi="David" w:hint="cs"/>
          <w:sz w:val="24"/>
          <w:rtl/>
        </w:rPr>
        <w:t xml:space="preserve">היועץ יקבל אישור בכתב מן המזמין למתווה השירותים המופיעים בסעיפים 2.1.1 </w:t>
      </w:r>
      <w:r>
        <w:rPr>
          <w:rFonts w:ascii="David" w:hAnsi="David"/>
          <w:sz w:val="24"/>
          <w:rtl/>
        </w:rPr>
        <w:t>–</w:t>
      </w:r>
      <w:r>
        <w:rPr>
          <w:rFonts w:ascii="David" w:hAnsi="David" w:hint="cs"/>
          <w:sz w:val="24"/>
          <w:rtl/>
        </w:rPr>
        <w:t xml:space="preserve"> 2.1.2 בטרם אספקת השירותים מצדו ובטרם תבוצע ביקורת פרטנית אצל מבטח.</w:t>
      </w:r>
    </w:p>
    <w:p w14:paraId="4656717D"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היועץ יפעל ממשרדו ויגיע לפגישות עבודה ותיאום אצל המזמין או בכל מקום אחר, בהתאם להנחיות המזמין, ויהיה זמין לצורך מתן השירותים למזמין, ככל שיידרש. מודגש כי מתן שירותי הייעוץ בזמינות גבוהה, הוא אחד מעיקרי ההתקשרות.</w:t>
      </w:r>
    </w:p>
    <w:p w14:paraId="7D4C9835"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המזמין אינו מתחייב להזמנת שירותים בהיקף מינימאלי כלשהו, בין היתר לאור העדר שליטה מצדו על כלל הנסיבות הנוגעות לקידום הנושא לשמו נשכר היועץ. </w:t>
      </w:r>
    </w:p>
    <w:p w14:paraId="7E78143F" w14:textId="77777777" w:rsidR="002F121F" w:rsidRPr="00F972CC" w:rsidRDefault="002F121F" w:rsidP="00F972CC">
      <w:pPr>
        <w:spacing w:line="276" w:lineRule="auto"/>
        <w:jc w:val="both"/>
        <w:rPr>
          <w:rFonts w:ascii="David" w:hAnsi="David"/>
          <w:sz w:val="24"/>
        </w:rPr>
      </w:pPr>
    </w:p>
    <w:p w14:paraId="5FADC3C6" w14:textId="77777777" w:rsidR="002F121F" w:rsidRPr="00F972CC" w:rsidRDefault="002F121F" w:rsidP="00017A80">
      <w:pPr>
        <w:numPr>
          <w:ilvl w:val="0"/>
          <w:numId w:val="9"/>
        </w:numPr>
        <w:spacing w:line="276" w:lineRule="auto"/>
        <w:jc w:val="both"/>
        <w:rPr>
          <w:rFonts w:ascii="David" w:hAnsi="David"/>
          <w:b/>
          <w:bCs/>
          <w:sz w:val="24"/>
        </w:rPr>
      </w:pPr>
      <w:bookmarkStart w:id="7" w:name="_Ref483160827"/>
      <w:r w:rsidRPr="00F972CC">
        <w:rPr>
          <w:rFonts w:ascii="David" w:hAnsi="David"/>
          <w:b/>
          <w:bCs/>
          <w:sz w:val="24"/>
          <w:rtl/>
        </w:rPr>
        <w:t>רשימה מרכזת של מועדים עיקריים להליך התחרותי</w:t>
      </w:r>
      <w:bookmarkEnd w:id="7"/>
    </w:p>
    <w:p w14:paraId="283C6BC2"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להלן רשימה מרכזת של מועדים להליך זה:</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1"/>
        <w:gridCol w:w="4252"/>
      </w:tblGrid>
      <w:tr w:rsidR="002F121F" w:rsidRPr="00F972CC" w14:paraId="0DD29C01" w14:textId="77777777" w:rsidTr="00AC697C">
        <w:trPr>
          <w:jc w:val="center"/>
        </w:trPr>
        <w:tc>
          <w:tcPr>
            <w:tcW w:w="4011" w:type="dxa"/>
          </w:tcPr>
          <w:p w14:paraId="30FEA960"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פעילות</w:t>
            </w:r>
          </w:p>
        </w:tc>
        <w:tc>
          <w:tcPr>
            <w:tcW w:w="4252" w:type="dxa"/>
          </w:tcPr>
          <w:p w14:paraId="34B48EAF"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תאריך</w:t>
            </w:r>
          </w:p>
        </w:tc>
      </w:tr>
      <w:tr w:rsidR="002F121F" w:rsidRPr="00F972CC" w14:paraId="7BA7465F" w14:textId="77777777" w:rsidTr="00AC697C">
        <w:trPr>
          <w:jc w:val="center"/>
        </w:trPr>
        <w:tc>
          <w:tcPr>
            <w:tcW w:w="4011" w:type="dxa"/>
          </w:tcPr>
          <w:p w14:paraId="63B7905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מועד פרסום המודעה בעיתונות</w:t>
            </w:r>
          </w:p>
        </w:tc>
        <w:tc>
          <w:tcPr>
            <w:tcW w:w="4252" w:type="dxa"/>
          </w:tcPr>
          <w:p w14:paraId="1428C8AD" w14:textId="77777777" w:rsidR="002F121F" w:rsidRPr="00F972CC" w:rsidRDefault="00BE4B77" w:rsidP="00BE4B77">
            <w:pPr>
              <w:spacing w:line="276" w:lineRule="auto"/>
              <w:jc w:val="both"/>
              <w:rPr>
                <w:rFonts w:ascii="David" w:hAnsi="David"/>
                <w:sz w:val="24"/>
                <w:rtl/>
              </w:rPr>
            </w:pPr>
            <w:r>
              <w:rPr>
                <w:rFonts w:ascii="David" w:hAnsi="David" w:hint="cs"/>
                <w:sz w:val="24"/>
                <w:rtl/>
              </w:rPr>
              <w:t>7</w:t>
            </w:r>
            <w:r w:rsidR="00310ED5">
              <w:rPr>
                <w:rFonts w:ascii="David" w:hAnsi="David" w:hint="cs"/>
                <w:sz w:val="24"/>
                <w:rtl/>
              </w:rPr>
              <w:t>.11.2019</w:t>
            </w:r>
          </w:p>
        </w:tc>
      </w:tr>
      <w:tr w:rsidR="001920D4" w:rsidRPr="00F972CC" w14:paraId="1B9B57F4" w14:textId="77777777" w:rsidTr="00AC697C">
        <w:trPr>
          <w:jc w:val="center"/>
        </w:trPr>
        <w:tc>
          <w:tcPr>
            <w:tcW w:w="4011" w:type="dxa"/>
          </w:tcPr>
          <w:p w14:paraId="5B43AD2F" w14:textId="77777777" w:rsidR="001920D4" w:rsidRPr="00F972CC" w:rsidRDefault="001920D4" w:rsidP="001920D4">
            <w:pPr>
              <w:spacing w:line="276" w:lineRule="auto"/>
              <w:jc w:val="both"/>
              <w:rPr>
                <w:rFonts w:ascii="David" w:hAnsi="David"/>
                <w:sz w:val="24"/>
                <w:rtl/>
              </w:rPr>
            </w:pPr>
            <w:r w:rsidRPr="00F972CC">
              <w:rPr>
                <w:rFonts w:ascii="David" w:hAnsi="David"/>
                <w:sz w:val="24"/>
                <w:rtl/>
              </w:rPr>
              <w:t>מועד אחרון להגשת שאלות הבהרה</w:t>
            </w:r>
          </w:p>
        </w:tc>
        <w:tc>
          <w:tcPr>
            <w:tcW w:w="4252" w:type="dxa"/>
          </w:tcPr>
          <w:p w14:paraId="4E57DBE2" w14:textId="77777777" w:rsidR="001920D4" w:rsidRPr="00F972CC" w:rsidRDefault="001920D4" w:rsidP="001920D4">
            <w:pPr>
              <w:spacing w:line="276" w:lineRule="auto"/>
              <w:jc w:val="both"/>
              <w:rPr>
                <w:rFonts w:ascii="David" w:hAnsi="David"/>
                <w:sz w:val="24"/>
                <w:rtl/>
              </w:rPr>
            </w:pPr>
            <w:r>
              <w:rPr>
                <w:rFonts w:ascii="David" w:hAnsi="David" w:hint="cs"/>
                <w:sz w:val="24"/>
                <w:rtl/>
              </w:rPr>
              <w:t>21.11.2019</w:t>
            </w:r>
          </w:p>
        </w:tc>
      </w:tr>
      <w:tr w:rsidR="001920D4" w:rsidRPr="00F972CC" w14:paraId="60F00455" w14:textId="77777777" w:rsidTr="00AC697C">
        <w:trPr>
          <w:jc w:val="center"/>
        </w:trPr>
        <w:tc>
          <w:tcPr>
            <w:tcW w:w="4011" w:type="dxa"/>
          </w:tcPr>
          <w:p w14:paraId="3189DFDE" w14:textId="77777777" w:rsidR="001920D4" w:rsidRPr="00F972CC" w:rsidRDefault="001920D4" w:rsidP="001920D4">
            <w:pPr>
              <w:spacing w:line="276" w:lineRule="auto"/>
              <w:jc w:val="both"/>
              <w:rPr>
                <w:rFonts w:ascii="David" w:hAnsi="David"/>
                <w:sz w:val="24"/>
                <w:rtl/>
              </w:rPr>
            </w:pPr>
            <w:r>
              <w:rPr>
                <w:rFonts w:ascii="David" w:hAnsi="David" w:hint="cs"/>
                <w:sz w:val="24"/>
                <w:rtl/>
              </w:rPr>
              <w:t>מועד אחרון למענה על שאלות הבהרה</w:t>
            </w:r>
          </w:p>
        </w:tc>
        <w:tc>
          <w:tcPr>
            <w:tcW w:w="4252" w:type="dxa"/>
          </w:tcPr>
          <w:p w14:paraId="115E1248" w14:textId="77777777" w:rsidR="001920D4" w:rsidRPr="00F972CC" w:rsidRDefault="001920D4" w:rsidP="001920D4">
            <w:pPr>
              <w:spacing w:line="276" w:lineRule="auto"/>
              <w:jc w:val="both"/>
              <w:rPr>
                <w:rFonts w:ascii="David" w:hAnsi="David"/>
                <w:sz w:val="24"/>
                <w:rtl/>
              </w:rPr>
            </w:pPr>
            <w:r>
              <w:rPr>
                <w:rFonts w:ascii="David" w:hAnsi="David" w:hint="cs"/>
                <w:sz w:val="24"/>
                <w:rtl/>
              </w:rPr>
              <w:t>28.11.2019</w:t>
            </w:r>
          </w:p>
        </w:tc>
      </w:tr>
      <w:tr w:rsidR="001920D4" w:rsidRPr="00F972CC" w14:paraId="123C28EC" w14:textId="77777777" w:rsidTr="00AC697C">
        <w:trPr>
          <w:jc w:val="center"/>
        </w:trPr>
        <w:tc>
          <w:tcPr>
            <w:tcW w:w="4011" w:type="dxa"/>
          </w:tcPr>
          <w:p w14:paraId="72E32936" w14:textId="77777777" w:rsidR="001920D4" w:rsidRPr="00F972CC" w:rsidRDefault="001920D4" w:rsidP="001920D4">
            <w:pPr>
              <w:spacing w:line="276" w:lineRule="auto"/>
              <w:jc w:val="both"/>
              <w:rPr>
                <w:rFonts w:ascii="David" w:hAnsi="David"/>
                <w:sz w:val="24"/>
                <w:rtl/>
              </w:rPr>
            </w:pPr>
            <w:r w:rsidRPr="00F972CC">
              <w:rPr>
                <w:rFonts w:ascii="David" w:hAnsi="David"/>
                <w:sz w:val="24"/>
                <w:rtl/>
              </w:rPr>
              <w:t>מועד אחרון להגשת הצעות</w:t>
            </w:r>
          </w:p>
        </w:tc>
        <w:tc>
          <w:tcPr>
            <w:tcW w:w="4252" w:type="dxa"/>
          </w:tcPr>
          <w:p w14:paraId="0FB0F1E2" w14:textId="77777777" w:rsidR="001920D4" w:rsidRPr="00F972CC" w:rsidRDefault="001920D4" w:rsidP="001920D4">
            <w:pPr>
              <w:spacing w:line="276" w:lineRule="auto"/>
              <w:jc w:val="both"/>
              <w:rPr>
                <w:rFonts w:ascii="David" w:hAnsi="David"/>
                <w:sz w:val="24"/>
                <w:rtl/>
              </w:rPr>
            </w:pPr>
            <w:r>
              <w:rPr>
                <w:rFonts w:ascii="David" w:hAnsi="David" w:hint="cs"/>
                <w:sz w:val="24"/>
                <w:rtl/>
              </w:rPr>
              <w:t>5.12.2019 בשעה 10:00</w:t>
            </w:r>
          </w:p>
        </w:tc>
      </w:tr>
    </w:tbl>
    <w:p w14:paraId="28FA9398" w14:textId="77777777" w:rsidR="002F121F" w:rsidRPr="00F972CC" w:rsidRDefault="002F121F" w:rsidP="00F972CC">
      <w:pPr>
        <w:spacing w:line="276" w:lineRule="auto"/>
        <w:jc w:val="both"/>
        <w:rPr>
          <w:rFonts w:ascii="David" w:hAnsi="David"/>
          <w:sz w:val="24"/>
          <w:rtl/>
        </w:rPr>
      </w:pPr>
    </w:p>
    <w:p w14:paraId="2FFCE7FD"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מובהר כי רשימת המועדים לעיל כפופה בין היתר לסעיף 12.5 ["שינוי תנאים"] להלן.</w:t>
      </w:r>
    </w:p>
    <w:p w14:paraId="145CB07A" w14:textId="77777777" w:rsidR="002F121F" w:rsidRPr="00F972CC" w:rsidRDefault="002F121F" w:rsidP="00F972CC">
      <w:pPr>
        <w:spacing w:line="276" w:lineRule="auto"/>
        <w:jc w:val="both"/>
        <w:rPr>
          <w:rFonts w:ascii="David" w:hAnsi="David"/>
          <w:sz w:val="24"/>
          <w:rtl/>
        </w:rPr>
      </w:pPr>
    </w:p>
    <w:p w14:paraId="42EAEA73" w14:textId="77777777" w:rsidR="002F121F" w:rsidRPr="00F972CC"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 xml:space="preserve">תנאי סף למגיש ההצעה </w:t>
      </w:r>
    </w:p>
    <w:p w14:paraId="4931051C"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המציע הוא אישיות משפטית אחת בלבד וכל האישורים הנדרשים על פי פניה זו, לרבות אישור, רישיון או היתר יהיו על שמה של אותה אישיות משפטית כשהם תקפים במועד הגשת ההצעות.</w:t>
      </w:r>
    </w:p>
    <w:p w14:paraId="789DDA03"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b/>
          <w:bCs/>
          <w:sz w:val="24"/>
          <w:rtl/>
        </w:rPr>
        <w:lastRenderedPageBreak/>
        <w:t>אם המציע הוא תאגיד [חברה או שותפות]</w:t>
      </w:r>
      <w:r w:rsidRPr="00F972CC">
        <w:rPr>
          <w:rFonts w:ascii="David" w:hAnsi="David"/>
          <w:sz w:val="24"/>
          <w:rtl/>
        </w:rPr>
        <w:t xml:space="preserve">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14:paraId="5AC192EF"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b/>
          <w:bCs/>
          <w:sz w:val="24"/>
          <w:rtl/>
        </w:rPr>
        <w:t>אם המציע אינו תאגיד</w:t>
      </w:r>
      <w:r w:rsidRPr="00F972CC">
        <w:rPr>
          <w:rFonts w:ascii="David" w:hAnsi="David"/>
          <w:sz w:val="24"/>
          <w:rtl/>
        </w:rPr>
        <w:t xml:space="preserve"> – המציע רשום כעוסק מורשה במע"מ.</w:t>
      </w:r>
    </w:p>
    <w:p w14:paraId="4F2EBFC1"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ברשות המציע כל האישורים הנדרשים לפי חוק עסקאות גופים ציבוריים, התשל"ו–1976 (להלן: "</w:t>
      </w:r>
      <w:r w:rsidRPr="00F972CC">
        <w:rPr>
          <w:rFonts w:ascii="David" w:hAnsi="David"/>
          <w:b/>
          <w:bCs/>
          <w:sz w:val="24"/>
          <w:rtl/>
        </w:rPr>
        <w:t>חוק עסקאות גופים ציבוריים</w:t>
      </w:r>
      <w:r w:rsidRPr="00F972CC">
        <w:rPr>
          <w:rFonts w:ascii="David" w:hAnsi="David"/>
          <w:sz w:val="24"/>
          <w:rtl/>
        </w:rPr>
        <w:t xml:space="preserve">"). </w:t>
      </w:r>
    </w:p>
    <w:p w14:paraId="4F7F1C4A"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המציע הגיש הצעה תקפה ומחייבת.</w:t>
      </w:r>
    </w:p>
    <w:p w14:paraId="5A6D202B"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המציע לא תיאם את הצעתו עם אף גורם אחר. </w:t>
      </w:r>
    </w:p>
    <w:p w14:paraId="2777F0EF"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u w:val="single"/>
          <w:rtl/>
        </w:rPr>
        <w:t>עבור סלים ב'-ג'</w:t>
      </w:r>
      <w:r w:rsidRPr="00F972CC">
        <w:rPr>
          <w:rFonts w:ascii="David" w:hAnsi="David"/>
          <w:sz w:val="24"/>
          <w:rtl/>
        </w:rPr>
        <w:t xml:space="preserve"> המציע עונה על </w:t>
      </w:r>
      <w:r w:rsidR="009D5093">
        <w:rPr>
          <w:rFonts w:ascii="David" w:hAnsi="David" w:hint="cs"/>
          <w:sz w:val="24"/>
          <w:rtl/>
        </w:rPr>
        <w:t>אחת מה</w:t>
      </w:r>
      <w:r w:rsidRPr="00F972CC">
        <w:rPr>
          <w:rFonts w:ascii="David" w:hAnsi="David"/>
          <w:sz w:val="24"/>
          <w:rtl/>
        </w:rPr>
        <w:t xml:space="preserve">דרישות </w:t>
      </w:r>
      <w:r w:rsidR="009D5093">
        <w:rPr>
          <w:rFonts w:ascii="David" w:hAnsi="David" w:hint="cs"/>
          <w:sz w:val="24"/>
          <w:rtl/>
        </w:rPr>
        <w:t xml:space="preserve"> הבאות</w:t>
      </w:r>
      <w:r w:rsidRPr="00F972CC">
        <w:rPr>
          <w:rFonts w:ascii="David" w:hAnsi="David"/>
          <w:sz w:val="24"/>
          <w:rtl/>
        </w:rPr>
        <w:t>:</w:t>
      </w:r>
    </w:p>
    <w:p w14:paraId="3F62B619" w14:textId="77777777" w:rsidR="002F121F" w:rsidRPr="00F972CC" w:rsidRDefault="001920D4" w:rsidP="00017A80">
      <w:pPr>
        <w:numPr>
          <w:ilvl w:val="2"/>
          <w:numId w:val="9"/>
        </w:numPr>
        <w:spacing w:line="276" w:lineRule="auto"/>
        <w:jc w:val="both"/>
        <w:rPr>
          <w:rFonts w:ascii="David" w:hAnsi="David"/>
          <w:sz w:val="24"/>
        </w:rPr>
      </w:pPr>
      <w:r>
        <w:rPr>
          <w:rFonts w:ascii="David" w:hAnsi="David" w:hint="cs"/>
          <w:sz w:val="24"/>
          <w:rtl/>
        </w:rPr>
        <w:t xml:space="preserve">המציע או </w:t>
      </w:r>
      <w:r w:rsidR="002F121F" w:rsidRPr="00F972CC">
        <w:rPr>
          <w:rFonts w:ascii="David" w:hAnsi="David"/>
          <w:sz w:val="24"/>
          <w:rtl/>
        </w:rPr>
        <w:t>היועץ</w:t>
      </w:r>
      <w:r>
        <w:rPr>
          <w:rFonts w:ascii="David" w:hAnsi="David" w:hint="cs"/>
          <w:sz w:val="24"/>
          <w:rtl/>
        </w:rPr>
        <w:t xml:space="preserve"> שעובד אצל המציע</w:t>
      </w:r>
      <w:r w:rsidR="002F121F" w:rsidRPr="00F972CC">
        <w:rPr>
          <w:rFonts w:ascii="David" w:hAnsi="David"/>
          <w:sz w:val="24"/>
          <w:rtl/>
        </w:rPr>
        <w:t xml:space="preserve"> הוא אקטואר מוסמך ובעל הסטטוס המקצועי הגבוה ביותר באגודת האקטוארים בישראל ע"ר, שעסק בביטוח משנה בתקופה של לפחות </w:t>
      </w:r>
      <w:r w:rsidR="002D7274">
        <w:rPr>
          <w:rFonts w:ascii="David" w:hAnsi="David" w:hint="cs"/>
          <w:sz w:val="24"/>
          <w:rtl/>
        </w:rPr>
        <w:t>6</w:t>
      </w:r>
      <w:r w:rsidR="002D7274" w:rsidRPr="00F972CC">
        <w:rPr>
          <w:rFonts w:ascii="David" w:hAnsi="David"/>
          <w:sz w:val="24"/>
          <w:rtl/>
        </w:rPr>
        <w:t xml:space="preserve"> </w:t>
      </w:r>
      <w:r w:rsidR="002F121F" w:rsidRPr="00F972CC">
        <w:rPr>
          <w:rFonts w:ascii="David" w:hAnsi="David"/>
          <w:sz w:val="24"/>
          <w:rtl/>
        </w:rPr>
        <w:t>שנים.</w:t>
      </w:r>
    </w:p>
    <w:p w14:paraId="48F0BC8A" w14:textId="77777777" w:rsidR="002F121F" w:rsidRPr="00F972CC" w:rsidRDefault="001920D4" w:rsidP="00017A80">
      <w:pPr>
        <w:numPr>
          <w:ilvl w:val="2"/>
          <w:numId w:val="9"/>
        </w:numPr>
        <w:spacing w:line="276" w:lineRule="auto"/>
        <w:jc w:val="both"/>
        <w:rPr>
          <w:rFonts w:ascii="David" w:hAnsi="David"/>
          <w:sz w:val="24"/>
        </w:rPr>
      </w:pPr>
      <w:r>
        <w:rPr>
          <w:rFonts w:ascii="David" w:hAnsi="David" w:hint="cs"/>
          <w:sz w:val="24"/>
          <w:rtl/>
        </w:rPr>
        <w:t xml:space="preserve">המציע או </w:t>
      </w:r>
      <w:r w:rsidRPr="00F972CC">
        <w:rPr>
          <w:rFonts w:ascii="David" w:hAnsi="David"/>
          <w:sz w:val="24"/>
          <w:rtl/>
        </w:rPr>
        <w:t>היועץ</w:t>
      </w:r>
      <w:r>
        <w:rPr>
          <w:rFonts w:ascii="David" w:hAnsi="David" w:hint="cs"/>
          <w:sz w:val="24"/>
          <w:rtl/>
        </w:rPr>
        <w:t xml:space="preserve"> שעובד אצל המציע</w:t>
      </w:r>
      <w:r w:rsidR="002F121F" w:rsidRPr="00F972CC">
        <w:rPr>
          <w:rFonts w:ascii="David" w:hAnsi="David"/>
          <w:sz w:val="24"/>
          <w:rtl/>
        </w:rPr>
        <w:t xml:space="preserve"> הוא בעל ניסיון </w:t>
      </w:r>
      <w:r w:rsidR="002D7274">
        <w:rPr>
          <w:rFonts w:ascii="David" w:hAnsi="David" w:hint="cs"/>
          <w:sz w:val="24"/>
          <w:rtl/>
        </w:rPr>
        <w:t xml:space="preserve">משמעותי בביטוח משנה, לרבות </w:t>
      </w:r>
      <w:r w:rsidR="002F121F" w:rsidRPr="00F972CC">
        <w:rPr>
          <w:rFonts w:ascii="David" w:hAnsi="David"/>
          <w:sz w:val="24"/>
          <w:rtl/>
        </w:rPr>
        <w:t xml:space="preserve">כמנהל ביטוח משנה או יועץ ביטוח משנה או ברוקר ביטוח משנה, בתקופה של לפחות </w:t>
      </w:r>
      <w:r w:rsidR="002D7274">
        <w:rPr>
          <w:rFonts w:ascii="David" w:hAnsi="David" w:hint="cs"/>
          <w:sz w:val="24"/>
          <w:rtl/>
        </w:rPr>
        <w:t>6</w:t>
      </w:r>
      <w:r w:rsidR="002D7274" w:rsidRPr="00F972CC">
        <w:rPr>
          <w:rFonts w:ascii="David" w:hAnsi="David"/>
          <w:sz w:val="24"/>
          <w:rtl/>
        </w:rPr>
        <w:t xml:space="preserve"> </w:t>
      </w:r>
      <w:r w:rsidR="002F121F" w:rsidRPr="00F972CC">
        <w:rPr>
          <w:rFonts w:ascii="David" w:hAnsi="David"/>
          <w:sz w:val="24"/>
          <w:rtl/>
        </w:rPr>
        <w:t>שנים.</w:t>
      </w:r>
    </w:p>
    <w:p w14:paraId="567DE3B5"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הניסיון האמור בסעיף 4.5 כאמור לעיל נדרש מכיוון שהמזמין מעוניין במציעים בעל יכולות מקצועיות מוכחות והכרות מעמיקה עם ביטוח משנה, וכן בשים לב לשירותי</w:t>
      </w:r>
      <w:r w:rsidR="00310ED5">
        <w:rPr>
          <w:rFonts w:ascii="David" w:hAnsi="David" w:hint="cs"/>
          <w:sz w:val="24"/>
          <w:rtl/>
        </w:rPr>
        <w:t xml:space="preserve">ם </w:t>
      </w:r>
      <w:r w:rsidRPr="00F972CC">
        <w:rPr>
          <w:rFonts w:ascii="David" w:hAnsi="David"/>
          <w:sz w:val="24"/>
          <w:rtl/>
        </w:rPr>
        <w:t xml:space="preserve">המפורטים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Ref483160065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2</w:t>
      </w:r>
      <w:r w:rsidRPr="00F972CC">
        <w:rPr>
          <w:rFonts w:ascii="David" w:hAnsi="David"/>
          <w:sz w:val="24"/>
          <w:rtl/>
        </w:rPr>
        <w:fldChar w:fldCharType="end"/>
      </w:r>
      <w:r w:rsidRPr="00F972CC">
        <w:rPr>
          <w:rFonts w:ascii="David" w:hAnsi="David"/>
          <w:sz w:val="24"/>
          <w:rtl/>
        </w:rPr>
        <w:t>.</w:t>
      </w:r>
    </w:p>
    <w:p w14:paraId="36956DF9"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על המציע להיות בעל יכולת לבצע בעצמו את כל השירותים. לא תתקבל הצעה הכוללת העזרות בקבלני משנה</w:t>
      </w:r>
      <w:r w:rsidR="009D5093">
        <w:rPr>
          <w:rFonts w:ascii="David" w:hAnsi="David" w:hint="cs"/>
          <w:sz w:val="24"/>
          <w:rtl/>
        </w:rPr>
        <w:t xml:space="preserve"> אלא רק </w:t>
      </w:r>
      <w:r w:rsidR="001920D4">
        <w:rPr>
          <w:rFonts w:ascii="David" w:hAnsi="David" w:hint="cs"/>
          <w:sz w:val="24"/>
          <w:rtl/>
        </w:rPr>
        <w:t>מי ש</w:t>
      </w:r>
      <w:r w:rsidR="009D5093">
        <w:rPr>
          <w:rFonts w:ascii="David" w:hAnsi="David" w:hint="cs"/>
          <w:sz w:val="24"/>
          <w:rtl/>
        </w:rPr>
        <w:t>עובד אצל המציע</w:t>
      </w:r>
      <w:r w:rsidR="001920D4">
        <w:rPr>
          <w:rFonts w:ascii="David" w:hAnsi="David" w:hint="cs"/>
          <w:sz w:val="24"/>
          <w:rtl/>
        </w:rPr>
        <w:t xml:space="preserve"> ומתקיימים אצלו יחסי עובד - מעביד</w:t>
      </w:r>
      <w:r w:rsidRPr="00F972CC">
        <w:rPr>
          <w:rFonts w:ascii="David" w:hAnsi="David"/>
          <w:sz w:val="24"/>
          <w:rtl/>
        </w:rPr>
        <w:t xml:space="preserve">. </w:t>
      </w:r>
    </w:p>
    <w:p w14:paraId="1DA8AD6B" w14:textId="77777777" w:rsidR="002F121F" w:rsidRPr="00F972CC" w:rsidRDefault="002F121F" w:rsidP="00F972CC">
      <w:pPr>
        <w:spacing w:line="276" w:lineRule="auto"/>
        <w:jc w:val="both"/>
        <w:rPr>
          <w:rFonts w:ascii="David" w:hAnsi="David"/>
          <w:sz w:val="24"/>
          <w:rtl/>
        </w:rPr>
      </w:pPr>
    </w:p>
    <w:p w14:paraId="6B11B20B" w14:textId="77777777" w:rsidR="002F121F" w:rsidRPr="00F972CC"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 xml:space="preserve">פירוט המסמכים שיש לצרף להצעה </w:t>
      </w:r>
    </w:p>
    <w:p w14:paraId="20E83779" w14:textId="77777777" w:rsidR="002F121F" w:rsidRPr="00F972CC" w:rsidRDefault="002F121F" w:rsidP="00707619">
      <w:pPr>
        <w:spacing w:line="276" w:lineRule="auto"/>
        <w:ind w:firstLine="360"/>
        <w:jc w:val="both"/>
        <w:rPr>
          <w:rFonts w:ascii="David" w:hAnsi="David"/>
          <w:sz w:val="24"/>
        </w:rPr>
      </w:pPr>
      <w:r w:rsidRPr="00F972CC">
        <w:rPr>
          <w:rFonts w:ascii="David" w:hAnsi="David"/>
          <w:sz w:val="24"/>
          <w:rtl/>
        </w:rPr>
        <w:t>על המציע לצרף להצעתו את כל המסמכים המפורטים להלן:</w:t>
      </w:r>
    </w:p>
    <w:p w14:paraId="07A4F0F5"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עותק של ההזמנה על כל נספחיה, לרבות הצעת המחיר והסכם ההתקשרות, חתום בראשי תיבות בכל עמוד וחתימה וחותמת המציע במקום המיועד לכך בסוף ההסכם. יש להקפיד על כך שמטעם המציע יחתמו על ההסכם מורשי החתימה המורשים כדין לחייבו. </w:t>
      </w:r>
    </w:p>
    <w:p w14:paraId="5DBC8BDE"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כל האישורים והמסמכים הנדרשים להוכחת עמידה בתנאי הסף שדלעיל (מספרי הסעיפים-הקטנים להלן תואמים את מספרם בסעיף 4 ["תנאי סף למגיש ההצעה"]), בהתאם להצעה בנוגע לכל אחד מהסלים </w:t>
      </w:r>
      <w:r w:rsidR="008F25BA">
        <w:rPr>
          <w:rFonts w:ascii="David" w:hAnsi="David" w:hint="cs"/>
          <w:sz w:val="24"/>
          <w:rtl/>
        </w:rPr>
        <w:t>ב</w:t>
      </w:r>
      <w:r w:rsidR="008F25BA" w:rsidRPr="00F972CC">
        <w:rPr>
          <w:rFonts w:ascii="David" w:hAnsi="David"/>
          <w:sz w:val="24"/>
          <w:rtl/>
        </w:rPr>
        <w:t>'</w:t>
      </w:r>
      <w:r w:rsidRPr="00F972CC">
        <w:rPr>
          <w:rFonts w:ascii="David" w:hAnsi="David"/>
          <w:sz w:val="24"/>
          <w:rtl/>
        </w:rPr>
        <w:t>-ג' שלגביהם ההצעה מוגשת.</w:t>
      </w:r>
    </w:p>
    <w:p w14:paraId="254EAB93"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b/>
          <w:bCs/>
          <w:sz w:val="24"/>
          <w:rtl/>
        </w:rPr>
        <w:lastRenderedPageBreak/>
        <w:t>אם המציע הוא תאגיד [חברה או שותפות]</w:t>
      </w:r>
      <w:r w:rsidRPr="00F972CC">
        <w:rPr>
          <w:rFonts w:ascii="David" w:hAnsi="David"/>
          <w:sz w:val="24"/>
          <w:rtl/>
        </w:rPr>
        <w:t xml:space="preserve"> - תעודת התאגדות וכן תמצית רישום עדכנית מרשם החברות או השותפויות אשר תקפה למועד הגשת ההצעות בפניה או תקפה למועד שעד 7 ימים קודם למועד הגשת ההצעות.</w:t>
      </w:r>
    </w:p>
    <w:p w14:paraId="5618FDC5" w14:textId="77777777" w:rsidR="002F121F" w:rsidRPr="00F972CC" w:rsidRDefault="002F121F" w:rsidP="00707619">
      <w:pPr>
        <w:spacing w:line="276" w:lineRule="auto"/>
        <w:ind w:left="634" w:firstLine="720"/>
        <w:jc w:val="both"/>
        <w:rPr>
          <w:rFonts w:ascii="David" w:hAnsi="David"/>
          <w:sz w:val="24"/>
        </w:rPr>
      </w:pPr>
      <w:r w:rsidRPr="00F972CC">
        <w:rPr>
          <w:rFonts w:ascii="David" w:hAnsi="David"/>
          <w:b/>
          <w:bCs/>
          <w:sz w:val="24"/>
          <w:rtl/>
        </w:rPr>
        <w:t>אם המציע אינו תאגיד</w:t>
      </w:r>
      <w:r w:rsidRPr="00F972CC">
        <w:rPr>
          <w:rFonts w:ascii="David" w:hAnsi="David"/>
          <w:sz w:val="24"/>
          <w:rtl/>
        </w:rPr>
        <w:t xml:space="preserve"> - תעודת עוסק מורשה.</w:t>
      </w:r>
    </w:p>
    <w:p w14:paraId="17CC4077"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אישור תקף על ניהול חשבונות ורשומות ועל דיווח לרשויות מס הכנסה ומע"מ כחוק, כפי שנדרש בסעיף 2 לחוק עסקאות גופים ציבוריים.</w:t>
      </w:r>
    </w:p>
    <w:p w14:paraId="11D1DD2A" w14:textId="77777777" w:rsidR="002F121F" w:rsidRPr="00F972CC" w:rsidRDefault="002F121F" w:rsidP="00017A80">
      <w:pPr>
        <w:numPr>
          <w:ilvl w:val="2"/>
          <w:numId w:val="9"/>
        </w:numPr>
        <w:spacing w:line="276" w:lineRule="auto"/>
        <w:jc w:val="both"/>
        <w:rPr>
          <w:rFonts w:ascii="David" w:hAnsi="David"/>
          <w:sz w:val="24"/>
          <w:rtl/>
        </w:rPr>
      </w:pPr>
      <w:r w:rsidRPr="00F972CC">
        <w:rPr>
          <w:rFonts w:ascii="David" w:hAnsi="David"/>
          <w:sz w:val="24"/>
          <w:rtl/>
        </w:rPr>
        <w:t>מציע שהוא עסק בשליטת אישה – יצרף להצעתו אישור ותצהיר בהתאם לסעיף 2ב לחוק חובת המכרזים, התשנ"ב–1992 להלן: חוק חובת המכרזים).</w:t>
      </w:r>
    </w:p>
    <w:p w14:paraId="3B1E561F" w14:textId="77777777" w:rsidR="002F121F" w:rsidRPr="00F972CC" w:rsidRDefault="002F121F" w:rsidP="00017A80">
      <w:pPr>
        <w:numPr>
          <w:ilvl w:val="2"/>
          <w:numId w:val="9"/>
        </w:numPr>
        <w:spacing w:line="276" w:lineRule="auto"/>
        <w:jc w:val="both"/>
        <w:rPr>
          <w:rFonts w:ascii="David" w:hAnsi="David"/>
          <w:sz w:val="24"/>
          <w:rtl/>
        </w:rPr>
      </w:pPr>
      <w:r w:rsidRPr="00F972CC">
        <w:rPr>
          <w:rFonts w:ascii="David" w:hAnsi="David"/>
          <w:sz w:val="24"/>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F972CC">
        <w:rPr>
          <w:rFonts w:ascii="David" w:hAnsi="David"/>
          <w:b/>
          <w:bCs/>
          <w:sz w:val="24"/>
          <w:rtl/>
        </w:rPr>
        <w:t>נספח א'</w:t>
      </w:r>
      <w:r w:rsidRPr="00F972CC">
        <w:rPr>
          <w:rFonts w:ascii="David" w:hAnsi="David"/>
          <w:sz w:val="24"/>
          <w:rtl/>
        </w:rPr>
        <w:t xml:space="preserve">. </w:t>
      </w:r>
    </w:p>
    <w:p w14:paraId="15DAB024"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תצהיר חתום ומאושר כדין, ואישור מאת עורך דין, בדבר זכויות החתומים בשם המציע וסמכותם לחייב את המציע בחתימתם, בנוסח </w:t>
      </w:r>
      <w:r w:rsidRPr="00F972CC">
        <w:rPr>
          <w:rFonts w:ascii="David" w:hAnsi="David"/>
          <w:b/>
          <w:bCs/>
          <w:sz w:val="24"/>
          <w:rtl/>
        </w:rPr>
        <w:t>נספח ב'</w:t>
      </w:r>
      <w:r w:rsidRPr="00F972CC">
        <w:rPr>
          <w:rFonts w:ascii="David" w:hAnsi="David"/>
          <w:sz w:val="24"/>
          <w:rtl/>
        </w:rPr>
        <w:t xml:space="preserve">. </w:t>
      </w:r>
    </w:p>
    <w:p w14:paraId="01A4167F"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תצהיר חתום ומאושר כדין, על ידי הגורם המוסמך לחייב את המציע, כי הוא לא תיאם הצעתו בהליך התחרותי עם אף גורם אחר, בנוסח </w:t>
      </w:r>
      <w:r w:rsidRPr="00F972CC">
        <w:rPr>
          <w:rFonts w:ascii="David" w:hAnsi="David"/>
          <w:b/>
          <w:bCs/>
          <w:sz w:val="24"/>
          <w:rtl/>
        </w:rPr>
        <w:t>נספח ג'</w:t>
      </w:r>
      <w:r w:rsidRPr="00F972CC">
        <w:rPr>
          <w:rFonts w:ascii="David" w:hAnsi="David"/>
          <w:sz w:val="24"/>
          <w:rtl/>
        </w:rPr>
        <w:t xml:space="preserve">. </w:t>
      </w:r>
    </w:p>
    <w:p w14:paraId="0EFFA935" w14:textId="77777777" w:rsidR="002F121F" w:rsidRPr="00F972CC" w:rsidRDefault="00310ED5" w:rsidP="00017A80">
      <w:pPr>
        <w:numPr>
          <w:ilvl w:val="2"/>
          <w:numId w:val="9"/>
        </w:numPr>
        <w:spacing w:line="276" w:lineRule="auto"/>
        <w:jc w:val="both"/>
        <w:rPr>
          <w:rFonts w:ascii="David" w:hAnsi="David"/>
          <w:sz w:val="24"/>
        </w:rPr>
      </w:pPr>
      <w:r>
        <w:rPr>
          <w:rFonts w:ascii="David" w:hAnsi="David" w:hint="cs"/>
          <w:sz w:val="24"/>
          <w:rtl/>
        </w:rPr>
        <w:t xml:space="preserve">כל </w:t>
      </w:r>
      <w:r w:rsidR="002F121F" w:rsidRPr="00F972CC">
        <w:rPr>
          <w:rFonts w:ascii="David" w:hAnsi="David"/>
          <w:sz w:val="24"/>
          <w:rtl/>
        </w:rPr>
        <w:t xml:space="preserve">תעודת תואר אקדמאי </w:t>
      </w:r>
      <w:r>
        <w:rPr>
          <w:rFonts w:ascii="David" w:hAnsi="David" w:hint="cs"/>
          <w:sz w:val="24"/>
          <w:rtl/>
        </w:rPr>
        <w:t xml:space="preserve">וכן הסמכות מקצועיות </w:t>
      </w:r>
      <w:r w:rsidR="002F121F" w:rsidRPr="00F972CC">
        <w:rPr>
          <w:rFonts w:ascii="David" w:hAnsi="David"/>
          <w:sz w:val="24"/>
          <w:rtl/>
        </w:rPr>
        <w:t xml:space="preserve">של הגורמים המצוינים בסעיף 4.5 לעיל. </w:t>
      </w:r>
    </w:p>
    <w:p w14:paraId="010B0A09"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תצהיר בכתב ובו פירוט ניסיון המציע בנוסח </w:t>
      </w:r>
      <w:r w:rsidRPr="00F972CC">
        <w:rPr>
          <w:rFonts w:ascii="David" w:hAnsi="David"/>
          <w:b/>
          <w:bCs/>
          <w:sz w:val="24"/>
          <w:rtl/>
        </w:rPr>
        <w:t>נספח ד'</w:t>
      </w:r>
      <w:r w:rsidRPr="00F972CC">
        <w:rPr>
          <w:rFonts w:ascii="David" w:hAnsi="David"/>
          <w:sz w:val="24"/>
          <w:rtl/>
        </w:rPr>
        <w:t xml:space="preserve">, מסמכי קורות חיים ותעודות הסמכה </w:t>
      </w:r>
      <w:r w:rsidR="00310ED5">
        <w:rPr>
          <w:rFonts w:ascii="David" w:hAnsi="David" w:hint="cs"/>
          <w:sz w:val="24"/>
          <w:rtl/>
        </w:rPr>
        <w:t xml:space="preserve">של מי מטעם המציע המיועד </w:t>
      </w:r>
      <w:r w:rsidRPr="00F972CC">
        <w:rPr>
          <w:rFonts w:ascii="David" w:hAnsi="David"/>
          <w:sz w:val="24"/>
          <w:rtl/>
        </w:rPr>
        <w:t>לעסוק בשירותים נשוא ההליך התחרותי. תחומי התמחותו של המציע והמומחה ואפיון לקוחותיו העיקריים.</w:t>
      </w:r>
    </w:p>
    <w:p w14:paraId="1F8CA798"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רשימת גופים מוסדיים ו/או גופים הפעילים בתחום ביטוח המשנה (לרבות מתווכים פיננסיים, יועצי ביטוח, וברוקרים) איתם המציע נמצא בקשרים מקצועיים או עסקיים ופירוט מהות הקשרים וזאת בשים לב לסעיף לדרישות סעיף</w:t>
      </w:r>
      <w:r w:rsidRPr="00F972CC">
        <w:rPr>
          <w:rFonts w:ascii="David" w:hAnsi="David"/>
          <w:sz w:val="24"/>
        </w:rPr>
        <w:t xml:space="preserve">  </w:t>
      </w:r>
      <w:r w:rsidRPr="00F972CC">
        <w:rPr>
          <w:rFonts w:ascii="David" w:hAnsi="David"/>
          <w:sz w:val="24"/>
          <w:rtl/>
        </w:rPr>
        <w:t>5 להסכם ההתקשרות בדבר ניגוד עניינים.</w:t>
      </w:r>
    </w:p>
    <w:p w14:paraId="72062368" w14:textId="77777777" w:rsidR="002F121F" w:rsidRPr="00F972CC" w:rsidRDefault="002F121F" w:rsidP="00017A80">
      <w:pPr>
        <w:numPr>
          <w:ilvl w:val="2"/>
          <w:numId w:val="9"/>
        </w:numPr>
        <w:spacing w:line="276" w:lineRule="auto"/>
        <w:ind w:left="1547" w:hanging="700"/>
        <w:jc w:val="both"/>
        <w:rPr>
          <w:rFonts w:ascii="David" w:hAnsi="David"/>
          <w:sz w:val="24"/>
        </w:rPr>
      </w:pPr>
      <w:r w:rsidRPr="00F972CC">
        <w:rPr>
          <w:rFonts w:ascii="David" w:hAnsi="David"/>
          <w:sz w:val="24"/>
          <w:rtl/>
        </w:rPr>
        <w:t>תיאור המציע, מחלקות מקצועיות (אם קיימות), מספר העובדים לרבות ציון מספר העובדים המקצועיים מתוכם</w:t>
      </w:r>
      <w:r w:rsidR="00310ED5">
        <w:rPr>
          <w:rFonts w:ascii="David" w:hAnsi="David" w:hint="cs"/>
          <w:sz w:val="24"/>
          <w:rtl/>
        </w:rPr>
        <w:t xml:space="preserve"> אשר צפויים להעניק את השירותים</w:t>
      </w:r>
      <w:r w:rsidRPr="00F972CC">
        <w:rPr>
          <w:rFonts w:ascii="David" w:hAnsi="David"/>
          <w:sz w:val="24"/>
          <w:rtl/>
        </w:rPr>
        <w:t>, תחומי פעולה וניסיון רלוונטיים תוך התייחסות ספציפית ומפורטת לתיאור העבודה ולדרישותיה.</w:t>
      </w:r>
    </w:p>
    <w:p w14:paraId="70894EC7" w14:textId="77777777" w:rsidR="002F121F" w:rsidRPr="00F972CC" w:rsidRDefault="002F121F" w:rsidP="00017A80">
      <w:pPr>
        <w:numPr>
          <w:ilvl w:val="1"/>
          <w:numId w:val="9"/>
        </w:numPr>
        <w:spacing w:line="276" w:lineRule="auto"/>
        <w:jc w:val="both"/>
        <w:rPr>
          <w:rFonts w:ascii="David" w:hAnsi="David"/>
          <w:b/>
          <w:bCs/>
          <w:sz w:val="24"/>
        </w:rPr>
      </w:pPr>
      <w:r w:rsidRPr="00F972CC">
        <w:rPr>
          <w:rFonts w:ascii="David" w:hAnsi="David"/>
          <w:sz w:val="24"/>
          <w:rtl/>
        </w:rPr>
        <w:t xml:space="preserve">מציע שהוא עסק בשליטת אישה – יצרף להצעתו אישור ותצהיר בהתאם לסעיף 2ב לחוק חובת המכרזים, התשנ"ב–1992 </w:t>
      </w:r>
      <w:r w:rsidR="00207DAB">
        <w:rPr>
          <w:rFonts w:ascii="David" w:hAnsi="David" w:hint="cs"/>
          <w:sz w:val="24"/>
          <w:rtl/>
        </w:rPr>
        <w:t>(</w:t>
      </w:r>
      <w:r w:rsidRPr="00F972CC">
        <w:rPr>
          <w:rFonts w:ascii="David" w:hAnsi="David"/>
          <w:sz w:val="24"/>
          <w:rtl/>
        </w:rPr>
        <w:t xml:space="preserve">להלן: </w:t>
      </w:r>
      <w:r w:rsidRPr="00D914F4">
        <w:rPr>
          <w:rFonts w:ascii="David" w:hAnsi="David"/>
          <w:b/>
          <w:bCs/>
          <w:sz w:val="24"/>
          <w:rtl/>
        </w:rPr>
        <w:t>חוק חובת המכרזים</w:t>
      </w:r>
      <w:r w:rsidRPr="00F972CC">
        <w:rPr>
          <w:rFonts w:ascii="David" w:hAnsi="David"/>
          <w:sz w:val="24"/>
          <w:rtl/>
        </w:rPr>
        <w:t>).</w:t>
      </w:r>
    </w:p>
    <w:p w14:paraId="5EA02E30" w14:textId="77777777" w:rsidR="002F121F" w:rsidRPr="00F972CC" w:rsidRDefault="002F121F" w:rsidP="00017A80">
      <w:pPr>
        <w:numPr>
          <w:ilvl w:val="1"/>
          <w:numId w:val="9"/>
        </w:numPr>
        <w:spacing w:line="276" w:lineRule="auto"/>
        <w:jc w:val="both"/>
        <w:rPr>
          <w:rFonts w:ascii="David" w:hAnsi="David"/>
          <w:b/>
          <w:bCs/>
          <w:sz w:val="24"/>
        </w:rPr>
      </w:pPr>
      <w:r w:rsidRPr="00F972CC">
        <w:rPr>
          <w:rFonts w:ascii="David" w:hAnsi="David"/>
          <w:sz w:val="24"/>
          <w:rtl/>
        </w:rPr>
        <w:t>טופס הצעת המחיר מטעם המציע</w:t>
      </w:r>
      <w:r w:rsidRPr="00F972CC">
        <w:rPr>
          <w:rFonts w:ascii="David" w:hAnsi="David"/>
          <w:b/>
          <w:bCs/>
          <w:sz w:val="24"/>
          <w:rtl/>
        </w:rPr>
        <w:t xml:space="preserve"> </w:t>
      </w:r>
      <w:r w:rsidRPr="00F972CC">
        <w:rPr>
          <w:rFonts w:ascii="David" w:hAnsi="David"/>
          <w:sz w:val="24"/>
          <w:rtl/>
        </w:rPr>
        <w:t>בנוסח</w:t>
      </w:r>
      <w:r w:rsidRPr="00F972CC">
        <w:rPr>
          <w:rFonts w:ascii="David" w:hAnsi="David"/>
          <w:b/>
          <w:bCs/>
          <w:sz w:val="24"/>
          <w:rtl/>
        </w:rPr>
        <w:t xml:space="preserve"> נספח ה'.</w:t>
      </w:r>
    </w:p>
    <w:p w14:paraId="4218D80E"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lastRenderedPageBreak/>
        <w:t>על המשתתף במכרז לצרף להצעה אישור מרואה חשבון המבקר את החברה או מעורך דין שבשירות החברה, על התחייבות המציע לעמוד בדרישה לעשות שימוש לצורך המכרז אך ורק בתוכנות מקוריות.</w:t>
      </w:r>
    </w:p>
    <w:p w14:paraId="4E256B26"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 xml:space="preserve"> </w:t>
      </w:r>
      <w:r w:rsidR="008F25BA">
        <w:rPr>
          <w:rFonts w:ascii="David" w:hAnsi="David"/>
          <w:b/>
          <w:bCs/>
          <w:sz w:val="24"/>
          <w:rtl/>
        </w:rPr>
        <w:tab/>
      </w:r>
      <w:r w:rsidRPr="00F972CC">
        <w:rPr>
          <w:rFonts w:ascii="David" w:hAnsi="David"/>
          <w:b/>
          <w:bCs/>
          <w:sz w:val="24"/>
          <w:rtl/>
        </w:rPr>
        <w:t>על האישור להיות תקף ועדכני לתאריך הגשת ההצעה.</w:t>
      </w:r>
    </w:p>
    <w:p w14:paraId="0C8C7763"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מובהר בזאת כי הצוות המוצע על ידי הזוכה, ורק הוא, יבצע את העבודה באמצעותו.</w:t>
      </w:r>
    </w:p>
    <w:p w14:paraId="03CCB7A2"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נוסף על האמור לעיל על ההצעה לכלול פרטים מלאים ומפורטים על:</w:t>
      </w:r>
    </w:p>
    <w:p w14:paraId="5FAD6AD6"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תחומי התמחותו של המציע ואפיון לקוחותיו העיקריים. מציע  אשר הוא בעל קשרים מקצועיים או עסקיים עם גופים מוסדיים ו/או גופים פיננסיים אחרים, מתבקש לצרף רשימת גופים מוסדיים ו/או גופים פיננסיים אחרים כאמור, וכן לפרט את מהות הקשרים העסקיים שיש להם עימם.</w:t>
      </w:r>
    </w:p>
    <w:p w14:paraId="1AE87B4C"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תיאור המציע, מחלקות מקצועיות (אם קיימות), מספר העובדים לרבות ציון מספר העובדים המקצועיים מתוכם, תחומי פעולה וניסיון רלוונטיים תוך התייחסות ספציפית ומפורטת לתיאור העבודה ולדרישותיה.</w:t>
      </w:r>
    </w:p>
    <w:p w14:paraId="63CEC722"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בנוגע לסלים ב</w:t>
      </w:r>
      <w:r w:rsidR="00536A53">
        <w:rPr>
          <w:rFonts w:ascii="David" w:hAnsi="David" w:hint="cs"/>
          <w:sz w:val="24"/>
          <w:rtl/>
        </w:rPr>
        <w:t>'</w:t>
      </w:r>
      <w:r w:rsidRPr="00F972CC">
        <w:rPr>
          <w:rFonts w:ascii="David" w:hAnsi="David"/>
          <w:sz w:val="24"/>
          <w:rtl/>
        </w:rPr>
        <w:t xml:space="preserve"> או ג</w:t>
      </w:r>
      <w:r w:rsidR="00536A53">
        <w:rPr>
          <w:rFonts w:ascii="David" w:hAnsi="David" w:hint="cs"/>
          <w:sz w:val="24"/>
          <w:rtl/>
        </w:rPr>
        <w:t>'</w:t>
      </w:r>
      <w:r w:rsidRPr="00F972CC">
        <w:rPr>
          <w:rFonts w:ascii="David" w:hAnsi="David"/>
          <w:sz w:val="24"/>
          <w:rtl/>
        </w:rPr>
        <w:t>, על המציע להגיש עם הצעתו המלצה אחת, שתינתן בכתב או בע"פ (אם בע"פ – יש לציין פרטים מלאים של הממליצים, תפקידם בחברה ואופן ההיכרות עם המציע); מחברות ביטוח או מגופים פיננסיים אחרים, בקשר לעבודתו בתחומים המופיעים בסעי</w:t>
      </w:r>
      <w:r w:rsidR="00207DAB">
        <w:rPr>
          <w:rFonts w:ascii="David" w:hAnsi="David" w:hint="cs"/>
          <w:sz w:val="24"/>
          <w:rtl/>
        </w:rPr>
        <w:t xml:space="preserve">ף 4.5 </w:t>
      </w:r>
      <w:r w:rsidRPr="00F972CC">
        <w:rPr>
          <w:rFonts w:ascii="David" w:hAnsi="David"/>
          <w:sz w:val="24"/>
          <w:rtl/>
        </w:rPr>
        <w:t>לעיל.</w:t>
      </w:r>
    </w:p>
    <w:p w14:paraId="0EBA49DB"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על המציע להגיש יחד עם הצעתו מפרט ביקורת אחד בתחום השירותים נשוא מכרז זה, לכל אחד מהסלים </w:t>
      </w:r>
      <w:r w:rsidR="00536A53">
        <w:rPr>
          <w:rFonts w:ascii="David" w:hAnsi="David" w:hint="cs"/>
          <w:sz w:val="24"/>
          <w:rtl/>
        </w:rPr>
        <w:t>ב</w:t>
      </w:r>
      <w:r w:rsidR="00536A53" w:rsidRPr="00F972CC">
        <w:rPr>
          <w:rFonts w:ascii="David" w:hAnsi="David"/>
          <w:sz w:val="24"/>
          <w:rtl/>
        </w:rPr>
        <w:t>'</w:t>
      </w:r>
      <w:r w:rsidRPr="00F972CC">
        <w:rPr>
          <w:rFonts w:ascii="David" w:hAnsi="David"/>
          <w:sz w:val="24"/>
          <w:rtl/>
        </w:rPr>
        <w:t>-ג' בסעיפים  2.1.1-2.1.</w:t>
      </w:r>
      <w:r w:rsidR="00536A53">
        <w:rPr>
          <w:rFonts w:ascii="David" w:hAnsi="David" w:hint="cs"/>
          <w:sz w:val="24"/>
          <w:rtl/>
        </w:rPr>
        <w:t>2</w:t>
      </w:r>
      <w:r w:rsidRPr="00F972CC">
        <w:rPr>
          <w:rFonts w:ascii="David" w:hAnsi="David"/>
          <w:sz w:val="24"/>
          <w:rtl/>
        </w:rPr>
        <w:t xml:space="preserve"> ולפי המפתח הבא:</w:t>
      </w:r>
    </w:p>
    <w:p w14:paraId="1BB01C9E"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עבור הנושאים המפורטים בסעיף 2.1.1 – היקף שלא יפחת מ</w:t>
      </w:r>
      <w:r w:rsidR="00536A53">
        <w:rPr>
          <w:rFonts w:ascii="David" w:hAnsi="David" w:hint="cs"/>
          <w:sz w:val="24"/>
          <w:rtl/>
        </w:rPr>
        <w:t>-75</w:t>
      </w:r>
      <w:r w:rsidR="00536A53" w:rsidRPr="00F972CC">
        <w:rPr>
          <w:rFonts w:ascii="David" w:hAnsi="David"/>
          <w:sz w:val="24"/>
          <w:rtl/>
        </w:rPr>
        <w:t xml:space="preserve"> </w:t>
      </w:r>
      <w:r w:rsidRPr="00F972CC">
        <w:rPr>
          <w:rFonts w:ascii="David" w:hAnsi="David"/>
          <w:sz w:val="24"/>
          <w:rtl/>
        </w:rPr>
        <w:t>שעות.</w:t>
      </w:r>
    </w:p>
    <w:p w14:paraId="4E46ACDE"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עבור הנושאים המפורטים בסעיף 2.1.2 – היקף שלא יפחת מ</w:t>
      </w:r>
      <w:r w:rsidR="00536A53">
        <w:rPr>
          <w:rFonts w:ascii="David" w:hAnsi="David" w:hint="cs"/>
          <w:sz w:val="24"/>
          <w:rtl/>
        </w:rPr>
        <w:t>-</w:t>
      </w:r>
      <w:r w:rsidRPr="00F972CC">
        <w:rPr>
          <w:rFonts w:ascii="David" w:hAnsi="David"/>
          <w:sz w:val="24"/>
          <w:rtl/>
        </w:rPr>
        <w:t>75 שעות.</w:t>
      </w:r>
    </w:p>
    <w:p w14:paraId="0862A7D4"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 xml:space="preserve">לגבי כל אחד מהסלים </w:t>
      </w:r>
      <w:r w:rsidR="00536A53">
        <w:rPr>
          <w:rFonts w:ascii="David" w:hAnsi="David" w:hint="cs"/>
          <w:sz w:val="24"/>
          <w:rtl/>
        </w:rPr>
        <w:t>ב</w:t>
      </w:r>
      <w:r w:rsidR="00536A53" w:rsidRPr="00F972CC">
        <w:rPr>
          <w:rFonts w:ascii="David" w:hAnsi="David"/>
          <w:sz w:val="24"/>
          <w:rtl/>
        </w:rPr>
        <w:t>'</w:t>
      </w:r>
      <w:r w:rsidRPr="00F972CC">
        <w:rPr>
          <w:rFonts w:ascii="David" w:hAnsi="David"/>
          <w:sz w:val="24"/>
          <w:rtl/>
        </w:rPr>
        <w:t>-ג' שלגביהם מוגשת הצעה, יציין זאת המציע באופן בולט וברור על גבי המעטפות שיגיש, לאילו סלים הוא מגיש את ההצעות –</w:t>
      </w:r>
      <w:r w:rsidR="00536A53">
        <w:rPr>
          <w:rFonts w:ascii="David" w:hAnsi="David" w:hint="cs"/>
          <w:sz w:val="24"/>
          <w:rtl/>
        </w:rPr>
        <w:t xml:space="preserve"> </w:t>
      </w:r>
      <w:r w:rsidRPr="00F972CC">
        <w:rPr>
          <w:rFonts w:ascii="David" w:hAnsi="David"/>
          <w:sz w:val="24"/>
          <w:rtl/>
        </w:rPr>
        <w:t>סל ב</w:t>
      </w:r>
      <w:r w:rsidR="00736E5B">
        <w:rPr>
          <w:rFonts w:ascii="David" w:hAnsi="David" w:hint="cs"/>
          <w:sz w:val="24"/>
          <w:rtl/>
        </w:rPr>
        <w:t>'</w:t>
      </w:r>
      <w:r w:rsidRPr="00F972CC">
        <w:rPr>
          <w:rFonts w:ascii="David" w:hAnsi="David"/>
          <w:sz w:val="24"/>
          <w:rtl/>
        </w:rPr>
        <w:t xml:space="preserve"> ו</w:t>
      </w:r>
      <w:r w:rsidR="00364D04">
        <w:rPr>
          <w:rFonts w:ascii="David" w:hAnsi="David" w:hint="cs"/>
          <w:sz w:val="24"/>
          <w:rtl/>
        </w:rPr>
        <w:t xml:space="preserve">/או </w:t>
      </w:r>
      <w:r w:rsidRPr="00F972CC">
        <w:rPr>
          <w:rFonts w:ascii="David" w:hAnsi="David"/>
          <w:sz w:val="24"/>
          <w:rtl/>
        </w:rPr>
        <w:t>סל ג</w:t>
      </w:r>
      <w:r w:rsidR="00736E5B">
        <w:rPr>
          <w:rFonts w:ascii="David" w:hAnsi="David" w:hint="cs"/>
          <w:sz w:val="24"/>
          <w:rtl/>
        </w:rPr>
        <w:t>'</w:t>
      </w:r>
      <w:r w:rsidRPr="00F972CC">
        <w:rPr>
          <w:rFonts w:ascii="David" w:hAnsi="David"/>
          <w:sz w:val="24"/>
          <w:rtl/>
        </w:rPr>
        <w:t>. יובהר כי ניתן להגיש הצעות ליותר מסל אחד בכפוף לעמידה בכלל תנאי הסף במסמכי מכרז זה לגבי כל אחד מהסלים. מציע המעוניין לגשת ליותר מסל אחד יציין זאת במפורש בהצעתו, ויפריד את הצעתו לכל אחד מהסלים באופן ברור ויתייחס אליה כהצעה נפרדת לכל דבר ועניין.</w:t>
      </w:r>
    </w:p>
    <w:p w14:paraId="4BCD2810" w14:textId="77777777" w:rsidR="002F121F" w:rsidRPr="00F972CC"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שאלות הבהרה והודעות המזמין</w:t>
      </w:r>
      <w:bookmarkStart w:id="8" w:name="_Ref331503177"/>
      <w:bookmarkStart w:id="9" w:name="_Ref261130153"/>
      <w:bookmarkStart w:id="10" w:name="_Ref303601407"/>
    </w:p>
    <w:p w14:paraId="1886C28F"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כל מציע יהיה רשאי להפנות בכתב שאלות הבהרה בקשר להליך התחרותי, אל</w:t>
      </w:r>
      <w:bookmarkEnd w:id="8"/>
      <w:r w:rsidRPr="00F972CC">
        <w:rPr>
          <w:rFonts w:ascii="David" w:hAnsi="David"/>
          <w:sz w:val="24"/>
          <w:rtl/>
        </w:rPr>
        <w:t xml:space="preserve"> </w:t>
      </w:r>
      <w:r w:rsidR="0077178B">
        <w:rPr>
          <w:rFonts w:ascii="David" w:hAnsi="David" w:hint="cs"/>
          <w:sz w:val="24"/>
          <w:rtl/>
        </w:rPr>
        <w:t>ועדת המכרזים</w:t>
      </w:r>
      <w:r w:rsidRPr="00F972CC">
        <w:rPr>
          <w:rFonts w:ascii="David" w:hAnsi="David"/>
          <w:sz w:val="24"/>
          <w:rtl/>
        </w:rPr>
        <w:t xml:space="preserve"> באמצעות דואר אלקטרוני </w:t>
      </w:r>
      <w:r w:rsidRPr="00F972CC">
        <w:rPr>
          <w:rFonts w:ascii="David" w:hAnsi="David"/>
          <w:sz w:val="24"/>
        </w:rPr>
        <w:t>shmichrazim@mof.gov.il</w:t>
      </w:r>
      <w:r w:rsidRPr="00F972CC">
        <w:rPr>
          <w:rFonts w:ascii="David" w:hAnsi="David"/>
          <w:sz w:val="24"/>
          <w:rtl/>
        </w:rPr>
        <w:t>.</w:t>
      </w:r>
    </w:p>
    <w:p w14:paraId="04E2AC23" w14:textId="77777777" w:rsidR="002F121F" w:rsidRPr="00F972CC" w:rsidRDefault="002F121F" w:rsidP="00707619">
      <w:pPr>
        <w:spacing w:line="276" w:lineRule="auto"/>
        <w:ind w:left="72" w:firstLine="720"/>
        <w:jc w:val="both"/>
        <w:rPr>
          <w:rFonts w:ascii="David" w:hAnsi="David"/>
          <w:sz w:val="24"/>
          <w:rtl/>
        </w:rPr>
      </w:pPr>
      <w:r w:rsidRPr="00F972CC">
        <w:rPr>
          <w:rFonts w:ascii="David" w:hAnsi="David"/>
          <w:sz w:val="24"/>
          <w:rtl/>
        </w:rPr>
        <w:t xml:space="preserve">יש לרשום בכותרת הפנייה: </w:t>
      </w:r>
      <w:bookmarkEnd w:id="9"/>
    </w:p>
    <w:p w14:paraId="06F2796F" w14:textId="77777777" w:rsidR="002F121F" w:rsidRPr="00F972CC" w:rsidRDefault="002F121F" w:rsidP="00BE4B77">
      <w:pPr>
        <w:spacing w:line="276" w:lineRule="auto"/>
        <w:ind w:left="792"/>
        <w:jc w:val="both"/>
        <w:rPr>
          <w:rFonts w:ascii="David" w:hAnsi="David"/>
          <w:sz w:val="24"/>
          <w:rtl/>
        </w:rPr>
      </w:pPr>
      <w:r w:rsidRPr="00F972CC">
        <w:rPr>
          <w:rFonts w:ascii="David" w:hAnsi="David"/>
          <w:sz w:val="24"/>
          <w:rtl/>
        </w:rPr>
        <w:lastRenderedPageBreak/>
        <w:t>"</w:t>
      </w:r>
      <w:r w:rsidRPr="00F972CC">
        <w:rPr>
          <w:rFonts w:ascii="David" w:hAnsi="David"/>
          <w:b/>
          <w:bCs/>
          <w:sz w:val="24"/>
          <w:rtl/>
        </w:rPr>
        <w:t xml:space="preserve">מכרז פומבי מס' </w:t>
      </w:r>
      <w:bookmarkEnd w:id="10"/>
      <w:r w:rsidR="00BE4B77">
        <w:rPr>
          <w:rFonts w:ascii="David" w:hAnsi="David" w:hint="cs"/>
          <w:b/>
          <w:bCs/>
          <w:sz w:val="24"/>
          <w:rtl/>
        </w:rPr>
        <w:t>7/2019</w:t>
      </w:r>
      <w:r w:rsidR="00536A53" w:rsidRPr="00F972CC">
        <w:rPr>
          <w:rFonts w:ascii="David" w:hAnsi="David"/>
          <w:b/>
          <w:bCs/>
          <w:sz w:val="24"/>
          <w:rtl/>
        </w:rPr>
        <w:t xml:space="preserve"> </w:t>
      </w:r>
      <w:r w:rsidRPr="00F972CC">
        <w:rPr>
          <w:rFonts w:ascii="David" w:hAnsi="David"/>
          <w:b/>
          <w:bCs/>
          <w:sz w:val="24"/>
          <w:rtl/>
        </w:rPr>
        <w:t>לקבלת הצעות בנושא שירותי ביקורת בתחום ביטוח משנה בגופים מוסדיים</w:t>
      </w:r>
      <w:r w:rsidR="009C2EBF">
        <w:rPr>
          <w:rFonts w:ascii="David" w:hAnsi="David" w:hint="cs"/>
          <w:sz w:val="24"/>
          <w:rtl/>
        </w:rPr>
        <w:t xml:space="preserve"> (סלים ב'-ג')</w:t>
      </w:r>
      <w:r w:rsidR="00682F21">
        <w:rPr>
          <w:rFonts w:ascii="David" w:hAnsi="David" w:hint="cs"/>
          <w:sz w:val="24"/>
          <w:rtl/>
        </w:rPr>
        <w:t xml:space="preserve"> </w:t>
      </w:r>
      <w:r w:rsidR="00682F21">
        <w:rPr>
          <w:rFonts w:ascii="David" w:hAnsi="David"/>
          <w:sz w:val="24"/>
          <w:rtl/>
        </w:rPr>
        <w:t>–</w:t>
      </w:r>
      <w:r w:rsidR="00682F21">
        <w:rPr>
          <w:rFonts w:ascii="David" w:hAnsi="David" w:hint="cs"/>
          <w:sz w:val="24"/>
          <w:rtl/>
        </w:rPr>
        <w:t xml:space="preserve"> שאלות הבהרה</w:t>
      </w:r>
      <w:r w:rsidRPr="00F972CC">
        <w:rPr>
          <w:rFonts w:ascii="David" w:hAnsi="David"/>
          <w:sz w:val="24"/>
          <w:rtl/>
        </w:rPr>
        <w:t>".</w:t>
      </w:r>
    </w:p>
    <w:p w14:paraId="1F294C13"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2F121F" w:rsidRPr="00F972CC" w14:paraId="3CA81212" w14:textId="77777777" w:rsidTr="00AC697C">
        <w:trPr>
          <w:jc w:val="right"/>
        </w:trPr>
        <w:tc>
          <w:tcPr>
            <w:tcW w:w="785" w:type="dxa"/>
          </w:tcPr>
          <w:p w14:paraId="0E5849F3"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rtl/>
              </w:rPr>
              <w:t>מס"ד</w:t>
            </w:r>
          </w:p>
        </w:tc>
        <w:tc>
          <w:tcPr>
            <w:tcW w:w="4036" w:type="dxa"/>
          </w:tcPr>
          <w:p w14:paraId="6C19A8F8"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סעיף/מראה מקום אחר</w:t>
            </w:r>
          </w:p>
          <w:p w14:paraId="2F742D0D" w14:textId="77777777" w:rsidR="002F121F" w:rsidRPr="00F972CC" w:rsidRDefault="002F121F" w:rsidP="00F972CC">
            <w:pPr>
              <w:spacing w:line="276" w:lineRule="auto"/>
              <w:jc w:val="both"/>
              <w:rPr>
                <w:rFonts w:ascii="David" w:hAnsi="David"/>
                <w:b/>
                <w:bCs/>
                <w:sz w:val="24"/>
              </w:rPr>
            </w:pPr>
            <w:r w:rsidRPr="00F972CC">
              <w:rPr>
                <w:rFonts w:ascii="David" w:hAnsi="David"/>
                <w:i/>
                <w:iCs/>
                <w:sz w:val="24"/>
                <w:rtl/>
              </w:rPr>
              <w:t>(הפניה למקום המדויק במסמכי ההליך התחרותי אליו מתייחסת השאלה)</w:t>
            </w:r>
          </w:p>
        </w:tc>
        <w:tc>
          <w:tcPr>
            <w:tcW w:w="2799" w:type="dxa"/>
          </w:tcPr>
          <w:p w14:paraId="16F12869"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rtl/>
              </w:rPr>
              <w:t>שאלה</w:t>
            </w:r>
          </w:p>
        </w:tc>
      </w:tr>
      <w:tr w:rsidR="002F121F" w:rsidRPr="00F972CC" w14:paraId="093F69C4" w14:textId="77777777" w:rsidTr="00AC697C">
        <w:trPr>
          <w:jc w:val="right"/>
        </w:trPr>
        <w:tc>
          <w:tcPr>
            <w:tcW w:w="785" w:type="dxa"/>
          </w:tcPr>
          <w:p w14:paraId="16CA12C9"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rtl/>
              </w:rPr>
              <w:t>1.</w:t>
            </w:r>
          </w:p>
        </w:tc>
        <w:tc>
          <w:tcPr>
            <w:tcW w:w="4036" w:type="dxa"/>
          </w:tcPr>
          <w:p w14:paraId="613F5F1E" w14:textId="77777777" w:rsidR="002F121F" w:rsidRPr="00F972CC" w:rsidRDefault="002F121F" w:rsidP="00F972CC">
            <w:pPr>
              <w:spacing w:line="276" w:lineRule="auto"/>
              <w:jc w:val="both"/>
              <w:rPr>
                <w:rFonts w:ascii="David" w:hAnsi="David"/>
                <w:sz w:val="24"/>
              </w:rPr>
            </w:pPr>
          </w:p>
        </w:tc>
        <w:tc>
          <w:tcPr>
            <w:tcW w:w="2799" w:type="dxa"/>
          </w:tcPr>
          <w:p w14:paraId="5730E148" w14:textId="77777777" w:rsidR="002F121F" w:rsidRPr="00F972CC" w:rsidRDefault="002F121F" w:rsidP="00F972CC">
            <w:pPr>
              <w:spacing w:line="276" w:lineRule="auto"/>
              <w:jc w:val="both"/>
              <w:rPr>
                <w:rFonts w:ascii="David" w:hAnsi="David"/>
                <w:sz w:val="24"/>
              </w:rPr>
            </w:pPr>
          </w:p>
        </w:tc>
      </w:tr>
      <w:tr w:rsidR="002F121F" w:rsidRPr="00F972CC" w14:paraId="3BFB860E" w14:textId="77777777" w:rsidTr="00AC697C">
        <w:trPr>
          <w:jc w:val="right"/>
        </w:trPr>
        <w:tc>
          <w:tcPr>
            <w:tcW w:w="785" w:type="dxa"/>
          </w:tcPr>
          <w:p w14:paraId="60C9392D"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rtl/>
              </w:rPr>
              <w:t>...</w:t>
            </w:r>
          </w:p>
        </w:tc>
        <w:tc>
          <w:tcPr>
            <w:tcW w:w="4036" w:type="dxa"/>
          </w:tcPr>
          <w:p w14:paraId="22A35D4C" w14:textId="77777777" w:rsidR="002F121F" w:rsidRPr="00F972CC" w:rsidRDefault="002F121F" w:rsidP="00F972CC">
            <w:pPr>
              <w:spacing w:line="276" w:lineRule="auto"/>
              <w:jc w:val="both"/>
              <w:rPr>
                <w:rFonts w:ascii="David" w:hAnsi="David"/>
                <w:sz w:val="24"/>
              </w:rPr>
            </w:pPr>
          </w:p>
        </w:tc>
        <w:tc>
          <w:tcPr>
            <w:tcW w:w="2799" w:type="dxa"/>
          </w:tcPr>
          <w:p w14:paraId="703F004D" w14:textId="77777777" w:rsidR="002F121F" w:rsidRPr="00F972CC" w:rsidRDefault="002F121F" w:rsidP="00F972CC">
            <w:pPr>
              <w:spacing w:line="276" w:lineRule="auto"/>
              <w:jc w:val="both"/>
              <w:rPr>
                <w:rFonts w:ascii="David" w:hAnsi="David"/>
                <w:sz w:val="24"/>
              </w:rPr>
            </w:pPr>
          </w:p>
        </w:tc>
      </w:tr>
    </w:tbl>
    <w:p w14:paraId="3B529922" w14:textId="77777777" w:rsidR="002F121F" w:rsidRPr="00F972CC" w:rsidRDefault="002F121F" w:rsidP="00F972CC">
      <w:pPr>
        <w:spacing w:line="276" w:lineRule="auto"/>
        <w:jc w:val="both"/>
        <w:rPr>
          <w:rFonts w:ascii="David" w:hAnsi="David"/>
          <w:sz w:val="24"/>
          <w:rtl/>
        </w:rPr>
      </w:pPr>
    </w:p>
    <w:p w14:paraId="6AC98338"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 xml:space="preserve">כל הפניות תהיינה בכתב ותישלחנה בקובץ </w:t>
      </w:r>
      <w:r w:rsidRPr="00707619">
        <w:rPr>
          <w:rFonts w:asciiTheme="majorBidi" w:hAnsiTheme="majorBidi" w:cstheme="majorBidi"/>
          <w:sz w:val="24"/>
        </w:rPr>
        <w:t>WORD</w:t>
      </w:r>
      <w:r w:rsidRPr="00F972CC">
        <w:rPr>
          <w:rFonts w:ascii="David" w:hAnsi="David"/>
          <w:sz w:val="24"/>
          <w:rtl/>
        </w:rPr>
        <w:t xml:space="preserve"> פתוח בפורמט לעיל, ולצדו קובץ </w:t>
      </w:r>
      <w:r w:rsidRPr="00F972CC">
        <w:rPr>
          <w:rFonts w:ascii="David" w:hAnsi="David"/>
          <w:sz w:val="24"/>
        </w:rPr>
        <w:t>PDF</w:t>
      </w:r>
      <w:r w:rsidRPr="00F972CC">
        <w:rPr>
          <w:rFonts w:ascii="David" w:hAnsi="David"/>
          <w:sz w:val="24"/>
          <w:rtl/>
        </w:rPr>
        <w:t xml:space="preserve"> סרוק.</w:t>
      </w:r>
    </w:p>
    <w:p w14:paraId="4FBBDB54" w14:textId="77777777" w:rsidR="002F121F" w:rsidRPr="00F972CC" w:rsidRDefault="002F121F" w:rsidP="00017A80">
      <w:pPr>
        <w:numPr>
          <w:ilvl w:val="1"/>
          <w:numId w:val="9"/>
        </w:numPr>
        <w:spacing w:line="276" w:lineRule="auto"/>
        <w:jc w:val="both"/>
        <w:rPr>
          <w:rFonts w:ascii="David" w:hAnsi="David"/>
          <w:sz w:val="24"/>
        </w:rPr>
      </w:pPr>
      <w:bookmarkStart w:id="11" w:name="_Ref361732945"/>
      <w:r w:rsidRPr="00F972CC">
        <w:rPr>
          <w:rFonts w:ascii="David" w:hAnsi="David"/>
          <w:sz w:val="24"/>
          <w:rtl/>
        </w:rPr>
        <w:t xml:space="preserve">על הפניות להגיע למזמין עד למועד נקבע </w:t>
      </w:r>
      <w:r w:rsidRPr="006F2C41">
        <w:rPr>
          <w:rFonts w:ascii="David" w:hAnsi="David"/>
          <w:sz w:val="24"/>
          <w:rtl/>
        </w:rPr>
        <w:t xml:space="preserve">בסעיף </w:t>
      </w:r>
      <w:r w:rsidRPr="006F2C41">
        <w:rPr>
          <w:rFonts w:ascii="David" w:hAnsi="David"/>
          <w:sz w:val="24"/>
          <w:rtl/>
        </w:rPr>
        <w:fldChar w:fldCharType="begin"/>
      </w:r>
      <w:r w:rsidRPr="006F2C41">
        <w:rPr>
          <w:rFonts w:ascii="David" w:hAnsi="David"/>
          <w:sz w:val="24"/>
          <w:rtl/>
        </w:rPr>
        <w:instrText xml:space="preserve"> </w:instrText>
      </w:r>
      <w:r w:rsidRPr="006F2C41">
        <w:rPr>
          <w:rFonts w:ascii="David" w:hAnsi="David"/>
          <w:sz w:val="24"/>
        </w:rPr>
        <w:instrText>REF</w:instrText>
      </w:r>
      <w:r w:rsidRPr="006F2C41">
        <w:rPr>
          <w:rFonts w:ascii="David" w:hAnsi="David"/>
          <w:sz w:val="24"/>
          <w:rtl/>
        </w:rPr>
        <w:instrText xml:space="preserve"> _</w:instrText>
      </w:r>
      <w:r w:rsidRPr="006F2C41">
        <w:rPr>
          <w:rFonts w:ascii="David" w:hAnsi="David"/>
          <w:sz w:val="24"/>
        </w:rPr>
        <w:instrText>Ref483160827 \r \h</w:instrText>
      </w:r>
      <w:r w:rsidRPr="006F2C41">
        <w:rPr>
          <w:rFonts w:ascii="David" w:hAnsi="David"/>
          <w:sz w:val="24"/>
          <w:rtl/>
        </w:rPr>
        <w:instrText xml:space="preserve">  \* </w:instrText>
      </w:r>
      <w:r w:rsidRPr="006F2C41">
        <w:rPr>
          <w:rFonts w:ascii="David" w:hAnsi="David"/>
          <w:sz w:val="24"/>
        </w:rPr>
        <w:instrText>MERGEFORMAT</w:instrText>
      </w:r>
      <w:r w:rsidRPr="006F2C41">
        <w:rPr>
          <w:rFonts w:ascii="David" w:hAnsi="David"/>
          <w:sz w:val="24"/>
          <w:rtl/>
        </w:rPr>
        <w:instrText xml:space="preserve"> </w:instrText>
      </w:r>
      <w:r w:rsidRPr="006F2C41">
        <w:rPr>
          <w:rFonts w:ascii="David" w:hAnsi="David"/>
          <w:sz w:val="24"/>
          <w:rtl/>
        </w:rPr>
      </w:r>
      <w:r w:rsidRPr="006F2C41">
        <w:rPr>
          <w:rFonts w:ascii="David" w:hAnsi="David"/>
          <w:sz w:val="24"/>
          <w:rtl/>
        </w:rPr>
        <w:fldChar w:fldCharType="separate"/>
      </w:r>
      <w:r w:rsidR="00BB68B9">
        <w:rPr>
          <w:rFonts w:ascii="David" w:hAnsi="David"/>
          <w:sz w:val="24"/>
          <w:cs/>
        </w:rPr>
        <w:t>‎</w:t>
      </w:r>
      <w:r w:rsidR="00BB68B9">
        <w:rPr>
          <w:rFonts w:ascii="David" w:hAnsi="David"/>
          <w:sz w:val="24"/>
        </w:rPr>
        <w:t>3</w:t>
      </w:r>
      <w:r w:rsidRPr="006F2C41">
        <w:rPr>
          <w:rFonts w:ascii="David" w:hAnsi="David"/>
          <w:sz w:val="24"/>
          <w:rtl/>
        </w:rPr>
        <w:fldChar w:fldCharType="end"/>
      </w:r>
      <w:r w:rsidRPr="006F2C41">
        <w:rPr>
          <w:rFonts w:ascii="David" w:hAnsi="David"/>
          <w:sz w:val="24"/>
          <w:rtl/>
        </w:rPr>
        <w:t xml:space="preserve"> ["רשימה</w:t>
      </w:r>
      <w:r w:rsidRPr="00F972CC">
        <w:rPr>
          <w:rFonts w:ascii="David" w:hAnsi="David"/>
          <w:sz w:val="24"/>
          <w:rtl/>
        </w:rPr>
        <w:t xml:space="preserve"> מרכזת של מועדים עיקריים להליך התחרותי"], או בכל מועד נדחה אחר שקבע המזמין. פניות שתגענה לאחר המועד שנקבע לא תענינה, אלא אם סבר המזמין לפי שיקול דעתו כי הועלה במסגרת הפניה נושא המצדיק התייחסותו.</w:t>
      </w:r>
      <w:bookmarkEnd w:id="11"/>
      <w:r w:rsidRPr="00F972CC">
        <w:rPr>
          <w:rFonts w:ascii="David" w:hAnsi="David"/>
          <w:sz w:val="24"/>
          <w:rtl/>
        </w:rPr>
        <w:t xml:space="preserve"> למזמין שיקול הדעת להחליט ביחס לכל שאלה האם להשיב עליה אם לאו והוא רשאי להשיב על שאלה מסוימת ולהימנע מלהשיב על שאלה אחרת</w:t>
      </w:r>
      <w:bookmarkStart w:id="12" w:name="_Ref365891429"/>
      <w:r w:rsidRPr="00F972CC">
        <w:rPr>
          <w:rFonts w:ascii="David" w:hAnsi="David"/>
          <w:sz w:val="24"/>
          <w:rtl/>
        </w:rPr>
        <w:t>.</w:t>
      </w:r>
    </w:p>
    <w:p w14:paraId="74D9F337"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רק תשובות בכתב תחייבנה את המזמין ותהיינה חלק בלתי נפרד ממסמכי ההליך התחרותי. המזמין אינו מחויב לנוסח השאלה, ובכלל זה רשאי המזמין בעת ניסוח תשובות ההבהרה שתישלחנה למתמודדים לקצר נוסח של שאלה או לנסחה מחדש. </w:t>
      </w:r>
      <w:bookmarkEnd w:id="12"/>
    </w:p>
    <w:p w14:paraId="68546CAE"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אין בכל האמור לעיל כדי לגרוע מזכות המזמין, בכל עת שקדמה למועד הגשת ההצעות, לכלול כל שינוי או הבהרה במסמכי הליך התחרותי לפי שיקול דעתו המלא, וללא תלות בשאלות שנשאל על ידי מציעים אחרים.</w:t>
      </w:r>
    </w:p>
    <w:p w14:paraId="09DA380A"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המזמין יהיה רשאי לדרוש מהמציעים לאשר קבלת הודעות מטעמו בכל דרך שימצא לנכון, לרבות באמצעות פקסימיליה או דואר אלקטרוני.</w:t>
      </w:r>
    </w:p>
    <w:p w14:paraId="2B231B37" w14:textId="77777777" w:rsidR="009D121A" w:rsidRPr="00F972CC" w:rsidRDefault="009D121A" w:rsidP="00F972CC">
      <w:pPr>
        <w:spacing w:line="276" w:lineRule="auto"/>
        <w:jc w:val="both"/>
        <w:rPr>
          <w:rFonts w:ascii="David" w:hAnsi="David"/>
          <w:sz w:val="24"/>
          <w:rtl/>
        </w:rPr>
      </w:pPr>
    </w:p>
    <w:p w14:paraId="7CD7D967" w14:textId="77777777" w:rsidR="002F121F" w:rsidRPr="00F972CC"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 xml:space="preserve">אופן הגשת ההצעות </w:t>
      </w:r>
      <w:bookmarkStart w:id="13" w:name="_Ref339887582"/>
    </w:p>
    <w:p w14:paraId="7FBC4F1B" w14:textId="77777777" w:rsidR="002F121F" w:rsidRPr="00F972CC" w:rsidRDefault="002F121F" w:rsidP="006A7601">
      <w:pPr>
        <w:numPr>
          <w:ilvl w:val="1"/>
          <w:numId w:val="9"/>
        </w:numPr>
        <w:spacing w:line="276" w:lineRule="auto"/>
        <w:jc w:val="both"/>
        <w:rPr>
          <w:rFonts w:ascii="David" w:hAnsi="David"/>
          <w:sz w:val="24"/>
        </w:rPr>
      </w:pPr>
      <w:r w:rsidRPr="00F972CC">
        <w:rPr>
          <w:rFonts w:ascii="David" w:hAnsi="David"/>
          <w:sz w:val="24"/>
          <w:rtl/>
        </w:rPr>
        <w:t xml:space="preserve">את ההצעות ניתן להגיש החל מיום </w:t>
      </w:r>
      <w:r w:rsidR="006A7601">
        <w:rPr>
          <w:rFonts w:ascii="David" w:hAnsi="David" w:hint="cs"/>
          <w:sz w:val="24"/>
          <w:rtl/>
        </w:rPr>
        <w:t>7.11.2019</w:t>
      </w:r>
      <w:r w:rsidR="006A7601" w:rsidRPr="00F972CC">
        <w:rPr>
          <w:rFonts w:ascii="David" w:hAnsi="David"/>
          <w:sz w:val="24"/>
          <w:rtl/>
        </w:rPr>
        <w:t xml:space="preserve">, </w:t>
      </w:r>
      <w:r w:rsidRPr="00F972CC">
        <w:rPr>
          <w:rFonts w:ascii="David" w:hAnsi="David"/>
          <w:sz w:val="24"/>
          <w:rtl/>
        </w:rPr>
        <w:t xml:space="preserve">בין השעות </w:t>
      </w:r>
      <w:r w:rsidRPr="00F972CC">
        <w:rPr>
          <w:rFonts w:ascii="David" w:hAnsi="David"/>
          <w:sz w:val="24"/>
        </w:rPr>
        <w:t>9:00-14:00</w:t>
      </w:r>
      <w:r w:rsidRPr="00F972CC">
        <w:rPr>
          <w:rFonts w:ascii="David" w:hAnsi="David"/>
          <w:sz w:val="24"/>
          <w:rtl/>
        </w:rPr>
        <w:t xml:space="preserve">, ועד למועד האחרון להגשת הצעות שנקבע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Ref483160827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3</w:t>
      </w:r>
      <w:r w:rsidRPr="00F972CC">
        <w:rPr>
          <w:rFonts w:ascii="David" w:hAnsi="David"/>
          <w:sz w:val="24"/>
          <w:rtl/>
        </w:rPr>
        <w:fldChar w:fldCharType="end"/>
      </w:r>
      <w:r w:rsidRPr="00F972CC">
        <w:rPr>
          <w:rFonts w:ascii="David" w:hAnsi="David"/>
          <w:sz w:val="24"/>
          <w:rtl/>
        </w:rPr>
        <w:t xml:space="preserve"> לעיל ["רשימה מרכזת של מועדים עיקריים להליך התחרותי"] </w:t>
      </w:r>
      <w:r w:rsidRPr="00F972CC">
        <w:rPr>
          <w:rFonts w:ascii="David" w:hAnsi="David"/>
          <w:b/>
          <w:bCs/>
          <w:sz w:val="24"/>
          <w:rtl/>
        </w:rPr>
        <w:t>בשעה 10:00 בבוקר (להלן: "המועד האחרון להגשת הצעות")</w:t>
      </w:r>
      <w:r w:rsidRPr="00F972CC">
        <w:rPr>
          <w:rFonts w:ascii="David" w:hAnsi="David"/>
          <w:sz w:val="24"/>
          <w:rtl/>
        </w:rPr>
        <w:t xml:space="preserve">. </w:t>
      </w:r>
      <w:r w:rsidRPr="00BE4B77">
        <w:rPr>
          <w:rFonts w:ascii="David" w:hAnsi="David"/>
          <w:b/>
          <w:bCs/>
          <w:sz w:val="24"/>
          <w:rtl/>
        </w:rPr>
        <w:t>הצעה שתגיע לאחר מועד זה לא תיבדק.</w:t>
      </w:r>
      <w:r w:rsidRPr="00F972CC">
        <w:rPr>
          <w:rFonts w:ascii="David" w:hAnsi="David"/>
          <w:sz w:val="24"/>
          <w:rtl/>
        </w:rPr>
        <w:t xml:space="preserve"> </w:t>
      </w:r>
    </w:p>
    <w:p w14:paraId="7633C766"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 xml:space="preserve">המעוניין להשתתף בהליך התחרותי יכניס את הצעתו לתיבת המכרזים במשרד רשות שוק ההון, ביטוח וחיסכון, שכתובתו רחוב עם ועולמו 4, ירושלים (בית ריגר פדרמן) (אין לשלוח הצעה בדואר) כשהיא מלאה ושלמה על צרופותיה, ב-3 העתקים </w:t>
      </w:r>
      <w:r w:rsidRPr="00F972CC">
        <w:rPr>
          <w:rFonts w:ascii="David" w:hAnsi="David"/>
          <w:sz w:val="24"/>
          <w:rtl/>
        </w:rPr>
        <w:lastRenderedPageBreak/>
        <w:t>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F972CC">
        <w:rPr>
          <w:rFonts w:ascii="David" w:hAnsi="David"/>
          <w:b/>
          <w:bCs/>
          <w:sz w:val="24"/>
          <w:rtl/>
        </w:rPr>
        <w:t>מעטפת ההליך התחרותי</w:t>
      </w:r>
      <w:r w:rsidRPr="00F972CC">
        <w:rPr>
          <w:rFonts w:ascii="David" w:hAnsi="David"/>
          <w:sz w:val="24"/>
          <w:rtl/>
        </w:rPr>
        <w:t>"). על גבי מעטפת ההליך התחרותי לא יהיה כל פרט מזהה וכל ציון וסימן, מלבד ציון ברור של שם ההליך התחרותי ומספרו, כדלקמן:</w:t>
      </w:r>
      <w:bookmarkEnd w:id="13"/>
    </w:p>
    <w:p w14:paraId="3B75995A" w14:textId="77777777" w:rsidR="002F121F" w:rsidRPr="00F972CC" w:rsidRDefault="002F121F" w:rsidP="00BE4B77">
      <w:pPr>
        <w:spacing w:line="276" w:lineRule="auto"/>
        <w:jc w:val="both"/>
        <w:rPr>
          <w:rFonts w:ascii="David" w:hAnsi="David"/>
          <w:sz w:val="24"/>
          <w:rtl/>
        </w:rPr>
      </w:pPr>
      <w:r w:rsidRPr="00F972CC">
        <w:rPr>
          <w:rFonts w:ascii="David" w:hAnsi="David"/>
          <w:sz w:val="24"/>
          <w:rtl/>
        </w:rPr>
        <w:t>"</w:t>
      </w:r>
      <w:r w:rsidRPr="00F972CC">
        <w:rPr>
          <w:rFonts w:ascii="David" w:hAnsi="David"/>
          <w:b/>
          <w:bCs/>
          <w:sz w:val="24"/>
          <w:rtl/>
        </w:rPr>
        <w:t xml:space="preserve">הליך תחרותי מס' </w:t>
      </w:r>
      <w:r w:rsidR="00BE4B77">
        <w:rPr>
          <w:rFonts w:ascii="David" w:hAnsi="David" w:hint="cs"/>
          <w:b/>
          <w:bCs/>
          <w:sz w:val="24"/>
          <w:rtl/>
        </w:rPr>
        <w:t>7/2019</w:t>
      </w:r>
      <w:r w:rsidR="00A75C70">
        <w:rPr>
          <w:rFonts w:ascii="David" w:hAnsi="David" w:hint="cs"/>
          <w:b/>
          <w:bCs/>
          <w:sz w:val="24"/>
          <w:rtl/>
        </w:rPr>
        <w:t xml:space="preserve"> </w:t>
      </w:r>
      <w:r w:rsidR="00A2769E" w:rsidRPr="00A2769E">
        <w:rPr>
          <w:rFonts w:ascii="David" w:hAnsi="David"/>
          <w:b/>
          <w:bCs/>
          <w:sz w:val="24"/>
          <w:rtl/>
        </w:rPr>
        <w:t>–</w:t>
      </w:r>
      <w:r w:rsidR="00A2769E">
        <w:rPr>
          <w:rFonts w:ascii="David" w:hAnsi="David" w:hint="cs"/>
          <w:b/>
          <w:bCs/>
          <w:sz w:val="24"/>
          <w:rtl/>
        </w:rPr>
        <w:t xml:space="preserve"> </w:t>
      </w:r>
      <w:r w:rsidR="00A2769E" w:rsidRPr="00A2769E">
        <w:rPr>
          <w:rFonts w:ascii="David" w:hAnsi="David"/>
          <w:b/>
          <w:bCs/>
          <w:sz w:val="24"/>
          <w:rtl/>
        </w:rPr>
        <w:t>הזמנה להציע הצעות לאספקת שירותי ביקורת בתחום ביטוח משנה בגופים מוסדיים</w:t>
      </w:r>
      <w:r w:rsidRPr="00F972CC">
        <w:rPr>
          <w:rFonts w:ascii="David" w:hAnsi="David"/>
          <w:sz w:val="24"/>
          <w:rtl/>
        </w:rPr>
        <w:t xml:space="preserve">" – </w:t>
      </w:r>
      <w:r w:rsidRPr="00F972CC">
        <w:rPr>
          <w:rFonts w:ascii="David" w:hAnsi="David"/>
          <w:b/>
          <w:bCs/>
          <w:sz w:val="24"/>
          <w:rtl/>
        </w:rPr>
        <w:t>הצעה עבור סל/ים [___].</w:t>
      </w:r>
    </w:p>
    <w:p w14:paraId="2988F0EE" w14:textId="77777777" w:rsidR="002F121F" w:rsidRDefault="002F121F" w:rsidP="00017A80">
      <w:pPr>
        <w:numPr>
          <w:ilvl w:val="1"/>
          <w:numId w:val="9"/>
        </w:numPr>
        <w:spacing w:line="276" w:lineRule="auto"/>
        <w:jc w:val="both"/>
        <w:rPr>
          <w:rFonts w:ascii="David" w:hAnsi="David"/>
          <w:sz w:val="24"/>
        </w:rPr>
      </w:pPr>
      <w:bookmarkStart w:id="14" w:name="_Ref341768726"/>
      <w:r w:rsidRPr="00F972CC">
        <w:rPr>
          <w:rFonts w:ascii="David" w:hAnsi="David"/>
          <w:sz w:val="24"/>
          <w:rtl/>
        </w:rPr>
        <w:t xml:space="preserve">טופס הצעת המציע (נספח ה'), הכולל את הצעת המחיר, יוגש </w:t>
      </w:r>
      <w:r w:rsidRPr="00F972CC">
        <w:rPr>
          <w:rFonts w:ascii="David" w:hAnsi="David"/>
          <w:b/>
          <w:bCs/>
          <w:sz w:val="24"/>
          <w:rtl/>
        </w:rPr>
        <w:t>במעטפה חתומה ונפרדת</w:t>
      </w:r>
      <w:r w:rsidRPr="00F972CC">
        <w:rPr>
          <w:rFonts w:ascii="David" w:hAnsi="David"/>
          <w:sz w:val="24"/>
          <w:rtl/>
        </w:rPr>
        <w:t>, על גבה ייכתב "טופס הצעת המציע" או "הצעת מחיר" (להלן גם: "</w:t>
      </w:r>
      <w:r w:rsidRPr="00F972CC">
        <w:rPr>
          <w:rFonts w:ascii="David" w:hAnsi="David"/>
          <w:b/>
          <w:bCs/>
          <w:sz w:val="24"/>
          <w:rtl/>
        </w:rPr>
        <w:t>מעטפת המחיר</w:t>
      </w:r>
      <w:r w:rsidRPr="00F972CC">
        <w:rPr>
          <w:rFonts w:ascii="David" w:hAnsi="David"/>
          <w:sz w:val="24"/>
          <w:rtl/>
        </w:rPr>
        <w:t xml:space="preserve">"). הצעת המחיר תוגש לגבי כל אחד מהסלים </w:t>
      </w:r>
      <w:r w:rsidR="005A1B9E">
        <w:rPr>
          <w:rFonts w:ascii="David" w:hAnsi="David" w:hint="cs"/>
          <w:sz w:val="24"/>
          <w:rtl/>
        </w:rPr>
        <w:t>ב</w:t>
      </w:r>
      <w:r w:rsidR="005A1B9E" w:rsidRPr="00F972CC">
        <w:rPr>
          <w:rFonts w:ascii="David" w:hAnsi="David"/>
          <w:sz w:val="24"/>
          <w:rtl/>
        </w:rPr>
        <w:t>'</w:t>
      </w:r>
      <w:r w:rsidRPr="00F972CC">
        <w:rPr>
          <w:rFonts w:ascii="David" w:hAnsi="David"/>
          <w:sz w:val="24"/>
          <w:rtl/>
        </w:rPr>
        <w:t xml:space="preserve">-ג' שלגביהם מוגשת הצעה, במסמך </w:t>
      </w:r>
      <w:r w:rsidRPr="003A3F9C">
        <w:rPr>
          <w:rFonts w:ascii="David" w:hAnsi="David"/>
          <w:b/>
          <w:bCs/>
          <w:sz w:val="24"/>
          <w:rtl/>
        </w:rPr>
        <w:t>נפרד</w:t>
      </w:r>
      <w:r w:rsidRPr="00F972CC">
        <w:rPr>
          <w:rFonts w:ascii="David" w:hAnsi="David"/>
          <w:sz w:val="24"/>
          <w:rtl/>
        </w:rPr>
        <w:t xml:space="preserve"> בתוך מעטפת המחיר. מעטפת המחיר תוכנס לתוך מעטפת ההליך התחרותי.</w:t>
      </w:r>
      <w:bookmarkEnd w:id="14"/>
      <w:r w:rsidRPr="00F972CC">
        <w:rPr>
          <w:rFonts w:ascii="David" w:hAnsi="David"/>
          <w:sz w:val="24"/>
          <w:rtl/>
        </w:rPr>
        <w:t xml:space="preserve"> </w:t>
      </w:r>
    </w:p>
    <w:p w14:paraId="058FAF22" w14:textId="77777777" w:rsidR="00736E5B" w:rsidRPr="00F972CC" w:rsidRDefault="00736E5B" w:rsidP="00017A80">
      <w:pPr>
        <w:numPr>
          <w:ilvl w:val="1"/>
          <w:numId w:val="9"/>
        </w:numPr>
        <w:spacing w:line="276" w:lineRule="auto"/>
        <w:jc w:val="both"/>
        <w:rPr>
          <w:rFonts w:ascii="David" w:hAnsi="David"/>
          <w:sz w:val="24"/>
        </w:rPr>
      </w:pPr>
      <w:r>
        <w:rPr>
          <w:rFonts w:ascii="David" w:hAnsi="David" w:hint="cs"/>
          <w:sz w:val="24"/>
          <w:rtl/>
        </w:rPr>
        <w:t xml:space="preserve">המציע יפרט את הצעת המחיר עבור כל אחד מהסעיפים המפורטים בטופס הצעת המחיר, לרבות הצעת המחיר המשוקללת בהתאם למשקולות שנקבעו. הצעת המחיר עבור כל אחד מהסעיפים, לא תחרוג מהסכום </w:t>
      </w:r>
      <w:r w:rsidR="009A3422">
        <w:rPr>
          <w:rFonts w:ascii="David" w:hAnsi="David" w:hint="cs"/>
          <w:sz w:val="24"/>
          <w:rtl/>
        </w:rPr>
        <w:t>המרבי</w:t>
      </w:r>
      <w:r>
        <w:rPr>
          <w:rFonts w:ascii="David" w:hAnsi="David" w:hint="cs"/>
          <w:sz w:val="24"/>
          <w:rtl/>
        </w:rPr>
        <w:t xml:space="preserve"> שנקבע עבורה בסעיף 9.1.2 להלן.</w:t>
      </w:r>
    </w:p>
    <w:p w14:paraId="743E6891"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היה ותוגש ההצעה באופן שכולל את המחירים המוצעים (לרבות הצעת המחיר) בחלק אחר של ההצעה שאינו במעטפה הסגורה והחתומה, ישקול מזמין לפסול את הצעת המציע, ככל שתסבור כי חשיפת הצעת המחיר שלו פגעה או עלולה הייתה לפגוע בשוויון בין המתמודדים. </w:t>
      </w:r>
    </w:p>
    <w:p w14:paraId="193E6BE1"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יודגש, כי הצעה שתוגש שלא בהתאם לדרישות פנייה זו על כל תנאיה ונספחיה עלולה להידחות על הסף, הכל על פי שיקול דעתה הבלעדי של ועדת המכרזים.</w:t>
      </w:r>
    </w:p>
    <w:p w14:paraId="0ABD4B1E" w14:textId="77777777" w:rsidR="002F121F" w:rsidRPr="00F972CC" w:rsidRDefault="002F121F" w:rsidP="00F972CC">
      <w:pPr>
        <w:spacing w:line="276" w:lineRule="auto"/>
        <w:jc w:val="both"/>
        <w:rPr>
          <w:rFonts w:ascii="David" w:hAnsi="David"/>
          <w:sz w:val="24"/>
        </w:rPr>
      </w:pPr>
    </w:p>
    <w:p w14:paraId="1AF7701A" w14:textId="77777777" w:rsidR="002F121F" w:rsidRPr="00F972CC" w:rsidRDefault="002F121F" w:rsidP="00017A80">
      <w:pPr>
        <w:numPr>
          <w:ilvl w:val="0"/>
          <w:numId w:val="9"/>
        </w:numPr>
        <w:spacing w:line="276" w:lineRule="auto"/>
        <w:jc w:val="both"/>
        <w:rPr>
          <w:rFonts w:ascii="David" w:hAnsi="David"/>
          <w:sz w:val="24"/>
        </w:rPr>
      </w:pPr>
      <w:bookmarkStart w:id="15" w:name="_Ref483162481"/>
      <w:r w:rsidRPr="00F972CC">
        <w:rPr>
          <w:rFonts w:ascii="David" w:hAnsi="David"/>
          <w:b/>
          <w:bCs/>
          <w:sz w:val="24"/>
          <w:rtl/>
        </w:rPr>
        <w:t>תוקף ההצעה</w:t>
      </w:r>
      <w:bookmarkEnd w:id="15"/>
    </w:p>
    <w:p w14:paraId="219463BF"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הצעות המציעים תעמודנה בתוקפן לתקופה של </w:t>
      </w:r>
      <w:r w:rsidR="00D04BF9">
        <w:rPr>
          <w:rFonts w:ascii="David" w:hAnsi="David" w:hint="cs"/>
          <w:sz w:val="24"/>
          <w:rtl/>
        </w:rPr>
        <w:t>12</w:t>
      </w:r>
      <w:r w:rsidR="00D04BF9" w:rsidRPr="00F972CC">
        <w:rPr>
          <w:rFonts w:ascii="David" w:hAnsi="David"/>
          <w:sz w:val="24"/>
          <w:rtl/>
        </w:rPr>
        <w:t xml:space="preserve">0 </w:t>
      </w:r>
      <w:r w:rsidRPr="00F972CC">
        <w:rPr>
          <w:rFonts w:ascii="David" w:hAnsi="David"/>
          <w:sz w:val="24"/>
          <w:rtl/>
        </w:rPr>
        <w:t xml:space="preserve">ימים מן המועד האחרון להגשת ההצעות. </w:t>
      </w:r>
    </w:p>
    <w:p w14:paraId="54C3691B" w14:textId="77777777" w:rsidR="002F121F" w:rsidRPr="00F972CC" w:rsidRDefault="002F121F" w:rsidP="006A7601">
      <w:pPr>
        <w:numPr>
          <w:ilvl w:val="1"/>
          <w:numId w:val="9"/>
        </w:numPr>
        <w:spacing w:line="276" w:lineRule="auto"/>
        <w:jc w:val="both"/>
        <w:rPr>
          <w:rFonts w:ascii="David" w:hAnsi="David"/>
          <w:sz w:val="24"/>
        </w:rPr>
      </w:pPr>
      <w:bookmarkStart w:id="16" w:name="_Toc78518407"/>
      <w:r w:rsidRPr="00F972CC">
        <w:rPr>
          <w:rFonts w:ascii="David" w:hAnsi="David"/>
          <w:sz w:val="24"/>
          <w:rtl/>
        </w:rPr>
        <w:t xml:space="preserve">לא נחתם על ידי המזמין הסכם עם היועץ בתקופה האמורה בסעיף 8.1 לעיל, רשאי המזמין להאריך את התקופה הנזכרת לעיל בעוד תקופה נוספת של </w:t>
      </w:r>
      <w:r w:rsidR="006A7601">
        <w:rPr>
          <w:rFonts w:ascii="David" w:hAnsi="David" w:hint="cs"/>
          <w:sz w:val="24"/>
          <w:rtl/>
        </w:rPr>
        <w:t>6</w:t>
      </w:r>
      <w:r w:rsidR="006A7601" w:rsidRPr="00F972CC">
        <w:rPr>
          <w:rFonts w:ascii="David" w:hAnsi="David"/>
          <w:sz w:val="24"/>
          <w:rtl/>
        </w:rPr>
        <w:t xml:space="preserve">0 </w:t>
      </w:r>
      <w:r w:rsidRPr="00F972CC">
        <w:rPr>
          <w:rFonts w:ascii="David" w:hAnsi="David"/>
          <w:sz w:val="24"/>
          <w:rtl/>
        </w:rPr>
        <w:t>ימים בהודעה בכתב שתימסר לכל המציעים. האריך המזמין את התקופה כאמור, יעמדו הצעות המציעים בתוקפן עד לתום תקופת ההארכה, כפי שיקבע המזמין</w:t>
      </w:r>
      <w:bookmarkEnd w:id="16"/>
      <w:r w:rsidRPr="00F972CC">
        <w:rPr>
          <w:rFonts w:ascii="David" w:hAnsi="David"/>
          <w:sz w:val="24"/>
          <w:rtl/>
        </w:rPr>
        <w:t>.</w:t>
      </w:r>
    </w:p>
    <w:p w14:paraId="67A41F07"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lastRenderedPageBreak/>
        <w:t>הוכרז הזוכה בהליך התחרותי, יוארך תוקף הצעתו בהתאם להנחיות המזמין, עד לחתימת החוזה, במועדים ובתנאים שיקבע המזמין בהתאם לפנייה זו.</w:t>
      </w:r>
    </w:p>
    <w:p w14:paraId="1E4730CD" w14:textId="77777777" w:rsidR="002F121F" w:rsidRPr="00F972CC" w:rsidRDefault="006A7601" w:rsidP="003A4979">
      <w:pPr>
        <w:numPr>
          <w:ilvl w:val="1"/>
          <w:numId w:val="9"/>
        </w:numPr>
        <w:spacing w:line="276" w:lineRule="auto"/>
        <w:jc w:val="both"/>
        <w:rPr>
          <w:rFonts w:ascii="David" w:hAnsi="David"/>
          <w:sz w:val="24"/>
        </w:rPr>
      </w:pPr>
      <w:r>
        <w:rPr>
          <w:rFonts w:ascii="David" w:hAnsi="David" w:hint="cs"/>
          <w:sz w:val="24"/>
          <w:rtl/>
        </w:rPr>
        <w:t xml:space="preserve">במשך הזמן האמור בסעיפים 8.1 ו- 8.2 לעניין תוקף ההצעה, לפי העניין, </w:t>
      </w:r>
      <w:r w:rsidR="002F121F" w:rsidRPr="00F972CC">
        <w:rPr>
          <w:rFonts w:ascii="David" w:hAnsi="David"/>
          <w:sz w:val="24"/>
          <w:rtl/>
        </w:rPr>
        <w:t>לא יהיה המציע רשאי לחזור בו מההצעה או מכל פרט שבה בכל צורה שהיא, ובכלל זה לא יהיה רשאי להימנע מלקיים כל דרישה או תנאי אשר הוא מחויב בהם על פי תנאי ההליך התחרותי, לרבות כל פרטי הצעתו ותנאי ההסכם החתום על ידו.</w:t>
      </w:r>
    </w:p>
    <w:p w14:paraId="2C27F979" w14:textId="77777777" w:rsidR="002F121F" w:rsidRPr="00F972CC" w:rsidRDefault="002F121F" w:rsidP="00F972CC">
      <w:pPr>
        <w:spacing w:line="276" w:lineRule="auto"/>
        <w:jc w:val="both"/>
        <w:rPr>
          <w:rFonts w:ascii="David" w:hAnsi="David"/>
          <w:sz w:val="24"/>
          <w:rtl/>
        </w:rPr>
      </w:pPr>
    </w:p>
    <w:p w14:paraId="002E9E98" w14:textId="77777777" w:rsidR="002F121F" w:rsidRPr="00F972CC" w:rsidRDefault="002F121F" w:rsidP="00017A80">
      <w:pPr>
        <w:numPr>
          <w:ilvl w:val="0"/>
          <w:numId w:val="9"/>
        </w:numPr>
        <w:spacing w:line="276" w:lineRule="auto"/>
        <w:jc w:val="both"/>
        <w:rPr>
          <w:rFonts w:ascii="David" w:hAnsi="David"/>
          <w:sz w:val="24"/>
        </w:rPr>
      </w:pPr>
      <w:r w:rsidRPr="00F972CC">
        <w:rPr>
          <w:rFonts w:ascii="David" w:hAnsi="David"/>
          <w:b/>
          <w:bCs/>
          <w:sz w:val="24"/>
          <w:rtl/>
        </w:rPr>
        <w:t>הליך בחירת הזוכה</w:t>
      </w:r>
      <w:r w:rsidRPr="00F972CC">
        <w:rPr>
          <w:rFonts w:ascii="David" w:hAnsi="David"/>
          <w:sz w:val="24"/>
          <w:rtl/>
        </w:rPr>
        <w:t xml:space="preserve"> </w:t>
      </w:r>
    </w:p>
    <w:p w14:paraId="1786CF3D"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לכל אחד מהסלים </w:t>
      </w:r>
      <w:r w:rsidR="00916E7E">
        <w:rPr>
          <w:rFonts w:ascii="David" w:hAnsi="David" w:hint="cs"/>
          <w:sz w:val="24"/>
          <w:rtl/>
        </w:rPr>
        <w:t>ב</w:t>
      </w:r>
      <w:r w:rsidR="00916E7E" w:rsidRPr="00F972CC">
        <w:rPr>
          <w:rFonts w:ascii="David" w:hAnsi="David"/>
          <w:sz w:val="24"/>
          <w:rtl/>
        </w:rPr>
        <w:t>'</w:t>
      </w:r>
      <w:r w:rsidRPr="00F972CC">
        <w:rPr>
          <w:rFonts w:ascii="David" w:hAnsi="David"/>
          <w:sz w:val="24"/>
          <w:rtl/>
        </w:rPr>
        <w:t>-ג' המפורטים בסעיפים 2.1.1.-2.1.</w:t>
      </w:r>
      <w:r w:rsidR="00916E7E">
        <w:rPr>
          <w:rFonts w:ascii="David" w:hAnsi="David" w:hint="cs"/>
          <w:sz w:val="24"/>
          <w:rtl/>
        </w:rPr>
        <w:t>2</w:t>
      </w:r>
      <w:r w:rsidRPr="00F972CC">
        <w:rPr>
          <w:rFonts w:ascii="David" w:hAnsi="David"/>
          <w:sz w:val="24"/>
          <w:rtl/>
        </w:rPr>
        <w:t>, המזמין רשאי לבחור, לפי שיקול דעתו הבלעדי, זוכה אחד או יותר מבין המציעים שיגישו הצעה לפנייה זו, בהתחשב באמות מידה אלה, ובהתאם לניקוד התואם להן:</w:t>
      </w:r>
    </w:p>
    <w:p w14:paraId="29C91C79" w14:textId="04D29747" w:rsidR="00ED6A58" w:rsidRDefault="002F121F" w:rsidP="00017A80">
      <w:pPr>
        <w:numPr>
          <w:ilvl w:val="2"/>
          <w:numId w:val="9"/>
        </w:numPr>
        <w:spacing w:line="276" w:lineRule="auto"/>
        <w:jc w:val="both"/>
        <w:rPr>
          <w:rFonts w:ascii="David" w:hAnsi="David"/>
          <w:sz w:val="24"/>
        </w:rPr>
      </w:pPr>
      <w:bookmarkStart w:id="17" w:name="_Ref483161073"/>
      <w:r w:rsidRPr="00F972CC">
        <w:rPr>
          <w:rFonts w:ascii="David" w:hAnsi="David"/>
          <w:sz w:val="24"/>
          <w:rtl/>
        </w:rPr>
        <w:t xml:space="preserve">ציון איכות – </w:t>
      </w:r>
      <w:r w:rsidR="00CC468D">
        <w:rPr>
          <w:rFonts w:ascii="David" w:hAnsi="David" w:hint="cs"/>
          <w:b/>
          <w:bCs/>
          <w:sz w:val="24"/>
          <w:rtl/>
        </w:rPr>
        <w:t>70</w:t>
      </w:r>
      <w:r w:rsidR="00CC468D" w:rsidRPr="00F972CC">
        <w:rPr>
          <w:rFonts w:ascii="David" w:hAnsi="David"/>
          <w:sz w:val="24"/>
          <w:rtl/>
        </w:rPr>
        <w:t xml:space="preserve"> </w:t>
      </w:r>
      <w:r w:rsidRPr="00F972CC">
        <w:rPr>
          <w:rFonts w:ascii="David" w:hAnsi="David"/>
          <w:sz w:val="24"/>
          <w:rtl/>
        </w:rPr>
        <w:t>נקודות (מתוך 100 נקודות) - הציון יורכב בהתחשב בנושאים אלה, ובהתאם לניקוד המשנה כלהלן:</w:t>
      </w:r>
      <w:bookmarkStart w:id="18" w:name="_Ref483161112"/>
      <w:bookmarkEnd w:id="17"/>
    </w:p>
    <w:tbl>
      <w:tblPr>
        <w:tblpPr w:leftFromText="180" w:rightFromText="180" w:vertAnchor="text" w:horzAnchor="margin" w:tblpXSpec="right" w:tblpY="733"/>
        <w:bidiVisual/>
        <w:tblW w:w="9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9"/>
        <w:gridCol w:w="7058"/>
        <w:gridCol w:w="1035"/>
      </w:tblGrid>
      <w:tr w:rsidR="006A7601" w:rsidRPr="00F972CC" w14:paraId="2C2079F3" w14:textId="77777777" w:rsidTr="006A7601">
        <w:trPr>
          <w:trHeight w:val="473"/>
        </w:trPr>
        <w:tc>
          <w:tcPr>
            <w:tcW w:w="1339" w:type="dxa"/>
            <w:vAlign w:val="center"/>
          </w:tcPr>
          <w:bookmarkEnd w:id="18"/>
          <w:p w14:paraId="2356107A" w14:textId="0760CABD" w:rsidR="006A7601" w:rsidRPr="00F972CC" w:rsidRDefault="006A7601" w:rsidP="006A7601">
            <w:pPr>
              <w:spacing w:line="276" w:lineRule="auto"/>
              <w:jc w:val="center"/>
              <w:rPr>
                <w:rFonts w:ascii="David" w:hAnsi="David"/>
                <w:b/>
                <w:bCs/>
                <w:sz w:val="24"/>
                <w:u w:val="single"/>
                <w:rtl/>
              </w:rPr>
            </w:pPr>
            <w:r w:rsidRPr="00F972CC">
              <w:rPr>
                <w:rFonts w:ascii="David" w:hAnsi="David"/>
                <w:b/>
                <w:bCs/>
                <w:sz w:val="24"/>
                <w:u w:val="single"/>
                <w:rtl/>
              </w:rPr>
              <w:t>שם אמת המידה</w:t>
            </w:r>
          </w:p>
        </w:tc>
        <w:tc>
          <w:tcPr>
            <w:tcW w:w="7058" w:type="dxa"/>
            <w:vAlign w:val="center"/>
          </w:tcPr>
          <w:p w14:paraId="37C2DF0E" w14:textId="77777777" w:rsidR="006A7601" w:rsidRPr="00F972CC" w:rsidRDefault="006A7601" w:rsidP="006A7601">
            <w:pPr>
              <w:spacing w:line="276" w:lineRule="auto"/>
              <w:jc w:val="center"/>
              <w:rPr>
                <w:rFonts w:ascii="David" w:hAnsi="David"/>
                <w:b/>
                <w:bCs/>
                <w:sz w:val="24"/>
                <w:u w:val="single"/>
                <w:rtl/>
              </w:rPr>
            </w:pPr>
            <w:r w:rsidRPr="00F972CC">
              <w:rPr>
                <w:rFonts w:ascii="David" w:hAnsi="David"/>
                <w:b/>
                <w:bCs/>
                <w:sz w:val="24"/>
                <w:u w:val="single"/>
                <w:rtl/>
              </w:rPr>
              <w:t>תוכן אמת המידה</w:t>
            </w:r>
          </w:p>
        </w:tc>
        <w:tc>
          <w:tcPr>
            <w:tcW w:w="1035" w:type="dxa"/>
          </w:tcPr>
          <w:p w14:paraId="49F3E18B" w14:textId="77777777" w:rsidR="006A7601" w:rsidRPr="00F972CC" w:rsidRDefault="006A7601" w:rsidP="006A7601">
            <w:pPr>
              <w:spacing w:line="276" w:lineRule="auto"/>
              <w:jc w:val="center"/>
              <w:rPr>
                <w:rFonts w:ascii="David" w:hAnsi="David"/>
                <w:b/>
                <w:bCs/>
                <w:sz w:val="24"/>
                <w:u w:val="single"/>
                <w:rtl/>
              </w:rPr>
            </w:pPr>
            <w:r w:rsidRPr="00F972CC">
              <w:rPr>
                <w:rFonts w:ascii="David" w:hAnsi="David"/>
                <w:b/>
                <w:bCs/>
                <w:sz w:val="24"/>
                <w:u w:val="single"/>
                <w:rtl/>
              </w:rPr>
              <w:t>ניקוד מ</w:t>
            </w:r>
            <w:r>
              <w:rPr>
                <w:rFonts w:ascii="David" w:hAnsi="David" w:hint="cs"/>
                <w:b/>
                <w:bCs/>
                <w:sz w:val="24"/>
                <w:u w:val="single"/>
                <w:rtl/>
              </w:rPr>
              <w:t>רבי</w:t>
            </w:r>
          </w:p>
        </w:tc>
      </w:tr>
      <w:tr w:rsidR="006A7601" w:rsidRPr="00F972CC" w14:paraId="17A93D78" w14:textId="77777777" w:rsidTr="006A7601">
        <w:trPr>
          <w:trHeight w:val="1288"/>
        </w:trPr>
        <w:tc>
          <w:tcPr>
            <w:tcW w:w="1339" w:type="dxa"/>
          </w:tcPr>
          <w:p w14:paraId="74F31AB1"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 xml:space="preserve">ניסיון </w:t>
            </w:r>
            <w:r>
              <w:rPr>
                <w:rFonts w:ascii="David" w:hAnsi="David" w:hint="cs"/>
                <w:sz w:val="24"/>
                <w:rtl/>
              </w:rPr>
              <w:t>המציע / היועץ</w:t>
            </w:r>
          </w:p>
        </w:tc>
        <w:tc>
          <w:tcPr>
            <w:tcW w:w="7058" w:type="dxa"/>
          </w:tcPr>
          <w:p w14:paraId="2D53FA14"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ניסיון בביצוע השירותים נ</w:t>
            </w:r>
            <w:r>
              <w:rPr>
                <w:rFonts w:ascii="David" w:hAnsi="David" w:hint="cs"/>
                <w:sz w:val="24"/>
                <w:rtl/>
              </w:rPr>
              <w:t>שו</w:t>
            </w:r>
            <w:r w:rsidRPr="00F972CC">
              <w:rPr>
                <w:rFonts w:ascii="David" w:hAnsi="David"/>
                <w:sz w:val="24"/>
                <w:rtl/>
              </w:rPr>
              <w:t xml:space="preserve">א ההליך התחרותי, ובכלל זה: היקף הניסיון, מספר הפרויקטים ואופי העבודה שבוצעה בכל פרויקט. ניקוד המשנה של אמת מידה זו יהיה כלהלן: </w:t>
            </w:r>
          </w:p>
          <w:p w14:paraId="09AD9BD3" w14:textId="77777777" w:rsidR="006A7601" w:rsidRPr="00F972CC" w:rsidRDefault="006A7601" w:rsidP="006A7601">
            <w:pPr>
              <w:numPr>
                <w:ilvl w:val="0"/>
                <w:numId w:val="10"/>
              </w:numPr>
              <w:spacing w:line="276" w:lineRule="auto"/>
              <w:jc w:val="both"/>
              <w:rPr>
                <w:rFonts w:ascii="David" w:hAnsi="David"/>
                <w:sz w:val="24"/>
              </w:rPr>
            </w:pPr>
            <w:r w:rsidRPr="00F972CC">
              <w:rPr>
                <w:rFonts w:ascii="David" w:hAnsi="David"/>
                <w:sz w:val="24"/>
                <w:rtl/>
              </w:rPr>
              <w:t xml:space="preserve">בגין כל שנת ניסיון, מעבר לנדרש להוכחת תנאי הסף יינתנו 2 נקודות, עד למקסימום של 10 נקודות. </w:t>
            </w:r>
          </w:p>
          <w:p w14:paraId="643F96DC" w14:textId="77777777" w:rsidR="006A7601" w:rsidRPr="00F972CC" w:rsidRDefault="006A7601" w:rsidP="006A7601">
            <w:pPr>
              <w:spacing w:line="276" w:lineRule="auto"/>
              <w:jc w:val="both"/>
              <w:rPr>
                <w:rFonts w:ascii="David" w:hAnsi="David"/>
                <w:sz w:val="24"/>
              </w:rPr>
            </w:pPr>
          </w:p>
          <w:p w14:paraId="768B7260"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ניקוד אמת מידה משנית זו ייעשה באופן אבסולוטי (דהיינו הציון למציע לא יושפע מהציון שיינתן למציעים אחרים).</w:t>
            </w:r>
          </w:p>
        </w:tc>
        <w:tc>
          <w:tcPr>
            <w:tcW w:w="1035" w:type="dxa"/>
          </w:tcPr>
          <w:p w14:paraId="5EAFC1C3" w14:textId="77777777" w:rsidR="006A7601" w:rsidRPr="00F972CC" w:rsidRDefault="006A7601" w:rsidP="006A7601">
            <w:pPr>
              <w:spacing w:line="276" w:lineRule="auto"/>
              <w:jc w:val="both"/>
              <w:rPr>
                <w:rFonts w:ascii="David" w:hAnsi="David"/>
                <w:sz w:val="24"/>
                <w:rtl/>
              </w:rPr>
            </w:pPr>
            <w:r>
              <w:rPr>
                <w:rFonts w:ascii="David" w:hAnsi="David" w:hint="cs"/>
                <w:sz w:val="24"/>
                <w:rtl/>
              </w:rPr>
              <w:t>10</w:t>
            </w:r>
            <w:r w:rsidRPr="00F972CC">
              <w:rPr>
                <w:rFonts w:ascii="David" w:hAnsi="David"/>
                <w:sz w:val="24"/>
                <w:rtl/>
              </w:rPr>
              <w:t xml:space="preserve"> נק</w:t>
            </w:r>
            <w:r>
              <w:rPr>
                <w:rFonts w:ascii="David" w:hAnsi="David" w:hint="cs"/>
                <w:sz w:val="24"/>
                <w:rtl/>
              </w:rPr>
              <w:t>'</w:t>
            </w:r>
          </w:p>
        </w:tc>
      </w:tr>
      <w:tr w:rsidR="006A7601" w:rsidRPr="00F972CC" w14:paraId="56662CA8" w14:textId="77777777" w:rsidTr="006A7601">
        <w:trPr>
          <w:trHeight w:val="1288"/>
        </w:trPr>
        <w:tc>
          <w:tcPr>
            <w:tcW w:w="1339" w:type="dxa"/>
          </w:tcPr>
          <w:p w14:paraId="52A7E016" w14:textId="77777777" w:rsidR="006A7601" w:rsidRPr="00F972CC" w:rsidRDefault="006A7601" w:rsidP="006A7601">
            <w:pPr>
              <w:spacing w:line="276" w:lineRule="auto"/>
              <w:jc w:val="both"/>
              <w:rPr>
                <w:rFonts w:ascii="David" w:hAnsi="David"/>
                <w:sz w:val="24"/>
                <w:rtl/>
              </w:rPr>
            </w:pPr>
            <w:r>
              <w:rPr>
                <w:rFonts w:ascii="David" w:hAnsi="David" w:hint="cs"/>
                <w:sz w:val="24"/>
                <w:rtl/>
              </w:rPr>
              <w:t>איכות המציע / היועץ</w:t>
            </w:r>
          </w:p>
        </w:tc>
        <w:tc>
          <w:tcPr>
            <w:tcW w:w="7058" w:type="dxa"/>
          </w:tcPr>
          <w:p w14:paraId="0D4C8E60" w14:textId="77777777" w:rsidR="006A7601" w:rsidRPr="00F972CC" w:rsidRDefault="006A7601" w:rsidP="006A7601">
            <w:pPr>
              <w:spacing w:line="276" w:lineRule="auto"/>
              <w:jc w:val="both"/>
              <w:rPr>
                <w:rFonts w:ascii="David" w:hAnsi="David"/>
                <w:sz w:val="24"/>
              </w:rPr>
            </w:pPr>
            <w:r w:rsidRPr="00F972CC">
              <w:rPr>
                <w:rFonts w:ascii="David" w:hAnsi="David"/>
                <w:sz w:val="24"/>
                <w:rtl/>
              </w:rPr>
              <w:t xml:space="preserve">ניקוד איכות העבודה של </w:t>
            </w:r>
            <w:r>
              <w:rPr>
                <w:rFonts w:ascii="David" w:hAnsi="David" w:hint="cs"/>
                <w:sz w:val="24"/>
                <w:rtl/>
              </w:rPr>
              <w:t>היועץ</w:t>
            </w:r>
            <w:r w:rsidRPr="00F972CC">
              <w:rPr>
                <w:rFonts w:ascii="David" w:hAnsi="David"/>
                <w:sz w:val="24"/>
                <w:rtl/>
              </w:rPr>
              <w:t xml:space="preserve"> בציון של 1 עד </w:t>
            </w:r>
            <w:r>
              <w:rPr>
                <w:rFonts w:ascii="David" w:hAnsi="David" w:hint="cs"/>
                <w:sz w:val="24"/>
                <w:rtl/>
              </w:rPr>
              <w:t>20</w:t>
            </w:r>
            <w:r w:rsidRPr="00F972CC">
              <w:rPr>
                <w:rFonts w:ascii="David" w:hAnsi="David"/>
                <w:sz w:val="24"/>
                <w:rtl/>
              </w:rPr>
              <w:t xml:space="preserve"> נקודות. הניקוד יתבסס על התרשמות ממכלול המסמכים שצורפו להצעה, ובין השאר למידת בקיאותו של בתחום הרלוונטי; מידת הרלוונטיות של הפרויקטים ואופי העבודה שהוצג לשירותי הייעוץ דנן; וכן מידת המעורבות של באופן אישי בפרויקטים המוצגים.</w:t>
            </w:r>
          </w:p>
          <w:p w14:paraId="4CFEBF4F" w14:textId="77777777" w:rsidR="006A7601" w:rsidRDefault="006A7601" w:rsidP="006A7601">
            <w:pPr>
              <w:spacing w:line="276" w:lineRule="auto"/>
              <w:jc w:val="both"/>
              <w:rPr>
                <w:rFonts w:ascii="David" w:hAnsi="David"/>
                <w:sz w:val="24"/>
                <w:rtl/>
              </w:rPr>
            </w:pPr>
          </w:p>
          <w:p w14:paraId="63FE09A5"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ניקוד אמת מידה משנית זו ייעשה באופן אבסולוטי (דהיינו הציון למציע לא יושפע מהציון שיינתן למציעים אחרים).</w:t>
            </w:r>
          </w:p>
        </w:tc>
        <w:tc>
          <w:tcPr>
            <w:tcW w:w="1035" w:type="dxa"/>
          </w:tcPr>
          <w:p w14:paraId="23C4F7E1" w14:textId="77777777" w:rsidR="006A7601" w:rsidRDefault="006A7601" w:rsidP="006A7601">
            <w:pPr>
              <w:spacing w:line="276" w:lineRule="auto"/>
              <w:jc w:val="both"/>
              <w:rPr>
                <w:rFonts w:ascii="David" w:hAnsi="David"/>
                <w:sz w:val="24"/>
                <w:rtl/>
              </w:rPr>
            </w:pPr>
            <w:r>
              <w:rPr>
                <w:rFonts w:ascii="David" w:hAnsi="David" w:hint="cs"/>
                <w:sz w:val="24"/>
                <w:rtl/>
              </w:rPr>
              <w:t>20 נק'</w:t>
            </w:r>
          </w:p>
        </w:tc>
      </w:tr>
      <w:tr w:rsidR="006A7601" w:rsidRPr="00F972CC" w14:paraId="1B527CA1" w14:textId="77777777" w:rsidTr="006A7601">
        <w:trPr>
          <w:trHeight w:val="699"/>
        </w:trPr>
        <w:tc>
          <w:tcPr>
            <w:tcW w:w="1339" w:type="dxa"/>
          </w:tcPr>
          <w:p w14:paraId="28CC1288"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 xml:space="preserve"> בחינת מפרטי הביקורת</w:t>
            </w:r>
          </w:p>
        </w:tc>
        <w:tc>
          <w:tcPr>
            <w:tcW w:w="7058" w:type="dxa"/>
          </w:tcPr>
          <w:p w14:paraId="37EFBBA8" w14:textId="77777777" w:rsidR="006A7601" w:rsidRDefault="006A7601" w:rsidP="006A7601">
            <w:pPr>
              <w:spacing w:line="276" w:lineRule="auto"/>
              <w:jc w:val="both"/>
              <w:rPr>
                <w:rFonts w:ascii="David" w:hAnsi="David"/>
                <w:sz w:val="24"/>
                <w:rtl/>
              </w:rPr>
            </w:pPr>
            <w:r w:rsidRPr="00F972CC">
              <w:rPr>
                <w:rFonts w:ascii="David" w:hAnsi="David"/>
                <w:sz w:val="24"/>
                <w:rtl/>
              </w:rPr>
              <w:t>ייבחנו מפרטי הביקורת שהגיש המציע: זיהוי הסוגיות המרכזיות הצפויות בעת עריכת ביקורת בכל אחד מהתחומים 2.1.1-2.1.</w:t>
            </w:r>
            <w:r>
              <w:rPr>
                <w:rFonts w:ascii="David" w:hAnsi="David" w:hint="cs"/>
                <w:sz w:val="24"/>
                <w:rtl/>
              </w:rPr>
              <w:t>2</w:t>
            </w:r>
            <w:r w:rsidRPr="00F972CC">
              <w:rPr>
                <w:rFonts w:ascii="David" w:hAnsi="David"/>
                <w:sz w:val="24"/>
                <w:rtl/>
              </w:rPr>
              <w:t xml:space="preserve"> (לפי העניין) והתאמת היקף הביקורת ומתן ביטוי הולם לסוגיות אלו במפרט, לרבות לעניין היקף הביקורת הנדרש בכל נושא; מידת הפירוט של מפרטי הביקורת; התאמתם לסוג הביקורת המבוקש וכיוצא באלו.</w:t>
            </w:r>
            <w:r>
              <w:rPr>
                <w:rFonts w:ascii="David" w:hAnsi="David" w:hint="cs"/>
                <w:sz w:val="24"/>
                <w:rtl/>
              </w:rPr>
              <w:t xml:space="preserve"> </w:t>
            </w:r>
          </w:p>
          <w:p w14:paraId="02FEE41E" w14:textId="77777777" w:rsidR="006A7601" w:rsidRPr="00F972CC" w:rsidRDefault="006A7601" w:rsidP="006A7601">
            <w:pPr>
              <w:spacing w:line="276" w:lineRule="auto"/>
              <w:jc w:val="both"/>
              <w:rPr>
                <w:rFonts w:ascii="David" w:hAnsi="David"/>
                <w:sz w:val="24"/>
              </w:rPr>
            </w:pPr>
            <w:r>
              <w:rPr>
                <w:rFonts w:ascii="David" w:hAnsi="David" w:hint="cs"/>
                <w:sz w:val="24"/>
                <w:rtl/>
              </w:rPr>
              <w:t>יושם אל לב, כי המציע נדרש להגיש מפרט ביקורת לכל אחד מהסלים אליו הוא מגיש הצעה.</w:t>
            </w:r>
          </w:p>
          <w:p w14:paraId="0781FC56" w14:textId="77777777" w:rsidR="006A7601" w:rsidRDefault="006A7601" w:rsidP="006A7601">
            <w:pPr>
              <w:spacing w:line="276" w:lineRule="auto"/>
              <w:jc w:val="both"/>
              <w:rPr>
                <w:rFonts w:ascii="David" w:hAnsi="David"/>
                <w:sz w:val="24"/>
                <w:rtl/>
              </w:rPr>
            </w:pPr>
          </w:p>
          <w:p w14:paraId="20BA33E2" w14:textId="77777777" w:rsidR="006A7601" w:rsidRPr="006A7601" w:rsidRDefault="006A7601" w:rsidP="006A7601">
            <w:pPr>
              <w:spacing w:line="276" w:lineRule="auto"/>
              <w:jc w:val="both"/>
              <w:rPr>
                <w:rFonts w:ascii="David" w:hAnsi="David"/>
                <w:sz w:val="24"/>
                <w:rtl/>
              </w:rPr>
            </w:pPr>
            <w:r w:rsidRPr="00F972CC">
              <w:rPr>
                <w:rFonts w:ascii="David" w:hAnsi="David"/>
                <w:sz w:val="24"/>
                <w:rtl/>
              </w:rPr>
              <w:t>ניקוד אמת מידה משנית זו ייעשה באופן אבסולוטי (דהיינו הציון למציע לא יושפע מהציון שיינתן למציעים אחרים).</w:t>
            </w:r>
          </w:p>
        </w:tc>
        <w:tc>
          <w:tcPr>
            <w:tcW w:w="1035" w:type="dxa"/>
          </w:tcPr>
          <w:p w14:paraId="226517E5" w14:textId="77777777" w:rsidR="006A7601" w:rsidRPr="00F972CC" w:rsidRDefault="006A7601" w:rsidP="006A7601">
            <w:pPr>
              <w:spacing w:line="276" w:lineRule="auto"/>
              <w:jc w:val="both"/>
              <w:rPr>
                <w:rFonts w:ascii="David" w:hAnsi="David"/>
                <w:sz w:val="24"/>
                <w:rtl/>
              </w:rPr>
            </w:pPr>
            <w:r>
              <w:rPr>
                <w:rFonts w:ascii="David" w:hAnsi="David" w:hint="cs"/>
                <w:sz w:val="24"/>
                <w:rtl/>
              </w:rPr>
              <w:t xml:space="preserve">20 </w:t>
            </w:r>
            <w:r w:rsidRPr="00F972CC">
              <w:rPr>
                <w:rFonts w:ascii="David" w:hAnsi="David"/>
                <w:sz w:val="24"/>
                <w:rtl/>
              </w:rPr>
              <w:t>נק</w:t>
            </w:r>
            <w:r>
              <w:rPr>
                <w:rFonts w:ascii="David" w:hAnsi="David" w:hint="cs"/>
                <w:sz w:val="24"/>
                <w:rtl/>
              </w:rPr>
              <w:t>'</w:t>
            </w:r>
          </w:p>
        </w:tc>
      </w:tr>
      <w:tr w:rsidR="006A7601" w:rsidRPr="00F972CC" w14:paraId="09A6741C" w14:textId="77777777" w:rsidTr="006A7601">
        <w:trPr>
          <w:trHeight w:val="69"/>
        </w:trPr>
        <w:tc>
          <w:tcPr>
            <w:tcW w:w="1339" w:type="dxa"/>
          </w:tcPr>
          <w:p w14:paraId="4683F2CF"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שביעות רצון של לקוחות קודמים</w:t>
            </w:r>
          </w:p>
        </w:tc>
        <w:tc>
          <w:tcPr>
            <w:tcW w:w="7058" w:type="dxa"/>
          </w:tcPr>
          <w:p w14:paraId="4F06C7E0"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 xml:space="preserve">לשם בחינת אמת מידה זו ייבחנו </w:t>
            </w:r>
            <w:r>
              <w:rPr>
                <w:rFonts w:ascii="David" w:hAnsi="David" w:hint="cs"/>
                <w:sz w:val="24"/>
                <w:rtl/>
              </w:rPr>
              <w:t xml:space="preserve">שתי </w:t>
            </w:r>
            <w:r w:rsidRPr="00F972CC">
              <w:rPr>
                <w:rFonts w:ascii="David" w:hAnsi="David"/>
                <w:sz w:val="24"/>
                <w:rtl/>
              </w:rPr>
              <w:t>המלצות שסופקו על ידי המציעים. יובהר כי ניתן להעביר המלצות בעל פה חלף המלצות כתובות. בנוסף, ועדת המכרזים שומרת לעצמה את הזכות לקיים שיחות עם לקוחות קודמים או קיימים של המציע, בהתאם לשיקול דעתה הבלעדי.</w:t>
            </w:r>
          </w:p>
          <w:p w14:paraId="522EC845"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lastRenderedPageBreak/>
              <w:t xml:space="preserve">ועדת המכרזים שומרת לעצמה את הזכות להתחשב אף בניסיון קודם  בעבודה מול המציע, ככל שישנו. </w:t>
            </w:r>
          </w:p>
          <w:p w14:paraId="67C5EE7C"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בעת הניקוד לפי אמת מידה זו תעשה הוועדה שימוש באמות המידה המשניות כלהלן:</w:t>
            </w:r>
          </w:p>
          <w:p w14:paraId="2F5AE8B5" w14:textId="77777777" w:rsidR="006A7601" w:rsidRPr="00F972CC" w:rsidRDefault="006A7601" w:rsidP="006A7601">
            <w:pPr>
              <w:numPr>
                <w:ilvl w:val="0"/>
                <w:numId w:val="10"/>
              </w:numPr>
              <w:spacing w:line="276" w:lineRule="auto"/>
              <w:jc w:val="both"/>
              <w:rPr>
                <w:rFonts w:ascii="David" w:hAnsi="David"/>
                <w:sz w:val="24"/>
              </w:rPr>
            </w:pPr>
            <w:r w:rsidRPr="00F972CC">
              <w:rPr>
                <w:rFonts w:ascii="David" w:hAnsi="David"/>
                <w:sz w:val="24"/>
                <w:rtl/>
              </w:rPr>
              <w:t>מקצועיות בתחום הייעוץ</w:t>
            </w:r>
            <w:r>
              <w:rPr>
                <w:rFonts w:ascii="David" w:hAnsi="David" w:hint="cs"/>
                <w:sz w:val="24"/>
                <w:rtl/>
              </w:rPr>
              <w:t xml:space="preserve"> </w:t>
            </w:r>
            <w:r>
              <w:rPr>
                <w:rFonts w:ascii="David" w:hAnsi="David"/>
                <w:sz w:val="24"/>
                <w:rtl/>
              </w:rPr>
              <w:t>–</w:t>
            </w:r>
            <w:r>
              <w:rPr>
                <w:rFonts w:ascii="David" w:hAnsi="David" w:hint="cs"/>
                <w:sz w:val="24"/>
                <w:rtl/>
              </w:rPr>
              <w:t xml:space="preserve"> 2 נק'</w:t>
            </w:r>
          </w:p>
          <w:p w14:paraId="4D9E438A" w14:textId="77777777" w:rsidR="006A7601" w:rsidRPr="00F972CC" w:rsidRDefault="006A7601" w:rsidP="006A7601">
            <w:pPr>
              <w:numPr>
                <w:ilvl w:val="0"/>
                <w:numId w:val="10"/>
              </w:numPr>
              <w:spacing w:line="276" w:lineRule="auto"/>
              <w:jc w:val="both"/>
              <w:rPr>
                <w:rFonts w:ascii="David" w:hAnsi="David"/>
                <w:sz w:val="24"/>
              </w:rPr>
            </w:pPr>
            <w:r w:rsidRPr="00F972CC">
              <w:rPr>
                <w:rFonts w:ascii="David" w:hAnsi="David"/>
                <w:sz w:val="24"/>
                <w:rtl/>
              </w:rPr>
              <w:t>בקיאות בצורכי המזמין</w:t>
            </w:r>
            <w:r>
              <w:rPr>
                <w:rFonts w:ascii="David" w:hAnsi="David" w:hint="cs"/>
                <w:sz w:val="24"/>
                <w:rtl/>
              </w:rPr>
              <w:t xml:space="preserve"> </w:t>
            </w:r>
            <w:r>
              <w:rPr>
                <w:rFonts w:ascii="David" w:hAnsi="David"/>
                <w:sz w:val="24"/>
                <w:rtl/>
              </w:rPr>
              <w:t>–</w:t>
            </w:r>
            <w:r>
              <w:rPr>
                <w:rFonts w:ascii="David" w:hAnsi="David" w:hint="cs"/>
                <w:sz w:val="24"/>
                <w:rtl/>
              </w:rPr>
              <w:t xml:space="preserve"> 2 נק'</w:t>
            </w:r>
          </w:p>
          <w:p w14:paraId="4B91F287" w14:textId="77777777" w:rsidR="006A7601" w:rsidRPr="00F972CC" w:rsidRDefault="006A7601" w:rsidP="006A7601">
            <w:pPr>
              <w:numPr>
                <w:ilvl w:val="0"/>
                <w:numId w:val="10"/>
              </w:numPr>
              <w:spacing w:line="276" w:lineRule="auto"/>
              <w:jc w:val="both"/>
              <w:rPr>
                <w:rFonts w:ascii="David" w:hAnsi="David"/>
                <w:sz w:val="24"/>
              </w:rPr>
            </w:pPr>
            <w:r w:rsidRPr="00F972CC">
              <w:rPr>
                <w:rFonts w:ascii="David" w:hAnsi="David"/>
                <w:sz w:val="24"/>
                <w:rtl/>
              </w:rPr>
              <w:t>ש</w:t>
            </w:r>
            <w:r>
              <w:rPr>
                <w:rFonts w:ascii="David" w:hAnsi="David" w:hint="cs"/>
                <w:sz w:val="24"/>
                <w:rtl/>
              </w:rPr>
              <w:t>י</w:t>
            </w:r>
            <w:r w:rsidRPr="00F972CC">
              <w:rPr>
                <w:rFonts w:ascii="David" w:hAnsi="David"/>
                <w:sz w:val="24"/>
                <w:rtl/>
              </w:rPr>
              <w:t xml:space="preserve">רותיות </w:t>
            </w:r>
            <w:r>
              <w:rPr>
                <w:rFonts w:ascii="David" w:hAnsi="David"/>
                <w:sz w:val="24"/>
                <w:rtl/>
              </w:rPr>
              <w:t>–</w:t>
            </w:r>
            <w:r>
              <w:rPr>
                <w:rFonts w:ascii="David" w:hAnsi="David" w:hint="cs"/>
                <w:sz w:val="24"/>
                <w:rtl/>
              </w:rPr>
              <w:t xml:space="preserve"> 2 נק'</w:t>
            </w:r>
          </w:p>
          <w:p w14:paraId="39120660" w14:textId="77777777" w:rsidR="006A7601" w:rsidRPr="00F972CC" w:rsidRDefault="006A7601" w:rsidP="006A7601">
            <w:pPr>
              <w:numPr>
                <w:ilvl w:val="0"/>
                <w:numId w:val="10"/>
              </w:numPr>
              <w:spacing w:line="276" w:lineRule="auto"/>
              <w:jc w:val="both"/>
              <w:rPr>
                <w:rFonts w:ascii="David" w:hAnsi="David"/>
                <w:sz w:val="24"/>
              </w:rPr>
            </w:pPr>
            <w:r w:rsidRPr="00F972CC">
              <w:rPr>
                <w:rFonts w:ascii="David" w:hAnsi="David"/>
                <w:sz w:val="24"/>
                <w:rtl/>
              </w:rPr>
              <w:t>מחויבות ויכולת הובלת תהליכים</w:t>
            </w:r>
            <w:r>
              <w:rPr>
                <w:rFonts w:ascii="David" w:hAnsi="David" w:hint="cs"/>
                <w:sz w:val="24"/>
                <w:rtl/>
              </w:rPr>
              <w:t xml:space="preserve"> </w:t>
            </w:r>
            <w:r>
              <w:rPr>
                <w:rFonts w:ascii="David" w:hAnsi="David"/>
                <w:sz w:val="24"/>
                <w:rtl/>
              </w:rPr>
              <w:t>–</w:t>
            </w:r>
            <w:r>
              <w:rPr>
                <w:rFonts w:ascii="David" w:hAnsi="David" w:hint="cs"/>
                <w:sz w:val="24"/>
                <w:rtl/>
              </w:rPr>
              <w:t xml:space="preserve"> 2 נק'</w:t>
            </w:r>
          </w:p>
          <w:p w14:paraId="038B68D8" w14:textId="77777777" w:rsidR="006A7601" w:rsidRPr="00F972CC" w:rsidRDefault="006A7601" w:rsidP="006A7601">
            <w:pPr>
              <w:numPr>
                <w:ilvl w:val="0"/>
                <w:numId w:val="10"/>
              </w:numPr>
              <w:spacing w:line="276" w:lineRule="auto"/>
              <w:jc w:val="both"/>
              <w:rPr>
                <w:rFonts w:ascii="David" w:hAnsi="David"/>
                <w:sz w:val="24"/>
              </w:rPr>
            </w:pPr>
            <w:r>
              <w:rPr>
                <w:rFonts w:ascii="David" w:hAnsi="David" w:hint="cs"/>
                <w:sz w:val="24"/>
                <w:rtl/>
              </w:rPr>
              <w:t xml:space="preserve">תפקידו של </w:t>
            </w:r>
            <w:r w:rsidRPr="00F972CC">
              <w:rPr>
                <w:rFonts w:ascii="David" w:hAnsi="David"/>
                <w:sz w:val="24"/>
                <w:rtl/>
              </w:rPr>
              <w:t>נותן ההמלצה</w:t>
            </w:r>
            <w:r>
              <w:rPr>
                <w:rFonts w:ascii="David" w:hAnsi="David" w:hint="cs"/>
                <w:sz w:val="24"/>
                <w:rtl/>
              </w:rPr>
              <w:t xml:space="preserve"> בגוף הממליץ</w:t>
            </w:r>
            <w:r w:rsidRPr="00F972CC">
              <w:rPr>
                <w:rFonts w:ascii="David" w:hAnsi="David"/>
                <w:sz w:val="24"/>
                <w:rtl/>
              </w:rPr>
              <w:t>, מידת הרלוונטיות של הפרויקטים ואופי העבודה מול הממליץ, הזמן שחלף מעת ביצוע העבודה והיקפה</w:t>
            </w:r>
            <w:r>
              <w:rPr>
                <w:rFonts w:ascii="David" w:hAnsi="David" w:hint="cs"/>
                <w:sz w:val="24"/>
                <w:rtl/>
              </w:rPr>
              <w:t xml:space="preserve"> </w:t>
            </w:r>
            <w:r>
              <w:rPr>
                <w:rFonts w:ascii="David" w:hAnsi="David"/>
                <w:sz w:val="24"/>
                <w:rtl/>
              </w:rPr>
              <w:t>–</w:t>
            </w:r>
            <w:r>
              <w:rPr>
                <w:rFonts w:ascii="David" w:hAnsi="David" w:hint="cs"/>
                <w:sz w:val="24"/>
                <w:rtl/>
              </w:rPr>
              <w:t xml:space="preserve"> 2 נק'</w:t>
            </w:r>
          </w:p>
          <w:p w14:paraId="1641E363"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ניקוד אמת מידה משנית זו ייעשה באופן אבסולוטי (דהיינו הציון למציע לא יושפע מהציון שיינתן למציעים אחרים).</w:t>
            </w:r>
          </w:p>
        </w:tc>
        <w:tc>
          <w:tcPr>
            <w:tcW w:w="1035" w:type="dxa"/>
          </w:tcPr>
          <w:p w14:paraId="78BD1A4A" w14:textId="77777777" w:rsidR="006A7601" w:rsidRPr="00F972CC" w:rsidRDefault="006A7601" w:rsidP="006A7601">
            <w:pPr>
              <w:spacing w:line="276" w:lineRule="auto"/>
              <w:jc w:val="both"/>
              <w:rPr>
                <w:rFonts w:ascii="David" w:hAnsi="David"/>
                <w:sz w:val="24"/>
                <w:rtl/>
              </w:rPr>
            </w:pPr>
            <w:r>
              <w:rPr>
                <w:rFonts w:ascii="David" w:hAnsi="David" w:hint="cs"/>
                <w:sz w:val="24"/>
                <w:rtl/>
              </w:rPr>
              <w:lastRenderedPageBreak/>
              <w:t xml:space="preserve">10 </w:t>
            </w:r>
            <w:r w:rsidRPr="00F972CC">
              <w:rPr>
                <w:rFonts w:ascii="David" w:hAnsi="David"/>
                <w:sz w:val="24"/>
                <w:rtl/>
              </w:rPr>
              <w:t>נק</w:t>
            </w:r>
            <w:r>
              <w:rPr>
                <w:rFonts w:ascii="David" w:hAnsi="David" w:hint="cs"/>
                <w:sz w:val="24"/>
                <w:rtl/>
              </w:rPr>
              <w:t>'</w:t>
            </w:r>
          </w:p>
        </w:tc>
      </w:tr>
      <w:tr w:rsidR="006A7601" w:rsidRPr="00F972CC" w14:paraId="44E3ACD0" w14:textId="77777777" w:rsidTr="006A7601">
        <w:trPr>
          <w:trHeight w:val="69"/>
        </w:trPr>
        <w:tc>
          <w:tcPr>
            <w:tcW w:w="1339" w:type="dxa"/>
          </w:tcPr>
          <w:p w14:paraId="51C106F3"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התרשמות כללית של נציגי המזמין מהמציע</w:t>
            </w:r>
          </w:p>
        </w:tc>
        <w:tc>
          <w:tcPr>
            <w:tcW w:w="7058" w:type="dxa"/>
          </w:tcPr>
          <w:p w14:paraId="75347BA1" w14:textId="77777777" w:rsidR="006A7601" w:rsidRPr="00F972CC" w:rsidRDefault="006A7601" w:rsidP="006A7601">
            <w:pPr>
              <w:spacing w:line="276" w:lineRule="auto"/>
              <w:jc w:val="both"/>
              <w:rPr>
                <w:rFonts w:ascii="David" w:hAnsi="David"/>
                <w:sz w:val="24"/>
              </w:rPr>
            </w:pPr>
            <w:r w:rsidRPr="00F972CC">
              <w:rPr>
                <w:rFonts w:ascii="David" w:hAnsi="David"/>
                <w:sz w:val="24"/>
                <w:rtl/>
              </w:rPr>
              <w:t xml:space="preserve">המזמין יזמין את המציעים שעלו לשלב השלישי לראיון אישי, בכדי לעמוד על ניסיונם וכישוריהם, כמו גם על יכולת היישום של מפרטי הביקורת שהוגשו בהצעה. </w:t>
            </w:r>
          </w:p>
          <w:p w14:paraId="7977CA25" w14:textId="77777777" w:rsidR="006A7601" w:rsidRPr="00F972CC" w:rsidRDefault="006A7601" w:rsidP="006A7601">
            <w:pPr>
              <w:spacing w:line="276" w:lineRule="auto"/>
              <w:jc w:val="both"/>
              <w:rPr>
                <w:rFonts w:ascii="David" w:hAnsi="David"/>
                <w:sz w:val="24"/>
              </w:rPr>
            </w:pPr>
            <w:r w:rsidRPr="00F972CC">
              <w:rPr>
                <w:rFonts w:ascii="David" w:hAnsi="David"/>
                <w:sz w:val="24"/>
                <w:rtl/>
              </w:rPr>
              <w:t>ניסיון המציע ייבחן בהתאם למסמכים שיצורפו להצעה וניסיון המזמין ביחס לעבודות קודמות של המציע, באם היו כאלו, והכול לפי שיקול דעתו המוחלט של המזמין.</w:t>
            </w:r>
            <w:r>
              <w:rPr>
                <w:rFonts w:ascii="David" w:hAnsi="David" w:hint="cs"/>
                <w:sz w:val="24"/>
                <w:rtl/>
              </w:rPr>
              <w:t xml:space="preserve"> </w:t>
            </w:r>
            <w:r w:rsidRPr="00F972CC">
              <w:rPr>
                <w:rFonts w:ascii="David" w:hAnsi="David"/>
                <w:sz w:val="24"/>
                <w:rtl/>
              </w:rPr>
              <w:t>(ניקוד אמת מידה משנית זו ייעשה באופן אבסולוטי (דהיינו הציון למציע לא יושפע מהציון שיינתן למציעים אחרים).</w:t>
            </w:r>
          </w:p>
          <w:p w14:paraId="0392D49F" w14:textId="77777777" w:rsidR="006A7601" w:rsidRPr="00F972CC" w:rsidRDefault="006A7601" w:rsidP="006A7601">
            <w:pPr>
              <w:spacing w:line="276" w:lineRule="auto"/>
              <w:jc w:val="both"/>
              <w:rPr>
                <w:rFonts w:ascii="David" w:hAnsi="David"/>
                <w:sz w:val="24"/>
                <w:rtl/>
              </w:rPr>
            </w:pPr>
          </w:p>
        </w:tc>
        <w:tc>
          <w:tcPr>
            <w:tcW w:w="1035" w:type="dxa"/>
          </w:tcPr>
          <w:p w14:paraId="32F38FE2" w14:textId="77777777" w:rsidR="006A7601" w:rsidRPr="00F972CC" w:rsidDel="000546DD" w:rsidRDefault="006A7601" w:rsidP="006A7601">
            <w:pPr>
              <w:spacing w:line="276" w:lineRule="auto"/>
              <w:jc w:val="both"/>
              <w:rPr>
                <w:rFonts w:ascii="David" w:hAnsi="David"/>
                <w:sz w:val="24"/>
                <w:rtl/>
              </w:rPr>
            </w:pPr>
            <w:r>
              <w:rPr>
                <w:rFonts w:ascii="David" w:hAnsi="David" w:hint="cs"/>
                <w:sz w:val="24"/>
                <w:rtl/>
              </w:rPr>
              <w:t xml:space="preserve">10 </w:t>
            </w:r>
            <w:r w:rsidRPr="00F972CC">
              <w:rPr>
                <w:rFonts w:ascii="David" w:hAnsi="David"/>
                <w:sz w:val="24"/>
                <w:rtl/>
              </w:rPr>
              <w:t>נק</w:t>
            </w:r>
            <w:r>
              <w:rPr>
                <w:rFonts w:ascii="David" w:hAnsi="David" w:hint="cs"/>
                <w:sz w:val="24"/>
                <w:rtl/>
              </w:rPr>
              <w:t>'</w:t>
            </w:r>
          </w:p>
        </w:tc>
      </w:tr>
      <w:tr w:rsidR="006A7601" w:rsidRPr="00F972CC" w14:paraId="0C549C6C" w14:textId="77777777" w:rsidTr="006A7601">
        <w:trPr>
          <w:trHeight w:val="473"/>
        </w:trPr>
        <w:tc>
          <w:tcPr>
            <w:tcW w:w="1339" w:type="dxa"/>
          </w:tcPr>
          <w:p w14:paraId="6D698DFD"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סה"כ</w:t>
            </w:r>
          </w:p>
        </w:tc>
        <w:tc>
          <w:tcPr>
            <w:tcW w:w="7058" w:type="dxa"/>
          </w:tcPr>
          <w:p w14:paraId="0579085E" w14:textId="77777777" w:rsidR="006A7601" w:rsidRPr="00F972CC" w:rsidRDefault="006A7601" w:rsidP="006A7601">
            <w:pPr>
              <w:spacing w:line="276" w:lineRule="auto"/>
              <w:jc w:val="both"/>
              <w:rPr>
                <w:rFonts w:ascii="David" w:hAnsi="David"/>
                <w:sz w:val="24"/>
                <w:rtl/>
              </w:rPr>
            </w:pPr>
          </w:p>
        </w:tc>
        <w:tc>
          <w:tcPr>
            <w:tcW w:w="1035" w:type="dxa"/>
          </w:tcPr>
          <w:p w14:paraId="0F42AF88" w14:textId="77777777" w:rsidR="006A7601" w:rsidRPr="00F972CC" w:rsidRDefault="006A7601" w:rsidP="006A7601">
            <w:pPr>
              <w:spacing w:line="276" w:lineRule="auto"/>
              <w:jc w:val="both"/>
              <w:rPr>
                <w:rFonts w:ascii="David" w:hAnsi="David"/>
                <w:b/>
                <w:bCs/>
                <w:sz w:val="24"/>
                <w:rtl/>
              </w:rPr>
            </w:pPr>
            <w:r>
              <w:rPr>
                <w:rFonts w:ascii="David" w:hAnsi="David" w:hint="cs"/>
                <w:b/>
                <w:bCs/>
                <w:sz w:val="24"/>
                <w:rtl/>
              </w:rPr>
              <w:t>70 נק'</w:t>
            </w:r>
          </w:p>
        </w:tc>
      </w:tr>
    </w:tbl>
    <w:p w14:paraId="25018E90" w14:textId="77777777" w:rsidR="002F121F" w:rsidRDefault="006A7601" w:rsidP="003A4979">
      <w:pPr>
        <w:spacing w:line="276" w:lineRule="auto"/>
        <w:jc w:val="both"/>
        <w:rPr>
          <w:rFonts w:ascii="David" w:hAnsi="David"/>
          <w:sz w:val="24"/>
          <w:rtl/>
        </w:rPr>
      </w:pPr>
      <w:r w:rsidRPr="00F972CC">
        <w:rPr>
          <w:rFonts w:ascii="David" w:hAnsi="David"/>
          <w:sz w:val="24"/>
          <w:rtl/>
        </w:rPr>
        <w:t xml:space="preserve"> </w:t>
      </w:r>
    </w:p>
    <w:p w14:paraId="47C6EE0C" w14:textId="77777777" w:rsidR="006A7601" w:rsidRPr="00F972CC" w:rsidRDefault="006A7601" w:rsidP="00F972CC">
      <w:pPr>
        <w:spacing w:line="276" w:lineRule="auto"/>
        <w:jc w:val="both"/>
        <w:rPr>
          <w:rFonts w:ascii="David" w:hAnsi="David"/>
          <w:sz w:val="24"/>
        </w:rPr>
      </w:pPr>
    </w:p>
    <w:p w14:paraId="35A723FE" w14:textId="77777777" w:rsidR="004D1213" w:rsidRDefault="002F121F" w:rsidP="00017A80">
      <w:pPr>
        <w:numPr>
          <w:ilvl w:val="2"/>
          <w:numId w:val="9"/>
        </w:numPr>
        <w:spacing w:line="276" w:lineRule="auto"/>
        <w:jc w:val="both"/>
        <w:rPr>
          <w:rFonts w:ascii="David" w:hAnsi="David"/>
          <w:sz w:val="24"/>
        </w:rPr>
      </w:pPr>
      <w:bookmarkStart w:id="19" w:name="_Ref483161165"/>
      <w:r w:rsidRPr="00F972CC">
        <w:rPr>
          <w:rFonts w:ascii="David" w:hAnsi="David"/>
          <w:sz w:val="24"/>
          <w:rtl/>
        </w:rPr>
        <w:t>ניקוד הצעת המחיר</w:t>
      </w:r>
      <w:r w:rsidRPr="00707619">
        <w:rPr>
          <w:rFonts w:ascii="David" w:hAnsi="David"/>
          <w:sz w:val="24"/>
          <w:rtl/>
        </w:rPr>
        <w:t xml:space="preserve"> </w:t>
      </w:r>
      <w:r w:rsidR="00CC468D">
        <w:rPr>
          <w:rFonts w:ascii="David" w:hAnsi="David" w:hint="cs"/>
          <w:sz w:val="24"/>
          <w:rtl/>
        </w:rPr>
        <w:t>30</w:t>
      </w:r>
      <w:r w:rsidR="00CC468D" w:rsidRPr="00F972CC">
        <w:rPr>
          <w:rFonts w:ascii="David" w:hAnsi="David"/>
          <w:sz w:val="24"/>
          <w:rtl/>
        </w:rPr>
        <w:t xml:space="preserve"> </w:t>
      </w:r>
      <w:r w:rsidRPr="00F972CC">
        <w:rPr>
          <w:rFonts w:ascii="David" w:hAnsi="David"/>
          <w:sz w:val="24"/>
          <w:rtl/>
        </w:rPr>
        <w:t xml:space="preserve">נקודות (מתוך 100 נקודות) - הציון </w:t>
      </w:r>
      <w:r w:rsidR="00C147F0">
        <w:rPr>
          <w:rFonts w:ascii="David" w:hAnsi="David" w:hint="cs"/>
          <w:sz w:val="24"/>
          <w:rtl/>
        </w:rPr>
        <w:t>המרבי</w:t>
      </w:r>
      <w:r w:rsidR="00C147F0" w:rsidRPr="00F972CC">
        <w:rPr>
          <w:rFonts w:ascii="David" w:hAnsi="David"/>
          <w:sz w:val="24"/>
          <w:rtl/>
        </w:rPr>
        <w:t xml:space="preserve"> </w:t>
      </w:r>
      <w:r w:rsidRPr="00F972CC">
        <w:rPr>
          <w:rFonts w:ascii="David" w:hAnsi="David"/>
          <w:sz w:val="24"/>
          <w:rtl/>
        </w:rPr>
        <w:t>יינתן ל</w:t>
      </w:r>
      <w:r w:rsidR="00273FF2">
        <w:rPr>
          <w:rFonts w:ascii="David" w:hAnsi="David" w:hint="cs"/>
          <w:sz w:val="24"/>
          <w:rtl/>
        </w:rPr>
        <w:t xml:space="preserve">שיעור ההנחה הגבוה ביותר שיגיש המציע עבור </w:t>
      </w:r>
      <w:r w:rsidR="004D1213">
        <w:rPr>
          <w:rFonts w:ascii="David" w:hAnsi="David" w:hint="cs"/>
          <w:sz w:val="24"/>
          <w:rtl/>
        </w:rPr>
        <w:t>השכר</w:t>
      </w:r>
      <w:r w:rsidR="00273FF2">
        <w:rPr>
          <w:rFonts w:ascii="David" w:hAnsi="David" w:hint="cs"/>
          <w:sz w:val="24"/>
          <w:rtl/>
        </w:rPr>
        <w:t xml:space="preserve"> המרבי שנקבע עבור כל אחד מסוגי הסדרי ביטוח המשנה הנבדקים</w:t>
      </w:r>
      <w:r w:rsidR="004D1213">
        <w:rPr>
          <w:rFonts w:ascii="David" w:hAnsi="David" w:hint="cs"/>
          <w:sz w:val="24"/>
          <w:rtl/>
        </w:rPr>
        <w:t xml:space="preserve">. </w:t>
      </w:r>
      <w:r w:rsidR="004D1213" w:rsidRPr="00D6315C">
        <w:rPr>
          <w:rFonts w:ascii="David" w:hAnsi="David" w:hint="eastAsia"/>
          <w:sz w:val="24"/>
          <w:u w:val="single"/>
          <w:rtl/>
        </w:rPr>
        <w:t>שיעור</w:t>
      </w:r>
      <w:r w:rsidR="004D1213" w:rsidRPr="00D6315C">
        <w:rPr>
          <w:rFonts w:ascii="David" w:hAnsi="David"/>
          <w:sz w:val="24"/>
          <w:u w:val="single"/>
          <w:rtl/>
        </w:rPr>
        <w:t xml:space="preserve"> ההנחה המוצע יהיה אחיד לכלל סוגי החוזים </w:t>
      </w:r>
      <w:r w:rsidR="004D1213" w:rsidRPr="00D6315C">
        <w:rPr>
          <w:rFonts w:ascii="David" w:hAnsi="David" w:hint="eastAsia"/>
          <w:sz w:val="24"/>
          <w:u w:val="single"/>
          <w:rtl/>
        </w:rPr>
        <w:t>הנבדקים</w:t>
      </w:r>
      <w:r w:rsidR="004D1213" w:rsidRPr="00D6315C">
        <w:rPr>
          <w:rFonts w:ascii="David" w:hAnsi="David"/>
          <w:sz w:val="24"/>
          <w:u w:val="single"/>
          <w:rtl/>
        </w:rPr>
        <w:t xml:space="preserve"> </w:t>
      </w:r>
      <w:r w:rsidR="004D1213" w:rsidRPr="00D6315C">
        <w:rPr>
          <w:rFonts w:ascii="David" w:hAnsi="David" w:hint="eastAsia"/>
          <w:sz w:val="24"/>
          <w:u w:val="single"/>
          <w:rtl/>
        </w:rPr>
        <w:t>בסל</w:t>
      </w:r>
      <w:r w:rsidR="004D1213">
        <w:rPr>
          <w:rFonts w:ascii="David" w:hAnsi="David" w:hint="cs"/>
          <w:sz w:val="24"/>
          <w:rtl/>
        </w:rPr>
        <w:t>.</w:t>
      </w:r>
    </w:p>
    <w:p w14:paraId="681C94BF" w14:textId="77777777" w:rsidR="009D121A" w:rsidRDefault="009D121A" w:rsidP="00707619">
      <w:pPr>
        <w:spacing w:line="276" w:lineRule="auto"/>
        <w:ind w:left="1354"/>
        <w:jc w:val="both"/>
        <w:rPr>
          <w:rFonts w:ascii="David" w:hAnsi="David"/>
          <w:sz w:val="24"/>
          <w:rtl/>
        </w:rPr>
      </w:pPr>
    </w:p>
    <w:p w14:paraId="2B835C8C" w14:textId="77777777" w:rsidR="002F121F" w:rsidRDefault="002F121F" w:rsidP="00707619">
      <w:pPr>
        <w:spacing w:line="276" w:lineRule="auto"/>
        <w:ind w:left="1354"/>
        <w:jc w:val="both"/>
        <w:rPr>
          <w:rFonts w:ascii="David" w:hAnsi="David"/>
          <w:sz w:val="24"/>
        </w:rPr>
      </w:pPr>
      <w:r w:rsidRPr="00F972CC">
        <w:rPr>
          <w:rFonts w:ascii="David" w:hAnsi="David"/>
          <w:sz w:val="24"/>
          <w:rtl/>
        </w:rPr>
        <w:t>ניקוד יתר ההצעות יחושב באופן הבא:</w:t>
      </w:r>
      <w:bookmarkEnd w:id="19"/>
      <w:r w:rsidRPr="00F972CC">
        <w:rPr>
          <w:rFonts w:ascii="David" w:hAnsi="David"/>
          <w:sz w:val="24"/>
          <w:rtl/>
        </w:rPr>
        <w:t xml:space="preserve"> </w:t>
      </w:r>
    </w:p>
    <w:p w14:paraId="698235AF" w14:textId="77777777" w:rsidR="002F121F" w:rsidRPr="00BE542A" w:rsidRDefault="002F121F" w:rsidP="00017A80">
      <w:pPr>
        <w:numPr>
          <w:ilvl w:val="3"/>
          <w:numId w:val="9"/>
        </w:numPr>
        <w:spacing w:line="276" w:lineRule="auto"/>
        <w:ind w:left="1631" w:hanging="284"/>
        <w:jc w:val="both"/>
        <w:rPr>
          <w:rFonts w:ascii="David" w:hAnsi="David"/>
          <w:sz w:val="24"/>
          <w:rtl/>
        </w:rPr>
      </w:pPr>
      <w:r w:rsidRPr="00BE542A">
        <w:rPr>
          <w:rFonts w:ascii="David" w:hAnsi="David"/>
          <w:sz w:val="24"/>
          <w:rtl/>
        </w:rPr>
        <w:t xml:space="preserve">ניקוד הצעת המחיר = </w:t>
      </w:r>
      <w:r w:rsidR="00CC468D">
        <w:rPr>
          <w:rFonts w:ascii="David" w:hAnsi="David" w:hint="cs"/>
          <w:sz w:val="24"/>
          <w:rtl/>
        </w:rPr>
        <w:t>30</w:t>
      </w:r>
      <w:r w:rsidR="00CC468D" w:rsidRPr="00BE542A">
        <w:rPr>
          <w:rFonts w:ascii="David" w:hAnsi="David"/>
          <w:sz w:val="24"/>
          <w:rtl/>
        </w:rPr>
        <w:t xml:space="preserve"> </w:t>
      </w:r>
      <w:r w:rsidRPr="00BE542A">
        <w:rPr>
          <w:rFonts w:ascii="David" w:hAnsi="David"/>
          <w:sz w:val="24"/>
        </w:rPr>
        <w:t>X</w:t>
      </w:r>
      <w:r w:rsidRPr="00BE542A">
        <w:rPr>
          <w:rFonts w:ascii="David" w:hAnsi="David"/>
          <w:sz w:val="24"/>
          <w:rtl/>
        </w:rPr>
        <w:t xml:space="preserve">  </w:t>
      </w:r>
      <w:r w:rsidR="00B9734A" w:rsidRPr="00707619">
        <w:rPr>
          <w:rFonts w:ascii="David" w:hAnsi="David" w:hint="eastAsia"/>
          <w:sz w:val="24"/>
          <w:u w:val="single"/>
          <w:rtl/>
        </w:rPr>
        <w:t>שיעור</w:t>
      </w:r>
      <w:r w:rsidR="00B9734A" w:rsidRPr="00707619">
        <w:rPr>
          <w:rFonts w:ascii="David" w:hAnsi="David"/>
          <w:sz w:val="24"/>
          <w:u w:val="single"/>
          <w:rtl/>
        </w:rPr>
        <w:t xml:space="preserve"> </w:t>
      </w:r>
      <w:r w:rsidR="00B9734A" w:rsidRPr="00707619">
        <w:rPr>
          <w:rFonts w:ascii="David" w:hAnsi="David" w:hint="eastAsia"/>
          <w:sz w:val="24"/>
          <w:u w:val="single"/>
          <w:rtl/>
        </w:rPr>
        <w:t>ההנחה</w:t>
      </w:r>
      <w:r w:rsidR="00B9734A" w:rsidRPr="00707619">
        <w:rPr>
          <w:rFonts w:ascii="David" w:hAnsi="David"/>
          <w:sz w:val="24"/>
          <w:u w:val="single"/>
          <w:rtl/>
        </w:rPr>
        <w:t xml:space="preserve"> </w:t>
      </w:r>
      <w:r w:rsidR="00B9734A" w:rsidRPr="00707619">
        <w:rPr>
          <w:rFonts w:ascii="David" w:hAnsi="David" w:hint="eastAsia"/>
          <w:sz w:val="24"/>
          <w:u w:val="single"/>
          <w:rtl/>
        </w:rPr>
        <w:t>של</w:t>
      </w:r>
      <w:r w:rsidR="00B9734A" w:rsidRPr="00707619">
        <w:rPr>
          <w:rFonts w:ascii="David" w:hAnsi="David"/>
          <w:sz w:val="24"/>
          <w:u w:val="single"/>
          <w:rtl/>
        </w:rPr>
        <w:t xml:space="preserve"> </w:t>
      </w:r>
      <w:r w:rsidR="00B9734A" w:rsidRPr="00707619">
        <w:rPr>
          <w:rFonts w:ascii="David" w:hAnsi="David" w:hint="eastAsia"/>
          <w:sz w:val="24"/>
          <w:u w:val="single"/>
          <w:rtl/>
        </w:rPr>
        <w:t>המציע</w:t>
      </w:r>
      <w:r w:rsidR="00B9734A" w:rsidRPr="00707619">
        <w:rPr>
          <w:rFonts w:ascii="David" w:hAnsi="David"/>
          <w:sz w:val="24"/>
          <w:u w:val="single"/>
          <w:rtl/>
        </w:rPr>
        <w:t xml:space="preserve"> </w:t>
      </w:r>
      <w:r w:rsidR="00B9734A" w:rsidRPr="00707619">
        <w:rPr>
          <w:rFonts w:ascii="David" w:hAnsi="David" w:hint="eastAsia"/>
          <w:sz w:val="24"/>
          <w:u w:val="single"/>
          <w:rtl/>
        </w:rPr>
        <w:t>הנבחן</w:t>
      </w:r>
    </w:p>
    <w:p w14:paraId="435257B6" w14:textId="77777777" w:rsidR="002F121F" w:rsidRDefault="00B9734A" w:rsidP="00AD13A2">
      <w:pPr>
        <w:spacing w:line="276" w:lineRule="auto"/>
        <w:jc w:val="both"/>
        <w:rPr>
          <w:rFonts w:ascii="David" w:hAnsi="David"/>
          <w:sz w:val="24"/>
          <w:rtl/>
        </w:rPr>
      </w:pPr>
      <w:r>
        <w:rPr>
          <w:rFonts w:ascii="David" w:hAnsi="David"/>
          <w:sz w:val="24"/>
          <w:rtl/>
        </w:rPr>
        <w:tab/>
      </w:r>
      <w:r>
        <w:rPr>
          <w:rFonts w:ascii="David" w:hAnsi="David"/>
          <w:sz w:val="24"/>
          <w:rtl/>
        </w:rPr>
        <w:tab/>
      </w:r>
      <w:r>
        <w:rPr>
          <w:rFonts w:ascii="David" w:hAnsi="David"/>
          <w:sz w:val="24"/>
          <w:rtl/>
        </w:rPr>
        <w:tab/>
      </w:r>
      <w:r>
        <w:rPr>
          <w:rFonts w:ascii="David" w:hAnsi="David"/>
          <w:sz w:val="24"/>
          <w:rtl/>
        </w:rPr>
        <w:tab/>
      </w:r>
      <w:r>
        <w:rPr>
          <w:rFonts w:ascii="David" w:hAnsi="David" w:hint="cs"/>
          <w:sz w:val="24"/>
          <w:rtl/>
        </w:rPr>
        <w:t xml:space="preserve">                     שיעור ההנחה של המציע בעל הצעת ההנחה הגבוהה ביותר</w:t>
      </w:r>
    </w:p>
    <w:p w14:paraId="48FBB27D" w14:textId="77777777" w:rsidR="004D1213" w:rsidRDefault="004D1213" w:rsidP="00CC5494">
      <w:pPr>
        <w:spacing w:line="276" w:lineRule="auto"/>
        <w:jc w:val="both"/>
        <w:rPr>
          <w:rFonts w:ascii="David" w:hAnsi="David"/>
          <w:sz w:val="24"/>
        </w:rPr>
      </w:pPr>
    </w:p>
    <w:p w14:paraId="7AFB4949" w14:textId="77777777" w:rsidR="00BE542A" w:rsidRPr="00707619" w:rsidRDefault="00B9734A" w:rsidP="00017A80">
      <w:pPr>
        <w:numPr>
          <w:ilvl w:val="3"/>
          <w:numId w:val="9"/>
        </w:numPr>
        <w:spacing w:line="276" w:lineRule="auto"/>
        <w:ind w:left="1631" w:hanging="284"/>
        <w:jc w:val="both"/>
        <w:rPr>
          <w:rFonts w:ascii="David" w:hAnsi="David"/>
          <w:sz w:val="24"/>
        </w:rPr>
      </w:pPr>
      <w:r>
        <w:rPr>
          <w:rFonts w:ascii="David" w:hAnsi="David" w:hint="cs"/>
          <w:sz w:val="24"/>
          <w:rtl/>
        </w:rPr>
        <w:t>להלן יפורט ה</w:t>
      </w:r>
      <w:r w:rsidR="004D1213">
        <w:rPr>
          <w:rFonts w:ascii="David" w:hAnsi="David" w:hint="cs"/>
          <w:sz w:val="24"/>
          <w:rtl/>
        </w:rPr>
        <w:t>שכר</w:t>
      </w:r>
      <w:r>
        <w:rPr>
          <w:rFonts w:ascii="David" w:hAnsi="David" w:hint="cs"/>
          <w:sz w:val="24"/>
          <w:rtl/>
        </w:rPr>
        <w:t xml:space="preserve"> המרבי שנקבע עבור כל אחד מסוגי הסדרי ביטוח המשנה הנבחנים:</w:t>
      </w:r>
    </w:p>
    <w:p w14:paraId="15377A98" w14:textId="77777777" w:rsidR="00AC760A" w:rsidRPr="00707619" w:rsidRDefault="00AC760A" w:rsidP="00707619">
      <w:pPr>
        <w:spacing w:line="276" w:lineRule="auto"/>
        <w:ind w:left="1728"/>
        <w:jc w:val="both"/>
        <w:rPr>
          <w:color w:val="000000"/>
          <w:u w:val="single"/>
        </w:rPr>
      </w:pPr>
      <w:r w:rsidRPr="00707619">
        <w:rPr>
          <w:rFonts w:ascii="David" w:hAnsi="David" w:hint="eastAsia"/>
          <w:sz w:val="24"/>
          <w:u w:val="single"/>
          <w:rtl/>
        </w:rPr>
        <w:t>עבור</w:t>
      </w:r>
      <w:r w:rsidRPr="00707619">
        <w:rPr>
          <w:rFonts w:ascii="David" w:hAnsi="David"/>
          <w:sz w:val="24"/>
          <w:u w:val="single"/>
          <w:rtl/>
        </w:rPr>
        <w:t xml:space="preserve"> </w:t>
      </w:r>
      <w:r w:rsidRPr="00707619">
        <w:rPr>
          <w:rFonts w:ascii="David" w:hAnsi="David" w:hint="eastAsia"/>
          <w:sz w:val="24"/>
          <w:u w:val="single"/>
          <w:rtl/>
        </w:rPr>
        <w:t>סל</w:t>
      </w:r>
      <w:r w:rsidRPr="00707619">
        <w:rPr>
          <w:rFonts w:ascii="David" w:hAnsi="David"/>
          <w:sz w:val="24"/>
          <w:u w:val="single"/>
          <w:rtl/>
        </w:rPr>
        <w:t xml:space="preserve"> </w:t>
      </w:r>
      <w:r w:rsidRPr="00707619">
        <w:rPr>
          <w:rFonts w:ascii="David" w:hAnsi="David" w:hint="eastAsia"/>
          <w:sz w:val="24"/>
          <w:u w:val="single"/>
          <w:rtl/>
        </w:rPr>
        <w:t>ב</w:t>
      </w:r>
      <w:r w:rsidRPr="00707619">
        <w:rPr>
          <w:rFonts w:ascii="David" w:hAnsi="David"/>
          <w:sz w:val="24"/>
          <w:u w:val="single"/>
          <w:rtl/>
        </w:rPr>
        <w:t>':</w:t>
      </w:r>
    </w:p>
    <w:tbl>
      <w:tblPr>
        <w:tblStyle w:val="afb"/>
        <w:bidiVisual/>
        <w:tblW w:w="0" w:type="auto"/>
        <w:jc w:val="right"/>
        <w:tblLook w:val="04A0" w:firstRow="1" w:lastRow="0" w:firstColumn="1" w:lastColumn="0" w:noHBand="0" w:noVBand="1"/>
      </w:tblPr>
      <w:tblGrid>
        <w:gridCol w:w="4811"/>
        <w:gridCol w:w="1816"/>
        <w:gridCol w:w="2157"/>
      </w:tblGrid>
      <w:tr w:rsidR="00FB54A4" w14:paraId="1E166D65" w14:textId="77777777" w:rsidTr="00A10929">
        <w:trPr>
          <w:jc w:val="right"/>
        </w:trPr>
        <w:tc>
          <w:tcPr>
            <w:tcW w:w="4811" w:type="dxa"/>
          </w:tcPr>
          <w:p w14:paraId="0C66E37A" w14:textId="77777777" w:rsidR="00FB54A4" w:rsidRPr="00D64E00" w:rsidRDefault="00FB54A4" w:rsidP="00BD20C1">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סוג החוזה לבדיקה</w:t>
            </w:r>
          </w:p>
        </w:tc>
        <w:tc>
          <w:tcPr>
            <w:tcW w:w="3973" w:type="dxa"/>
            <w:gridSpan w:val="2"/>
          </w:tcPr>
          <w:p w14:paraId="62317305" w14:textId="77777777" w:rsidR="00FB54A4" w:rsidRDefault="00B432BF" w:rsidP="00CC468D">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 xml:space="preserve">תשלום </w:t>
            </w:r>
            <w:r w:rsidR="00FB54A4">
              <w:rPr>
                <w:rFonts w:hint="cs"/>
                <w:b/>
                <w:bCs/>
                <w:color w:val="000000"/>
                <w:rtl/>
              </w:rPr>
              <w:t>מרבי</w:t>
            </w:r>
            <w:r w:rsidR="0077178B">
              <w:rPr>
                <w:rFonts w:hint="cs"/>
                <w:b/>
                <w:bCs/>
                <w:color w:val="000000"/>
                <w:rtl/>
              </w:rPr>
              <w:t xml:space="preserve"> </w:t>
            </w:r>
            <w:r w:rsidR="00CC468D">
              <w:rPr>
                <w:rFonts w:hint="cs"/>
                <w:b/>
                <w:bCs/>
                <w:color w:val="000000"/>
                <w:rtl/>
              </w:rPr>
              <w:t xml:space="preserve">לא </w:t>
            </w:r>
            <w:r w:rsidR="0077178B">
              <w:rPr>
                <w:rFonts w:hint="cs"/>
                <w:b/>
                <w:bCs/>
                <w:color w:val="000000"/>
                <w:rtl/>
              </w:rPr>
              <w:t>כולל מע"מ</w:t>
            </w:r>
          </w:p>
        </w:tc>
      </w:tr>
      <w:tr w:rsidR="00553BA4" w14:paraId="414BD495" w14:textId="77777777" w:rsidTr="00707619">
        <w:trPr>
          <w:jc w:val="right"/>
        </w:trPr>
        <w:tc>
          <w:tcPr>
            <w:tcW w:w="4811" w:type="dxa"/>
          </w:tcPr>
          <w:p w14:paraId="5D6F88B7" w14:textId="77777777" w:rsidR="00553BA4" w:rsidRDefault="00553BA4" w:rsidP="00FE3D45">
            <w:pPr>
              <w:widowControl w:val="0"/>
              <w:overflowPunct/>
              <w:autoSpaceDE/>
              <w:autoSpaceDN/>
              <w:adjustRightInd/>
              <w:spacing w:line="360" w:lineRule="auto"/>
              <w:contextualSpacing/>
              <w:jc w:val="both"/>
              <w:textAlignment w:val="auto"/>
              <w:rPr>
                <w:color w:val="000000"/>
                <w:rtl/>
              </w:rPr>
            </w:pPr>
            <w:r>
              <w:rPr>
                <w:rFonts w:ascii="Arial" w:hAnsi="Arial" w:hint="cs"/>
                <w:sz w:val="24"/>
                <w:rtl/>
              </w:rPr>
              <w:t xml:space="preserve">חוזה ביטוח משנה בענף רכוש (אש, הנדסי, </w:t>
            </w:r>
            <w:r w:rsidRPr="00707619">
              <w:rPr>
                <w:rFonts w:asciiTheme="majorBidi" w:hAnsiTheme="majorBidi" w:cstheme="majorBidi"/>
                <w:sz w:val="24"/>
              </w:rPr>
              <w:t>CAT</w:t>
            </w:r>
            <w:r>
              <w:rPr>
                <w:rFonts w:ascii="Arial" w:hAnsi="Arial" w:hint="cs"/>
                <w:sz w:val="24"/>
                <w:rtl/>
              </w:rPr>
              <w:t xml:space="preserve"> וכד')</w:t>
            </w:r>
            <w:r w:rsidRPr="00DA40B6">
              <w:rPr>
                <w:rFonts w:ascii="Narkisim" w:hAnsi="Narkisim"/>
                <w:position w:val="6"/>
                <w:highlight w:val="yellow"/>
                <w:rtl/>
              </w:rPr>
              <w:fldChar w:fldCharType="begin"/>
            </w:r>
            <w:r w:rsidRPr="00DA40B6">
              <w:rPr>
                <w:rFonts w:ascii="Narkisim" w:hAnsi="Narkisim"/>
                <w:position w:val="6"/>
                <w:highlight w:val="yellow"/>
                <w:rtl/>
              </w:rPr>
              <w:instrText xml:space="preserve"> </w:instrText>
            </w:r>
            <w:r w:rsidRPr="00DA40B6">
              <w:rPr>
                <w:rFonts w:ascii="Narkisim" w:hAnsi="Narkisim"/>
                <w:position w:val="6"/>
                <w:highlight w:val="yellow"/>
              </w:rPr>
              <w:instrText>QUOTE</w:instrText>
            </w:r>
            <w:r w:rsidRPr="00DA40B6">
              <w:rPr>
                <w:rFonts w:ascii="Narkisim" w:hAnsi="Narkisim"/>
                <w:position w:val="6"/>
                <w:highlight w:val="yellow"/>
                <w:rtl/>
              </w:rPr>
              <w:instrText xml:space="preserve"> </w:instrText>
            </w:r>
            <m:oMath>
              <m:d>
                <m:dPr>
                  <m:ctrlPr>
                    <w:rPr>
                      <w:rFonts w:ascii="Cambria Math" w:hAnsi="Cambria Math" w:cs="Narkisim"/>
                      <w:i/>
                    </w:rPr>
                  </m:ctrlPr>
                </m:dPr>
                <m:e>
                  <m:f>
                    <m:fPr>
                      <m:ctrlPr>
                        <w:rPr>
                          <w:rFonts w:ascii="Cambria Math" w:hAnsi="Cambria Math" w:cs="Narkisim"/>
                        </w:rPr>
                      </m:ctrlPr>
                    </m:fPr>
                    <m:num>
                      <m:r>
                        <m:rPr>
                          <m:nor/>
                        </m:rPr>
                        <w:rPr>
                          <w:rFonts w:ascii="Narkisim" w:hAnsi="Narkisim" w:cs="Narkisim"/>
                          <w:rtl/>
                        </w:rPr>
                        <m:t>הצעת המחיר המינימאלית</m:t>
                      </m:r>
                    </m:num>
                    <m:den>
                      <m:r>
                        <m:rPr>
                          <m:nor/>
                        </m:rPr>
                        <w:rPr>
                          <w:rFonts w:ascii="Narkisim" w:hAnsi="Narkisim" w:cs="Narkisim"/>
                          <w:rtl/>
                        </w:rPr>
                        <m:t>הצעת המחיר הנבחנת</m:t>
                      </m:r>
                    </m:den>
                  </m:f>
                </m:e>
              </m:d>
              <m:r>
                <m:rPr>
                  <m:sty m:val="p"/>
                </m:rPr>
                <w:rPr>
                  <w:rFonts w:ascii="Cambria Math" w:hAnsi="Cambria Math" w:cs="Narkisim"/>
                </w:rPr>
                <m:t>×100=</m:t>
              </m:r>
              <m:r>
                <m:rPr>
                  <m:nor/>
                </m:rPr>
                <w:rPr>
                  <w:rFonts w:ascii="Narkisim" w:hAnsi="Narkisim" w:cs="Narkisim"/>
                  <w:rtl/>
                </w:rPr>
                <m:t>ציון המחיר</m:t>
              </m:r>
            </m:oMath>
            <w:r w:rsidRPr="00DA40B6">
              <w:rPr>
                <w:rFonts w:ascii="Narkisim" w:hAnsi="Narkisim"/>
                <w:position w:val="6"/>
                <w:highlight w:val="yellow"/>
                <w:rtl/>
              </w:rPr>
              <w:instrText xml:space="preserve"> </w:instrText>
            </w:r>
            <w:r w:rsidRPr="00DA40B6">
              <w:rPr>
                <w:rFonts w:ascii="Narkisim" w:hAnsi="Narkisim"/>
                <w:position w:val="6"/>
                <w:highlight w:val="yellow"/>
                <w:rtl/>
              </w:rPr>
              <w:fldChar w:fldCharType="end"/>
            </w:r>
          </w:p>
        </w:tc>
        <w:tc>
          <w:tcPr>
            <w:tcW w:w="1816" w:type="dxa"/>
          </w:tcPr>
          <w:p w14:paraId="1ADCCA32" w14:textId="77777777" w:rsidR="00553BA4" w:rsidRDefault="00553BA4" w:rsidP="0070761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4,000 ₪ </w:t>
            </w:r>
          </w:p>
        </w:tc>
        <w:tc>
          <w:tcPr>
            <w:tcW w:w="2157" w:type="dxa"/>
          </w:tcPr>
          <w:p w14:paraId="2345A15B" w14:textId="77777777" w:rsidR="00553BA4" w:rsidRDefault="00553BA4" w:rsidP="008E583B">
            <w:pPr>
              <w:widowControl w:val="0"/>
              <w:overflowPunct/>
              <w:autoSpaceDE/>
              <w:autoSpaceDN/>
              <w:adjustRightInd/>
              <w:spacing w:line="360" w:lineRule="auto"/>
              <w:contextualSpacing/>
              <w:jc w:val="center"/>
              <w:textAlignment w:val="auto"/>
              <w:rPr>
                <w:color w:val="000000"/>
                <w:rtl/>
              </w:rPr>
            </w:pPr>
            <w:r>
              <w:rPr>
                <w:rFonts w:hint="cs"/>
                <w:color w:val="000000"/>
                <w:rtl/>
              </w:rPr>
              <w:t>ארבעת אלפים ש"ח</w:t>
            </w:r>
          </w:p>
        </w:tc>
      </w:tr>
      <w:tr w:rsidR="00553BA4" w14:paraId="5BC3E7B6" w14:textId="77777777" w:rsidTr="00707619">
        <w:trPr>
          <w:jc w:val="right"/>
        </w:trPr>
        <w:tc>
          <w:tcPr>
            <w:tcW w:w="4811" w:type="dxa"/>
          </w:tcPr>
          <w:p w14:paraId="15273EA2" w14:textId="77777777" w:rsidR="00553BA4" w:rsidRDefault="00553BA4" w:rsidP="00BD20C1">
            <w:pPr>
              <w:widowControl w:val="0"/>
              <w:overflowPunct/>
              <w:autoSpaceDE/>
              <w:autoSpaceDN/>
              <w:adjustRightInd/>
              <w:spacing w:line="360" w:lineRule="auto"/>
              <w:contextualSpacing/>
              <w:jc w:val="both"/>
              <w:textAlignment w:val="auto"/>
              <w:rPr>
                <w:color w:val="000000"/>
              </w:rPr>
            </w:pPr>
            <w:r>
              <w:rPr>
                <w:rFonts w:ascii="Arial" w:hAnsi="Arial" w:hint="cs"/>
                <w:rtl/>
              </w:rPr>
              <w:t>חוזה ביטוח משנה בענפי חבויות</w:t>
            </w:r>
            <w:r>
              <w:rPr>
                <w:rFonts w:hint="cs"/>
                <w:color w:val="000000"/>
                <w:rtl/>
              </w:rPr>
              <w:t xml:space="preserve"> וב-</w:t>
            </w:r>
            <w:r w:rsidRPr="00707619">
              <w:rPr>
                <w:color w:val="000000"/>
                <w:sz w:val="24"/>
              </w:rPr>
              <w:t>Financial Lines</w:t>
            </w:r>
            <w:r w:rsidRPr="00707619">
              <w:rPr>
                <w:color w:val="000000"/>
                <w:sz w:val="24"/>
                <w:rtl/>
              </w:rPr>
              <w:t xml:space="preserve"> (</w:t>
            </w:r>
            <w:r w:rsidRPr="00707619">
              <w:rPr>
                <w:color w:val="000000"/>
                <w:sz w:val="24"/>
              </w:rPr>
              <w:t>D&amp;O</w:t>
            </w:r>
            <w:r w:rsidRPr="00707619">
              <w:rPr>
                <w:color w:val="000000"/>
                <w:sz w:val="24"/>
                <w:rtl/>
              </w:rPr>
              <w:t xml:space="preserve">, </w:t>
            </w:r>
            <w:r w:rsidRPr="00707619">
              <w:rPr>
                <w:color w:val="000000"/>
                <w:sz w:val="24"/>
              </w:rPr>
              <w:t>Cyber</w:t>
            </w:r>
            <w:r w:rsidRPr="00707619">
              <w:rPr>
                <w:color w:val="000000"/>
                <w:sz w:val="24"/>
                <w:rtl/>
              </w:rPr>
              <w:t>)</w:t>
            </w:r>
          </w:p>
        </w:tc>
        <w:tc>
          <w:tcPr>
            <w:tcW w:w="1816" w:type="dxa"/>
          </w:tcPr>
          <w:p w14:paraId="1D9A92E9" w14:textId="77777777" w:rsidR="00553BA4" w:rsidRDefault="00553BA4" w:rsidP="0070761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4,500 ₪ </w:t>
            </w:r>
          </w:p>
        </w:tc>
        <w:tc>
          <w:tcPr>
            <w:tcW w:w="2157" w:type="dxa"/>
          </w:tcPr>
          <w:p w14:paraId="4E02C81D" w14:textId="77777777" w:rsidR="00553BA4" w:rsidRDefault="00553BA4" w:rsidP="008E583B">
            <w:pPr>
              <w:widowControl w:val="0"/>
              <w:overflowPunct/>
              <w:autoSpaceDE/>
              <w:autoSpaceDN/>
              <w:adjustRightInd/>
              <w:spacing w:line="360" w:lineRule="auto"/>
              <w:contextualSpacing/>
              <w:jc w:val="center"/>
              <w:textAlignment w:val="auto"/>
              <w:rPr>
                <w:color w:val="000000"/>
                <w:rtl/>
              </w:rPr>
            </w:pPr>
            <w:r>
              <w:rPr>
                <w:rFonts w:hint="cs"/>
                <w:color w:val="000000"/>
                <w:rtl/>
              </w:rPr>
              <w:t>ארבעת אלפים וחמש מאות ש"ח</w:t>
            </w:r>
          </w:p>
        </w:tc>
      </w:tr>
      <w:tr w:rsidR="00553BA4" w14:paraId="6FEBF6E7" w14:textId="77777777" w:rsidTr="00707619">
        <w:trPr>
          <w:jc w:val="right"/>
        </w:trPr>
        <w:tc>
          <w:tcPr>
            <w:tcW w:w="4811" w:type="dxa"/>
          </w:tcPr>
          <w:p w14:paraId="059D0F88" w14:textId="77777777" w:rsidR="00553BA4" w:rsidRDefault="00553BA4" w:rsidP="00BD20C1">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 xml:space="preserve">חוזה ביטוח משנה בענף הרכב </w:t>
            </w:r>
            <w:r w:rsidRPr="00707619">
              <w:rPr>
                <w:rFonts w:asciiTheme="majorBidi" w:hAnsiTheme="majorBidi" w:cstheme="majorBidi"/>
                <w:sz w:val="24"/>
                <w:rtl/>
              </w:rPr>
              <w:t>(</w:t>
            </w:r>
            <w:r w:rsidRPr="00707619">
              <w:rPr>
                <w:rFonts w:asciiTheme="majorBidi" w:hAnsiTheme="majorBidi" w:cstheme="majorBidi"/>
                <w:sz w:val="24"/>
              </w:rPr>
              <w:t>MBI QS &amp; XL</w:t>
            </w:r>
            <w:r w:rsidRPr="00707619">
              <w:rPr>
                <w:rFonts w:asciiTheme="majorBidi" w:hAnsiTheme="majorBidi" w:cstheme="majorBidi"/>
                <w:sz w:val="24"/>
                <w:rtl/>
              </w:rPr>
              <w:t xml:space="preserve">, </w:t>
            </w:r>
            <w:r w:rsidRPr="00707619">
              <w:rPr>
                <w:rFonts w:asciiTheme="majorBidi" w:hAnsiTheme="majorBidi" w:cstheme="majorBidi"/>
                <w:sz w:val="24"/>
              </w:rPr>
              <w:lastRenderedPageBreak/>
              <w:t>Casco QS &amp; XL</w:t>
            </w:r>
            <w:r w:rsidRPr="00707619">
              <w:rPr>
                <w:rFonts w:asciiTheme="majorBidi" w:hAnsiTheme="majorBidi" w:cstheme="majorBidi"/>
                <w:sz w:val="24"/>
                <w:rtl/>
              </w:rPr>
              <w:t>)</w:t>
            </w:r>
          </w:p>
        </w:tc>
        <w:tc>
          <w:tcPr>
            <w:tcW w:w="1816" w:type="dxa"/>
          </w:tcPr>
          <w:p w14:paraId="756982C9" w14:textId="77777777" w:rsidR="00553BA4" w:rsidRDefault="00553BA4" w:rsidP="00707619">
            <w:pPr>
              <w:widowControl w:val="0"/>
              <w:overflowPunct/>
              <w:autoSpaceDE/>
              <w:autoSpaceDN/>
              <w:adjustRightInd/>
              <w:spacing w:line="360" w:lineRule="auto"/>
              <w:contextualSpacing/>
              <w:jc w:val="center"/>
              <w:textAlignment w:val="auto"/>
              <w:rPr>
                <w:color w:val="000000"/>
                <w:rtl/>
              </w:rPr>
            </w:pPr>
            <w:r>
              <w:rPr>
                <w:rFonts w:hint="cs"/>
                <w:color w:val="000000"/>
                <w:rtl/>
              </w:rPr>
              <w:lastRenderedPageBreak/>
              <w:t xml:space="preserve">3,500 ₪ </w:t>
            </w:r>
          </w:p>
        </w:tc>
        <w:tc>
          <w:tcPr>
            <w:tcW w:w="2157" w:type="dxa"/>
          </w:tcPr>
          <w:p w14:paraId="6BCB4391" w14:textId="77777777" w:rsidR="00553BA4" w:rsidRDefault="00553BA4" w:rsidP="00CC5494">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שלושת אלפים וחמש </w:t>
            </w:r>
            <w:r>
              <w:rPr>
                <w:rFonts w:hint="cs"/>
                <w:color w:val="000000"/>
                <w:rtl/>
              </w:rPr>
              <w:lastRenderedPageBreak/>
              <w:t>מאות ש"ח</w:t>
            </w:r>
          </w:p>
        </w:tc>
      </w:tr>
      <w:tr w:rsidR="00553BA4" w14:paraId="5F444BA5" w14:textId="77777777" w:rsidTr="00707619">
        <w:trPr>
          <w:jc w:val="right"/>
        </w:trPr>
        <w:tc>
          <w:tcPr>
            <w:tcW w:w="4811" w:type="dxa"/>
          </w:tcPr>
          <w:p w14:paraId="4A6BE50B" w14:textId="77777777" w:rsidR="00553BA4" w:rsidRDefault="00553BA4" w:rsidP="00E957BE">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lastRenderedPageBreak/>
              <w:t xml:space="preserve">חוזה ביטוח משנה שונות </w:t>
            </w:r>
            <w:r w:rsidRPr="00707619">
              <w:rPr>
                <w:rFonts w:ascii="Arial" w:hAnsi="Arial"/>
                <w:sz w:val="24"/>
                <w:rtl/>
              </w:rPr>
              <w:t>(</w:t>
            </w:r>
            <w:r w:rsidRPr="00707619">
              <w:rPr>
                <w:sz w:val="24"/>
              </w:rPr>
              <w:t>PA, Fidelity, Cash in Transfer</w:t>
            </w:r>
            <w:r w:rsidR="0030651F">
              <w:rPr>
                <w:rFonts w:hint="cs"/>
                <w:sz w:val="24"/>
                <w:rtl/>
              </w:rPr>
              <w:t>, ימי</w:t>
            </w:r>
            <w:r>
              <w:rPr>
                <w:rFonts w:hint="cs"/>
                <w:sz w:val="24"/>
                <w:rtl/>
              </w:rPr>
              <w:t>)</w:t>
            </w:r>
          </w:p>
        </w:tc>
        <w:tc>
          <w:tcPr>
            <w:tcW w:w="1816" w:type="dxa"/>
          </w:tcPr>
          <w:p w14:paraId="283EAAD8" w14:textId="77777777" w:rsidR="00553BA4" w:rsidRDefault="00553BA4" w:rsidP="0070761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3,500 ₪ </w:t>
            </w:r>
          </w:p>
        </w:tc>
        <w:tc>
          <w:tcPr>
            <w:tcW w:w="2157" w:type="dxa"/>
          </w:tcPr>
          <w:p w14:paraId="072CDDC4" w14:textId="77777777" w:rsidR="00553BA4" w:rsidRDefault="00553BA4" w:rsidP="00CC5494">
            <w:pPr>
              <w:widowControl w:val="0"/>
              <w:overflowPunct/>
              <w:autoSpaceDE/>
              <w:autoSpaceDN/>
              <w:adjustRightInd/>
              <w:spacing w:line="360" w:lineRule="auto"/>
              <w:contextualSpacing/>
              <w:jc w:val="center"/>
              <w:textAlignment w:val="auto"/>
              <w:rPr>
                <w:color w:val="000000"/>
                <w:rtl/>
              </w:rPr>
            </w:pPr>
            <w:r>
              <w:rPr>
                <w:rFonts w:hint="cs"/>
                <w:color w:val="000000"/>
                <w:rtl/>
              </w:rPr>
              <w:t>שלושת אלפים וחמש מאות ש"ח</w:t>
            </w:r>
          </w:p>
        </w:tc>
      </w:tr>
      <w:tr w:rsidR="00553BA4" w14:paraId="7A5220C9" w14:textId="77777777" w:rsidTr="00707619">
        <w:trPr>
          <w:jc w:val="right"/>
        </w:trPr>
        <w:tc>
          <w:tcPr>
            <w:tcW w:w="4811" w:type="dxa"/>
          </w:tcPr>
          <w:p w14:paraId="5A16CF8F" w14:textId="77777777" w:rsidR="00553BA4" w:rsidRDefault="00553BA4" w:rsidP="00FE3D45">
            <w:pPr>
              <w:widowControl w:val="0"/>
              <w:overflowPunct/>
              <w:autoSpaceDE/>
              <w:autoSpaceDN/>
              <w:adjustRightInd/>
              <w:spacing w:line="360" w:lineRule="auto"/>
              <w:contextualSpacing/>
              <w:jc w:val="both"/>
              <w:textAlignment w:val="auto"/>
              <w:rPr>
                <w:color w:val="000000"/>
                <w:rtl/>
              </w:rPr>
            </w:pPr>
            <w:r>
              <w:rPr>
                <w:rFonts w:ascii="Arial" w:hAnsi="Arial" w:hint="cs"/>
                <w:rtl/>
              </w:rPr>
              <w:t xml:space="preserve">בדיקה הסכם מסוג </w:t>
            </w:r>
            <w:r w:rsidRPr="00707619">
              <w:rPr>
                <w:rFonts w:asciiTheme="majorBidi" w:hAnsiTheme="majorBidi" w:cstheme="majorBidi"/>
                <w:sz w:val="24"/>
                <w:szCs w:val="32"/>
              </w:rPr>
              <w:t>Fac Oblig</w:t>
            </w:r>
            <w:r w:rsidRPr="00707619">
              <w:rPr>
                <w:rFonts w:asciiTheme="majorBidi" w:hAnsiTheme="majorBidi" w:cstheme="majorBidi"/>
                <w:sz w:val="24"/>
                <w:rtl/>
              </w:rPr>
              <w:t xml:space="preserve">/ </w:t>
            </w:r>
            <w:r w:rsidRPr="00707619">
              <w:rPr>
                <w:rFonts w:asciiTheme="majorBidi" w:hAnsiTheme="majorBidi" w:cstheme="majorBidi"/>
                <w:sz w:val="24"/>
              </w:rPr>
              <w:t>Facility</w:t>
            </w:r>
            <w:r w:rsidRPr="00707619">
              <w:rPr>
                <w:rFonts w:asciiTheme="majorBidi" w:hAnsiTheme="majorBidi" w:cstheme="majorBidi"/>
                <w:sz w:val="24"/>
                <w:rtl/>
              </w:rPr>
              <w:t xml:space="preserve">/ </w:t>
            </w:r>
            <w:r w:rsidRPr="00707619">
              <w:rPr>
                <w:rFonts w:asciiTheme="majorBidi" w:hAnsiTheme="majorBidi" w:cstheme="majorBidi"/>
                <w:sz w:val="24"/>
              </w:rPr>
              <w:t>Facultative</w:t>
            </w:r>
            <w:r>
              <w:rPr>
                <w:rFonts w:hint="cs"/>
                <w:rtl/>
              </w:rPr>
              <w:t xml:space="preserve"> </w:t>
            </w:r>
          </w:p>
        </w:tc>
        <w:tc>
          <w:tcPr>
            <w:tcW w:w="1816" w:type="dxa"/>
          </w:tcPr>
          <w:p w14:paraId="382579E4" w14:textId="77777777" w:rsidR="00553BA4" w:rsidRDefault="00553BA4" w:rsidP="0070761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3,000 ₪ </w:t>
            </w:r>
          </w:p>
        </w:tc>
        <w:tc>
          <w:tcPr>
            <w:tcW w:w="2157" w:type="dxa"/>
          </w:tcPr>
          <w:p w14:paraId="10C1EA9C" w14:textId="77777777" w:rsidR="00553BA4" w:rsidRDefault="00553BA4">
            <w:pPr>
              <w:widowControl w:val="0"/>
              <w:overflowPunct/>
              <w:autoSpaceDE/>
              <w:autoSpaceDN/>
              <w:adjustRightInd/>
              <w:spacing w:line="360" w:lineRule="auto"/>
              <w:contextualSpacing/>
              <w:jc w:val="center"/>
              <w:textAlignment w:val="auto"/>
              <w:rPr>
                <w:color w:val="000000"/>
                <w:rtl/>
              </w:rPr>
            </w:pPr>
            <w:r>
              <w:rPr>
                <w:rFonts w:hint="cs"/>
                <w:color w:val="000000"/>
                <w:rtl/>
              </w:rPr>
              <w:t>שלושת אלפים ש"ח</w:t>
            </w:r>
          </w:p>
        </w:tc>
      </w:tr>
    </w:tbl>
    <w:p w14:paraId="3BC0AF1D" w14:textId="77777777" w:rsidR="00BE542A" w:rsidRPr="00BE542A" w:rsidRDefault="00BE542A" w:rsidP="00F972CC">
      <w:pPr>
        <w:spacing w:line="276" w:lineRule="auto"/>
        <w:jc w:val="both"/>
        <w:rPr>
          <w:rFonts w:ascii="David" w:hAnsi="David"/>
          <w:sz w:val="24"/>
        </w:rPr>
      </w:pPr>
    </w:p>
    <w:p w14:paraId="6A0ABB2F" w14:textId="77777777" w:rsidR="00AD13A2" w:rsidRPr="00D914F4" w:rsidRDefault="00AD13A2">
      <w:pPr>
        <w:overflowPunct/>
        <w:autoSpaceDE/>
        <w:autoSpaceDN/>
        <w:bidi w:val="0"/>
        <w:adjustRightInd/>
        <w:spacing w:before="200" w:after="200" w:line="276" w:lineRule="auto"/>
        <w:textAlignment w:val="auto"/>
        <w:rPr>
          <w:rFonts w:ascii="David" w:hAnsi="David"/>
          <w:sz w:val="24"/>
          <w:rtl/>
        </w:rPr>
      </w:pPr>
      <w:r w:rsidRPr="00D914F4">
        <w:rPr>
          <w:rFonts w:ascii="David" w:hAnsi="David"/>
          <w:sz w:val="24"/>
          <w:rtl/>
        </w:rPr>
        <w:br w:type="page"/>
      </w:r>
    </w:p>
    <w:p w14:paraId="38BBD723" w14:textId="77777777" w:rsidR="00FE3D45" w:rsidRPr="00707619" w:rsidRDefault="00FE3D45" w:rsidP="00707619">
      <w:pPr>
        <w:spacing w:line="276" w:lineRule="auto"/>
        <w:ind w:left="1728"/>
        <w:jc w:val="both"/>
        <w:rPr>
          <w:rFonts w:ascii="David" w:hAnsi="David"/>
          <w:sz w:val="24"/>
          <w:u w:val="single"/>
        </w:rPr>
      </w:pPr>
      <w:r w:rsidRPr="00707619">
        <w:rPr>
          <w:rFonts w:ascii="David" w:hAnsi="David" w:hint="eastAsia"/>
          <w:sz w:val="24"/>
          <w:u w:val="single"/>
          <w:rtl/>
        </w:rPr>
        <w:lastRenderedPageBreak/>
        <w:t>עבור</w:t>
      </w:r>
      <w:r w:rsidRPr="00707619">
        <w:rPr>
          <w:rFonts w:ascii="David" w:hAnsi="David"/>
          <w:sz w:val="24"/>
          <w:u w:val="single"/>
          <w:rtl/>
        </w:rPr>
        <w:t xml:space="preserve"> סל </w:t>
      </w:r>
      <w:r w:rsidRPr="00707619">
        <w:rPr>
          <w:rFonts w:ascii="David" w:hAnsi="David" w:hint="eastAsia"/>
          <w:sz w:val="24"/>
          <w:u w:val="single"/>
          <w:rtl/>
        </w:rPr>
        <w:t>ג</w:t>
      </w:r>
      <w:r w:rsidRPr="00707619">
        <w:rPr>
          <w:rFonts w:ascii="David" w:hAnsi="David"/>
          <w:sz w:val="24"/>
          <w:u w:val="single"/>
          <w:rtl/>
        </w:rPr>
        <w:t>':</w:t>
      </w:r>
    </w:p>
    <w:tbl>
      <w:tblPr>
        <w:tblStyle w:val="afb"/>
        <w:bidiVisual/>
        <w:tblW w:w="0" w:type="auto"/>
        <w:jc w:val="right"/>
        <w:tblLook w:val="04A0" w:firstRow="1" w:lastRow="0" w:firstColumn="1" w:lastColumn="0" w:noHBand="0" w:noVBand="1"/>
      </w:tblPr>
      <w:tblGrid>
        <w:gridCol w:w="4822"/>
        <w:gridCol w:w="1887"/>
        <w:gridCol w:w="2151"/>
      </w:tblGrid>
      <w:tr w:rsidR="00FB54A4" w14:paraId="5F16A7E3" w14:textId="77777777" w:rsidTr="00A10929">
        <w:trPr>
          <w:jc w:val="right"/>
        </w:trPr>
        <w:tc>
          <w:tcPr>
            <w:tcW w:w="4822" w:type="dxa"/>
          </w:tcPr>
          <w:p w14:paraId="1939241F" w14:textId="77777777" w:rsidR="00FB54A4" w:rsidRPr="00D64E00" w:rsidRDefault="00FB54A4" w:rsidP="00FB54A4">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סוג החוזה לבדיקה</w:t>
            </w:r>
          </w:p>
        </w:tc>
        <w:tc>
          <w:tcPr>
            <w:tcW w:w="4038" w:type="dxa"/>
            <w:gridSpan w:val="2"/>
          </w:tcPr>
          <w:p w14:paraId="402B7AE6" w14:textId="77777777" w:rsidR="00FB54A4" w:rsidRDefault="00B432BF" w:rsidP="00CC468D">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 xml:space="preserve">תשלום </w:t>
            </w:r>
            <w:r w:rsidR="00FB54A4">
              <w:rPr>
                <w:rFonts w:hint="cs"/>
                <w:b/>
                <w:bCs/>
                <w:color w:val="000000"/>
                <w:rtl/>
              </w:rPr>
              <w:t>מרבי</w:t>
            </w:r>
            <w:r w:rsidR="0077178B">
              <w:rPr>
                <w:rFonts w:hint="cs"/>
                <w:b/>
                <w:bCs/>
                <w:color w:val="000000"/>
                <w:rtl/>
              </w:rPr>
              <w:t xml:space="preserve"> </w:t>
            </w:r>
            <w:r w:rsidR="00CC468D">
              <w:rPr>
                <w:rFonts w:hint="cs"/>
                <w:b/>
                <w:bCs/>
                <w:color w:val="000000"/>
                <w:rtl/>
              </w:rPr>
              <w:t xml:space="preserve">לא </w:t>
            </w:r>
            <w:r w:rsidR="0077178B">
              <w:rPr>
                <w:rFonts w:hint="cs"/>
                <w:b/>
                <w:bCs/>
                <w:color w:val="000000"/>
                <w:rtl/>
              </w:rPr>
              <w:t>כולל מע"מ</w:t>
            </w:r>
          </w:p>
        </w:tc>
      </w:tr>
      <w:tr w:rsidR="00553BA4" w14:paraId="025FE860" w14:textId="77777777" w:rsidTr="00707619">
        <w:trPr>
          <w:jc w:val="right"/>
        </w:trPr>
        <w:tc>
          <w:tcPr>
            <w:tcW w:w="4822" w:type="dxa"/>
          </w:tcPr>
          <w:p w14:paraId="0333A39C" w14:textId="77777777" w:rsidR="00553BA4" w:rsidRDefault="00553BA4" w:rsidP="00FE3D45">
            <w:pPr>
              <w:widowControl w:val="0"/>
              <w:overflowPunct/>
              <w:autoSpaceDE/>
              <w:autoSpaceDN/>
              <w:adjustRightInd/>
              <w:spacing w:line="360" w:lineRule="auto"/>
              <w:contextualSpacing/>
              <w:jc w:val="both"/>
              <w:textAlignment w:val="auto"/>
              <w:rPr>
                <w:color w:val="000000"/>
                <w:rtl/>
              </w:rPr>
            </w:pPr>
            <w:r>
              <w:rPr>
                <w:rFonts w:ascii="Arial" w:hAnsi="Arial" w:hint="cs"/>
                <w:sz w:val="24"/>
                <w:rtl/>
              </w:rPr>
              <w:t xml:space="preserve">עלות בדיקת חוזה ביטוח משנה בענף ביטוח חיים (ריסק, א.כ.ע, </w:t>
            </w:r>
            <w:r>
              <w:rPr>
                <w:rFonts w:ascii="Arial" w:hAnsi="Arial"/>
                <w:sz w:val="24"/>
              </w:rPr>
              <w:t>CAT</w:t>
            </w:r>
            <w:r>
              <w:rPr>
                <w:rFonts w:ascii="Arial" w:hAnsi="Arial" w:hint="cs"/>
                <w:sz w:val="24"/>
                <w:rtl/>
              </w:rPr>
              <w:t>)</w:t>
            </w:r>
            <w:r w:rsidRPr="00DA40B6">
              <w:rPr>
                <w:rFonts w:ascii="Narkisim" w:hAnsi="Narkisim"/>
                <w:position w:val="6"/>
                <w:highlight w:val="yellow"/>
                <w:rtl/>
              </w:rPr>
              <w:fldChar w:fldCharType="begin"/>
            </w:r>
            <w:r w:rsidRPr="00DA40B6">
              <w:rPr>
                <w:rFonts w:ascii="Narkisim" w:hAnsi="Narkisim"/>
                <w:position w:val="6"/>
                <w:highlight w:val="yellow"/>
                <w:rtl/>
              </w:rPr>
              <w:instrText xml:space="preserve"> </w:instrText>
            </w:r>
            <w:r w:rsidRPr="00DA40B6">
              <w:rPr>
                <w:rFonts w:ascii="Narkisim" w:hAnsi="Narkisim"/>
                <w:position w:val="6"/>
                <w:highlight w:val="yellow"/>
              </w:rPr>
              <w:instrText>QUOTE</w:instrText>
            </w:r>
            <w:r w:rsidRPr="00DA40B6">
              <w:rPr>
                <w:rFonts w:ascii="Narkisim" w:hAnsi="Narkisim"/>
                <w:position w:val="6"/>
                <w:highlight w:val="yellow"/>
                <w:rtl/>
              </w:rPr>
              <w:instrText xml:space="preserve"> </w:instrText>
            </w:r>
            <m:oMath>
              <m:d>
                <m:dPr>
                  <m:ctrlPr>
                    <w:rPr>
                      <w:rFonts w:ascii="Cambria Math" w:hAnsi="Cambria Math" w:cs="Narkisim"/>
                      <w:i/>
                    </w:rPr>
                  </m:ctrlPr>
                </m:dPr>
                <m:e>
                  <m:f>
                    <m:fPr>
                      <m:ctrlPr>
                        <w:rPr>
                          <w:rFonts w:ascii="Cambria Math" w:hAnsi="Cambria Math" w:cs="Narkisim"/>
                        </w:rPr>
                      </m:ctrlPr>
                    </m:fPr>
                    <m:num>
                      <m:r>
                        <m:rPr>
                          <m:nor/>
                        </m:rPr>
                        <w:rPr>
                          <w:rFonts w:ascii="Narkisim" w:hAnsi="Narkisim" w:cs="Narkisim"/>
                          <w:rtl/>
                        </w:rPr>
                        <m:t>הצעת המחיר המינימאלית</m:t>
                      </m:r>
                    </m:num>
                    <m:den>
                      <m:r>
                        <m:rPr>
                          <m:nor/>
                        </m:rPr>
                        <w:rPr>
                          <w:rFonts w:ascii="Narkisim" w:hAnsi="Narkisim" w:cs="Narkisim"/>
                          <w:rtl/>
                        </w:rPr>
                        <m:t>הצעת המחיר הנבחנת</m:t>
                      </m:r>
                    </m:den>
                  </m:f>
                </m:e>
              </m:d>
              <m:r>
                <m:rPr>
                  <m:sty m:val="p"/>
                </m:rPr>
                <w:rPr>
                  <w:rFonts w:ascii="Cambria Math" w:hAnsi="Cambria Math" w:cs="Narkisim"/>
                </w:rPr>
                <m:t>×100=</m:t>
              </m:r>
              <m:r>
                <m:rPr>
                  <m:nor/>
                </m:rPr>
                <w:rPr>
                  <w:rFonts w:ascii="Narkisim" w:hAnsi="Narkisim" w:cs="Narkisim"/>
                  <w:rtl/>
                </w:rPr>
                <m:t>ציון המחיר</m:t>
              </m:r>
            </m:oMath>
            <w:r w:rsidRPr="00DA40B6">
              <w:rPr>
                <w:rFonts w:ascii="Narkisim" w:hAnsi="Narkisim"/>
                <w:position w:val="6"/>
                <w:highlight w:val="yellow"/>
                <w:rtl/>
              </w:rPr>
              <w:instrText xml:space="preserve"> </w:instrText>
            </w:r>
            <w:r w:rsidRPr="00DA40B6">
              <w:rPr>
                <w:rFonts w:ascii="Narkisim" w:hAnsi="Narkisim"/>
                <w:position w:val="6"/>
                <w:highlight w:val="yellow"/>
                <w:rtl/>
              </w:rPr>
              <w:fldChar w:fldCharType="end"/>
            </w:r>
          </w:p>
        </w:tc>
        <w:tc>
          <w:tcPr>
            <w:tcW w:w="1887" w:type="dxa"/>
          </w:tcPr>
          <w:p w14:paraId="6F18399D" w14:textId="77777777" w:rsidR="00553BA4" w:rsidRDefault="00A017CB" w:rsidP="00707619">
            <w:pPr>
              <w:widowControl w:val="0"/>
              <w:overflowPunct/>
              <w:autoSpaceDE/>
              <w:autoSpaceDN/>
              <w:adjustRightInd/>
              <w:spacing w:line="360" w:lineRule="auto"/>
              <w:contextualSpacing/>
              <w:jc w:val="center"/>
              <w:textAlignment w:val="auto"/>
              <w:rPr>
                <w:color w:val="000000"/>
                <w:rtl/>
              </w:rPr>
            </w:pPr>
            <w:r>
              <w:rPr>
                <w:rFonts w:hint="cs"/>
                <w:color w:val="000000"/>
                <w:rtl/>
              </w:rPr>
              <w:t>5</w:t>
            </w:r>
            <w:r w:rsidR="00553BA4">
              <w:rPr>
                <w:rFonts w:hint="cs"/>
                <w:color w:val="000000"/>
                <w:rtl/>
              </w:rPr>
              <w:t>,</w:t>
            </w:r>
            <w:r w:rsidR="000C35F8">
              <w:rPr>
                <w:rFonts w:hint="cs"/>
                <w:color w:val="000000"/>
                <w:rtl/>
              </w:rPr>
              <w:t>0</w:t>
            </w:r>
            <w:r w:rsidR="00553BA4">
              <w:rPr>
                <w:rFonts w:hint="cs"/>
                <w:color w:val="000000"/>
                <w:rtl/>
              </w:rPr>
              <w:t>00 ₪</w:t>
            </w:r>
          </w:p>
        </w:tc>
        <w:tc>
          <w:tcPr>
            <w:tcW w:w="2151" w:type="dxa"/>
          </w:tcPr>
          <w:p w14:paraId="0F6720BF" w14:textId="77777777" w:rsidR="00553BA4" w:rsidRDefault="00A017CB">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חמשת </w:t>
            </w:r>
            <w:r w:rsidR="000C35F8">
              <w:rPr>
                <w:rFonts w:hint="cs"/>
                <w:color w:val="000000"/>
                <w:rtl/>
              </w:rPr>
              <w:t>אלפים ש"ח</w:t>
            </w:r>
          </w:p>
        </w:tc>
      </w:tr>
      <w:tr w:rsidR="00553BA4" w14:paraId="10FD30C4" w14:textId="77777777" w:rsidTr="00707619">
        <w:trPr>
          <w:jc w:val="right"/>
        </w:trPr>
        <w:tc>
          <w:tcPr>
            <w:tcW w:w="4822" w:type="dxa"/>
          </w:tcPr>
          <w:p w14:paraId="34626C10" w14:textId="77777777" w:rsidR="00553BA4" w:rsidRDefault="00553BA4" w:rsidP="00FE3D45">
            <w:pPr>
              <w:widowControl w:val="0"/>
              <w:overflowPunct/>
              <w:autoSpaceDE/>
              <w:autoSpaceDN/>
              <w:adjustRightInd/>
              <w:spacing w:line="360" w:lineRule="auto"/>
              <w:contextualSpacing/>
              <w:jc w:val="both"/>
              <w:textAlignment w:val="auto"/>
              <w:rPr>
                <w:color w:val="000000"/>
                <w:rtl/>
              </w:rPr>
            </w:pPr>
            <w:r>
              <w:rPr>
                <w:rFonts w:ascii="Arial" w:hAnsi="Arial" w:hint="cs"/>
                <w:rtl/>
              </w:rPr>
              <w:t>עלות בדיקת חוזה ביטוח משנה בענף ביטוח בריאות (תרופות,</w:t>
            </w:r>
            <w:r w:rsidR="00B432BF">
              <w:rPr>
                <w:rFonts w:ascii="Arial" w:hAnsi="Arial" w:hint="cs"/>
                <w:rtl/>
              </w:rPr>
              <w:t xml:space="preserve"> מחלות קשות</w:t>
            </w:r>
            <w:r>
              <w:rPr>
                <w:rFonts w:ascii="Arial" w:hAnsi="Arial" w:hint="cs"/>
                <w:rtl/>
              </w:rPr>
              <w:t xml:space="preserve"> ניתוחים והשתלות וכד')</w:t>
            </w:r>
          </w:p>
        </w:tc>
        <w:tc>
          <w:tcPr>
            <w:tcW w:w="1887" w:type="dxa"/>
          </w:tcPr>
          <w:p w14:paraId="3ED87CB4" w14:textId="77777777" w:rsidR="00553BA4" w:rsidRDefault="0030651F" w:rsidP="0030651F">
            <w:pPr>
              <w:widowControl w:val="0"/>
              <w:overflowPunct/>
              <w:autoSpaceDE/>
              <w:autoSpaceDN/>
              <w:adjustRightInd/>
              <w:spacing w:line="360" w:lineRule="auto"/>
              <w:contextualSpacing/>
              <w:jc w:val="center"/>
              <w:textAlignment w:val="auto"/>
              <w:rPr>
                <w:color w:val="000000"/>
                <w:rtl/>
              </w:rPr>
            </w:pPr>
            <w:r>
              <w:rPr>
                <w:rFonts w:hint="cs"/>
                <w:color w:val="000000"/>
                <w:rtl/>
              </w:rPr>
              <w:t>6</w:t>
            </w:r>
            <w:r w:rsidR="00553BA4">
              <w:rPr>
                <w:rFonts w:hint="cs"/>
                <w:color w:val="000000"/>
                <w:rtl/>
              </w:rPr>
              <w:t>,00</w:t>
            </w:r>
            <w:r w:rsidR="00473ED9">
              <w:rPr>
                <w:rFonts w:hint="cs"/>
                <w:color w:val="000000"/>
                <w:rtl/>
              </w:rPr>
              <w:t>0</w:t>
            </w:r>
            <w:r w:rsidR="00553BA4">
              <w:rPr>
                <w:rFonts w:hint="cs"/>
                <w:color w:val="000000"/>
                <w:rtl/>
              </w:rPr>
              <w:t xml:space="preserve"> ₪</w:t>
            </w:r>
          </w:p>
        </w:tc>
        <w:tc>
          <w:tcPr>
            <w:tcW w:w="2151" w:type="dxa"/>
          </w:tcPr>
          <w:p w14:paraId="1234DC89" w14:textId="77777777" w:rsidR="00553BA4" w:rsidRDefault="0030651F" w:rsidP="00CC5494">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ששת </w:t>
            </w:r>
            <w:r w:rsidR="000C35F8">
              <w:rPr>
                <w:rFonts w:hint="cs"/>
                <w:color w:val="000000"/>
                <w:rtl/>
              </w:rPr>
              <w:t xml:space="preserve">אלפים </w:t>
            </w:r>
            <w:r w:rsidR="00473ED9">
              <w:rPr>
                <w:rFonts w:hint="cs"/>
                <w:color w:val="000000"/>
                <w:rtl/>
              </w:rPr>
              <w:t>ש"ח</w:t>
            </w:r>
          </w:p>
        </w:tc>
      </w:tr>
      <w:tr w:rsidR="00553BA4" w14:paraId="12F689FF" w14:textId="77777777" w:rsidTr="00707619">
        <w:trPr>
          <w:jc w:val="right"/>
        </w:trPr>
        <w:tc>
          <w:tcPr>
            <w:tcW w:w="4822" w:type="dxa"/>
          </w:tcPr>
          <w:p w14:paraId="5C447D22" w14:textId="77777777" w:rsidR="00553BA4" w:rsidRDefault="00553BA4" w:rsidP="00FE3D45">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עלות בדיקת חוזה ביטוח משנה בענף סיעוד</w:t>
            </w:r>
          </w:p>
        </w:tc>
        <w:tc>
          <w:tcPr>
            <w:tcW w:w="1887" w:type="dxa"/>
          </w:tcPr>
          <w:p w14:paraId="4A816874" w14:textId="77777777" w:rsidR="00553BA4" w:rsidRDefault="00553BA4" w:rsidP="0030651F">
            <w:pPr>
              <w:widowControl w:val="0"/>
              <w:overflowPunct/>
              <w:autoSpaceDE/>
              <w:autoSpaceDN/>
              <w:adjustRightInd/>
              <w:spacing w:line="360" w:lineRule="auto"/>
              <w:contextualSpacing/>
              <w:jc w:val="center"/>
              <w:textAlignment w:val="auto"/>
              <w:rPr>
                <w:color w:val="000000"/>
                <w:rtl/>
              </w:rPr>
            </w:pPr>
            <w:r>
              <w:rPr>
                <w:rFonts w:hint="cs"/>
                <w:color w:val="000000"/>
                <w:rtl/>
              </w:rPr>
              <w:t>6,000 ₪</w:t>
            </w:r>
          </w:p>
        </w:tc>
        <w:tc>
          <w:tcPr>
            <w:tcW w:w="2151" w:type="dxa"/>
          </w:tcPr>
          <w:p w14:paraId="61910195" w14:textId="77777777" w:rsidR="00553BA4" w:rsidRDefault="000C35F8" w:rsidP="0030651F">
            <w:pPr>
              <w:widowControl w:val="0"/>
              <w:overflowPunct/>
              <w:autoSpaceDE/>
              <w:autoSpaceDN/>
              <w:adjustRightInd/>
              <w:spacing w:line="360" w:lineRule="auto"/>
              <w:contextualSpacing/>
              <w:jc w:val="center"/>
              <w:textAlignment w:val="auto"/>
              <w:rPr>
                <w:color w:val="000000"/>
                <w:rtl/>
              </w:rPr>
            </w:pPr>
            <w:r>
              <w:rPr>
                <w:rFonts w:hint="cs"/>
                <w:color w:val="000000"/>
                <w:rtl/>
              </w:rPr>
              <w:t>ששת אלפים ש"ח</w:t>
            </w:r>
          </w:p>
        </w:tc>
      </w:tr>
    </w:tbl>
    <w:p w14:paraId="1718BF73" w14:textId="77777777" w:rsidR="00FE3D45" w:rsidRDefault="00FE3D45" w:rsidP="00707619">
      <w:pPr>
        <w:spacing w:line="276" w:lineRule="auto"/>
        <w:ind w:left="360"/>
        <w:jc w:val="both"/>
        <w:rPr>
          <w:rFonts w:ascii="David" w:hAnsi="David"/>
          <w:sz w:val="24"/>
        </w:rPr>
      </w:pPr>
    </w:p>
    <w:p w14:paraId="2B756104" w14:textId="77777777" w:rsidR="00664DC4" w:rsidRPr="00664DC4"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הליך בדיקת ההצעות בעקבות פניה זו יעשה בהתאם לשלבים אלה, לגבי כל אחד מהסלים </w:t>
      </w:r>
      <w:r w:rsidR="00042E88">
        <w:rPr>
          <w:rFonts w:ascii="David" w:hAnsi="David" w:hint="cs"/>
          <w:sz w:val="24"/>
          <w:rtl/>
        </w:rPr>
        <w:t>ב</w:t>
      </w:r>
      <w:r w:rsidR="00042E88" w:rsidRPr="00F972CC">
        <w:rPr>
          <w:rFonts w:ascii="David" w:hAnsi="David"/>
          <w:sz w:val="24"/>
          <w:rtl/>
        </w:rPr>
        <w:t>'</w:t>
      </w:r>
      <w:r w:rsidRPr="00F972CC">
        <w:rPr>
          <w:rFonts w:ascii="David" w:hAnsi="David"/>
          <w:sz w:val="24"/>
          <w:rtl/>
        </w:rPr>
        <w:t>-ג':</w:t>
      </w:r>
    </w:p>
    <w:p w14:paraId="51179FCF" w14:textId="77777777" w:rsidR="002F121F" w:rsidRPr="00F972CC" w:rsidRDefault="002F121F" w:rsidP="00017A80">
      <w:pPr>
        <w:numPr>
          <w:ilvl w:val="2"/>
          <w:numId w:val="9"/>
        </w:numPr>
        <w:spacing w:line="276" w:lineRule="auto"/>
        <w:jc w:val="both"/>
        <w:rPr>
          <w:rFonts w:ascii="David" w:hAnsi="David"/>
          <w:sz w:val="24"/>
        </w:rPr>
      </w:pPr>
      <w:r w:rsidRPr="00664DC4">
        <w:rPr>
          <w:rFonts w:ascii="David" w:hAnsi="David"/>
          <w:b/>
          <w:bCs/>
          <w:sz w:val="24"/>
          <w:rtl/>
        </w:rPr>
        <w:t>בשלב הראשון</w:t>
      </w:r>
      <w:r w:rsidRPr="00F972CC">
        <w:rPr>
          <w:rFonts w:ascii="David" w:hAnsi="David"/>
          <w:sz w:val="24"/>
          <w:rtl/>
        </w:rPr>
        <w:t xml:space="preserve">,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 </w:t>
      </w:r>
    </w:p>
    <w:p w14:paraId="125A9B5F" w14:textId="77777777" w:rsidR="002F121F" w:rsidRPr="00F972CC" w:rsidRDefault="002F121F" w:rsidP="00017A80">
      <w:pPr>
        <w:numPr>
          <w:ilvl w:val="2"/>
          <w:numId w:val="9"/>
        </w:numPr>
        <w:spacing w:line="276" w:lineRule="auto"/>
        <w:jc w:val="both"/>
        <w:rPr>
          <w:rFonts w:ascii="David" w:hAnsi="David"/>
          <w:sz w:val="24"/>
        </w:rPr>
      </w:pPr>
      <w:bookmarkStart w:id="20" w:name="_Ref483161346"/>
      <w:r w:rsidRPr="00664DC4">
        <w:rPr>
          <w:rFonts w:ascii="David" w:hAnsi="David"/>
          <w:b/>
          <w:bCs/>
          <w:sz w:val="24"/>
          <w:rtl/>
        </w:rPr>
        <w:t>בשלב</w:t>
      </w:r>
      <w:r w:rsidRPr="00707619">
        <w:rPr>
          <w:rFonts w:ascii="David" w:hAnsi="David"/>
          <w:b/>
          <w:bCs/>
          <w:sz w:val="24"/>
          <w:rtl/>
        </w:rPr>
        <w:t xml:space="preserve"> </w:t>
      </w:r>
      <w:r w:rsidRPr="00664DC4">
        <w:rPr>
          <w:rFonts w:ascii="David" w:hAnsi="David"/>
          <w:b/>
          <w:bCs/>
          <w:sz w:val="24"/>
          <w:rtl/>
        </w:rPr>
        <w:t>השני</w:t>
      </w:r>
      <w:r w:rsidRPr="00F972CC">
        <w:rPr>
          <w:rFonts w:ascii="David" w:hAnsi="David"/>
          <w:sz w:val="24"/>
          <w:rtl/>
        </w:rPr>
        <w:t xml:space="preserve">, תיבדקנה ההצעות שעברו את השלב הראשון וייקבע ציון האיכות עבור כל אחת מההצעות מתוך מקסימום אפשרי של </w:t>
      </w:r>
      <w:r w:rsidR="00B432BF">
        <w:rPr>
          <w:rFonts w:ascii="David" w:hAnsi="David" w:hint="cs"/>
          <w:sz w:val="24"/>
          <w:rtl/>
        </w:rPr>
        <w:t>7</w:t>
      </w:r>
      <w:r w:rsidR="00B432BF" w:rsidRPr="00F972CC">
        <w:rPr>
          <w:rFonts w:ascii="David" w:hAnsi="David"/>
          <w:sz w:val="24"/>
          <w:rtl/>
        </w:rPr>
        <w:t xml:space="preserve">0 </w:t>
      </w:r>
      <w:r w:rsidRPr="00F972CC">
        <w:rPr>
          <w:rFonts w:ascii="David" w:hAnsi="David"/>
          <w:sz w:val="24"/>
          <w:rtl/>
        </w:rPr>
        <w:t xml:space="preserve">נקודות. ציון האיכות ייקבע על-פי 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Ref483161073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9.1.1</w:t>
      </w:r>
      <w:r w:rsidRPr="00F972CC">
        <w:rPr>
          <w:rFonts w:ascii="David" w:hAnsi="David"/>
          <w:sz w:val="24"/>
          <w:rtl/>
        </w:rPr>
        <w:fldChar w:fldCharType="end"/>
      </w:r>
      <w:r w:rsidRPr="00F972CC">
        <w:rPr>
          <w:rFonts w:ascii="David" w:hAnsi="David"/>
          <w:sz w:val="24"/>
          <w:rtl/>
        </w:rPr>
        <w:t xml:space="preserve"> לעיל. אם בתום בדיקת ההצעה בשלב זה יימצא כי ציון האיכות נמוך מ</w:t>
      </w:r>
      <w:r w:rsidRPr="00707619">
        <w:rPr>
          <w:rFonts w:ascii="David" w:hAnsi="David"/>
          <w:sz w:val="24"/>
          <w:rtl/>
        </w:rPr>
        <w:t>-</w:t>
      </w:r>
      <w:r w:rsidR="00B432BF">
        <w:rPr>
          <w:rFonts w:ascii="David" w:hAnsi="David" w:hint="cs"/>
          <w:sz w:val="24"/>
          <w:rtl/>
        </w:rPr>
        <w:t>56</w:t>
      </w:r>
      <w:r w:rsidR="00B432BF" w:rsidRPr="00F972CC">
        <w:rPr>
          <w:rFonts w:ascii="David" w:hAnsi="David"/>
          <w:sz w:val="24"/>
          <w:rtl/>
        </w:rPr>
        <w:t xml:space="preserve"> </w:t>
      </w:r>
      <w:r w:rsidRPr="00F972CC">
        <w:rPr>
          <w:rFonts w:ascii="David" w:hAnsi="David"/>
          <w:sz w:val="24"/>
          <w:rtl/>
        </w:rPr>
        <w:t>נקודות, ההצעה תיפסל.</w:t>
      </w:r>
      <w:bookmarkEnd w:id="20"/>
    </w:p>
    <w:p w14:paraId="390756D1" w14:textId="77777777" w:rsidR="002F121F" w:rsidRPr="00F972CC" w:rsidRDefault="002F121F" w:rsidP="00017A80">
      <w:pPr>
        <w:numPr>
          <w:ilvl w:val="2"/>
          <w:numId w:val="9"/>
        </w:numPr>
        <w:spacing w:line="276" w:lineRule="auto"/>
        <w:jc w:val="both"/>
        <w:rPr>
          <w:rFonts w:ascii="David" w:hAnsi="David"/>
          <w:sz w:val="24"/>
        </w:rPr>
      </w:pPr>
      <w:r w:rsidRPr="00664DC4">
        <w:rPr>
          <w:rFonts w:ascii="David" w:hAnsi="David"/>
          <w:b/>
          <w:bCs/>
          <w:sz w:val="24"/>
          <w:rtl/>
        </w:rPr>
        <w:t>בשלב השלישי</w:t>
      </w:r>
      <w:r w:rsidRPr="00F972CC">
        <w:rPr>
          <w:rFonts w:ascii="David" w:hAnsi="David"/>
          <w:sz w:val="24"/>
          <w:rtl/>
        </w:rPr>
        <w:t xml:space="preserve"> יוזמנו כל המציעים שעברו את השלב השני לראיון, וישוקלל ציון האיכות של כלל המציעים. </w:t>
      </w:r>
    </w:p>
    <w:p w14:paraId="699A5874" w14:textId="77777777" w:rsidR="002F121F" w:rsidRDefault="002F121F" w:rsidP="00017A80">
      <w:pPr>
        <w:numPr>
          <w:ilvl w:val="2"/>
          <w:numId w:val="9"/>
        </w:numPr>
        <w:spacing w:line="276" w:lineRule="auto"/>
        <w:jc w:val="both"/>
        <w:rPr>
          <w:rFonts w:ascii="David" w:hAnsi="David"/>
          <w:sz w:val="24"/>
        </w:rPr>
      </w:pPr>
      <w:r w:rsidRPr="00664DC4">
        <w:rPr>
          <w:rFonts w:ascii="David" w:hAnsi="David"/>
          <w:b/>
          <w:bCs/>
          <w:sz w:val="24"/>
          <w:rtl/>
        </w:rPr>
        <w:t>בשלב</w:t>
      </w:r>
      <w:r w:rsidRPr="00707619">
        <w:rPr>
          <w:rFonts w:ascii="David" w:hAnsi="David"/>
          <w:b/>
          <w:bCs/>
          <w:sz w:val="24"/>
          <w:rtl/>
        </w:rPr>
        <w:t xml:space="preserve"> </w:t>
      </w:r>
      <w:r w:rsidRPr="00664DC4">
        <w:rPr>
          <w:rFonts w:ascii="David" w:hAnsi="David"/>
          <w:b/>
          <w:bCs/>
          <w:sz w:val="24"/>
          <w:rtl/>
        </w:rPr>
        <w:t>הרביעי</w:t>
      </w:r>
      <w:r w:rsidRPr="00F972CC">
        <w:rPr>
          <w:rFonts w:ascii="David" w:hAnsi="David"/>
          <w:sz w:val="24"/>
          <w:rtl/>
        </w:rPr>
        <w:t xml:space="preserve"> תיפתחנה מעטפות המחיר, ותיבדקנה הצעות המחיר. ציון הצעת המחיר ייקבע על-פי הוראות סעיף 9.1.2 לעיל.</w:t>
      </w:r>
    </w:p>
    <w:p w14:paraId="614053BF" w14:textId="77777777" w:rsidR="00664DC4" w:rsidRPr="00707619" w:rsidRDefault="00664DC4" w:rsidP="00707619">
      <w:pPr>
        <w:spacing w:line="276" w:lineRule="auto"/>
        <w:ind w:left="1354"/>
        <w:jc w:val="both"/>
        <w:rPr>
          <w:rFonts w:ascii="David" w:hAnsi="David"/>
          <w:sz w:val="24"/>
        </w:rPr>
      </w:pPr>
      <w:r w:rsidRPr="00707619">
        <w:rPr>
          <w:rFonts w:ascii="David" w:hAnsi="David"/>
          <w:sz w:val="24"/>
          <w:rtl/>
        </w:rPr>
        <w:t>המזמין אינו מתחייב לבחור את ההצעה הזולה ביותר מבין כלל ההצעות שבמכרז והוא רשאי לבחור בהצעה שתקנה לו את מרב היתרונות.</w:t>
      </w:r>
    </w:p>
    <w:p w14:paraId="7BD9BF05" w14:textId="77777777" w:rsidR="002F121F" w:rsidRPr="00707619" w:rsidRDefault="002F121F" w:rsidP="00017A80">
      <w:pPr>
        <w:numPr>
          <w:ilvl w:val="2"/>
          <w:numId w:val="9"/>
        </w:numPr>
        <w:spacing w:line="276" w:lineRule="auto"/>
        <w:jc w:val="both"/>
        <w:rPr>
          <w:rFonts w:ascii="David" w:hAnsi="David"/>
          <w:sz w:val="24"/>
        </w:rPr>
      </w:pPr>
      <w:r w:rsidRPr="00664DC4">
        <w:rPr>
          <w:rFonts w:ascii="David" w:hAnsi="David"/>
          <w:b/>
          <w:bCs/>
          <w:sz w:val="24"/>
          <w:rtl/>
        </w:rPr>
        <w:t>שלב אחרון</w:t>
      </w:r>
      <w:r w:rsidRPr="00707619">
        <w:rPr>
          <w:rFonts w:ascii="David" w:hAnsi="David"/>
          <w:sz w:val="24"/>
          <w:rtl/>
        </w:rPr>
        <w:t xml:space="preserve"> - בחירת הזוכים. </w:t>
      </w:r>
      <w:r w:rsidRPr="00F972CC">
        <w:rPr>
          <w:rFonts w:ascii="David" w:hAnsi="David"/>
          <w:sz w:val="24"/>
          <w:rtl/>
        </w:rPr>
        <w:t>הציון הכולל של כל אחת מההצעות יורכב מסך הציונים שיינתנו לשלב האיכות, לשלב ההתרשמות האישית ולהצעת המחיר כאמור לעיל, בהתאם למשקלן היחסי.</w:t>
      </w:r>
      <w:r w:rsidRPr="00707619">
        <w:rPr>
          <w:rFonts w:ascii="David" w:hAnsi="David"/>
          <w:sz w:val="24"/>
          <w:rtl/>
        </w:rPr>
        <w:t xml:space="preserve"> מציע שקיבל את הניקוד הכולל הגבוה ביותר בשלב זה יהיה הזוכה בהליך זה. </w:t>
      </w:r>
    </w:p>
    <w:p w14:paraId="6B820D96" w14:textId="77777777" w:rsidR="00BE542A" w:rsidRDefault="002F121F" w:rsidP="00017A80">
      <w:pPr>
        <w:numPr>
          <w:ilvl w:val="2"/>
          <w:numId w:val="9"/>
        </w:numPr>
        <w:spacing w:line="276" w:lineRule="auto"/>
        <w:jc w:val="both"/>
        <w:rPr>
          <w:rFonts w:ascii="David" w:hAnsi="David"/>
          <w:sz w:val="24"/>
        </w:rPr>
      </w:pPr>
      <w:r w:rsidRPr="00F972CC">
        <w:rPr>
          <w:rFonts w:ascii="David" w:hAnsi="David"/>
          <w:sz w:val="24"/>
          <w:rtl/>
        </w:rPr>
        <w:t>אם לאחר שקלול התוצאות, קיבלו שתי הצעות או יותר תוצאה משוקללת זהה שהיא התוצאה הגבוהה ביותר, ואחת מן ההצעות היא של עסק שבשליטת אישה, תיבחר ההצעה האמורה כזוכה במכרז, ובלבד שצורף לה, בעת הגשתה, אישור ותצהיר, לפי סעיף 2ב לחוק חובת המכרזים, התשנ"ב-1992. אם אף אחת מההצעות אינה עסק שבשליטת אישה, תיערך הגרלה בין ההצעות.</w:t>
      </w:r>
    </w:p>
    <w:p w14:paraId="77502D8C" w14:textId="77777777" w:rsidR="002F121F" w:rsidRPr="0059168C" w:rsidRDefault="002F121F" w:rsidP="00017A80">
      <w:pPr>
        <w:numPr>
          <w:ilvl w:val="1"/>
          <w:numId w:val="9"/>
        </w:numPr>
        <w:spacing w:line="276" w:lineRule="auto"/>
        <w:jc w:val="both"/>
        <w:rPr>
          <w:rFonts w:ascii="David" w:hAnsi="David"/>
          <w:b/>
          <w:bCs/>
          <w:sz w:val="24"/>
        </w:rPr>
      </w:pPr>
      <w:r w:rsidRPr="0059168C">
        <w:rPr>
          <w:rFonts w:ascii="David" w:hAnsi="David"/>
          <w:b/>
          <w:bCs/>
          <w:sz w:val="24"/>
          <w:rtl/>
        </w:rPr>
        <w:t>תהליך בחירת זוכה – הוראות כלליות</w:t>
      </w:r>
    </w:p>
    <w:p w14:paraId="59F05004"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lastRenderedPageBreak/>
        <w:t xml:space="preserve">ועדת המכרזים רשאית, לפי שיקול דעתה הבלעדי, לשנות את סדר בדיקת ההצעות, כך שהשלב שני והשלב השלישי כאמור לעיל ייבדקו במקביל, ובלבד שלא תחל ועדת המכרזים בבדיקת ההצעות בשלב הרביעי אלא לאחר שסיימה את שני השלבים הקודמים. </w:t>
      </w:r>
    </w:p>
    <w:p w14:paraId="733A828A"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על אף האמור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Ref483161346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9.2.2</w:t>
      </w:r>
      <w:r w:rsidRPr="00F972CC">
        <w:rPr>
          <w:rFonts w:ascii="David" w:hAnsi="David"/>
          <w:sz w:val="24"/>
          <w:rtl/>
        </w:rPr>
        <w:fldChar w:fldCharType="end"/>
      </w:r>
      <w:r w:rsidRPr="00F972CC">
        <w:rPr>
          <w:rFonts w:ascii="David" w:hAnsi="David"/>
          <w:sz w:val="24"/>
          <w:rtl/>
        </w:rPr>
        <w:t xml:space="preserve"> לעיל, בכל סל שלגביו נותרו פחות משלוש הצעות כשרות, יעמוד ציון האיכות המינימאלי על  </w:t>
      </w:r>
      <w:r w:rsidR="00B432BF">
        <w:rPr>
          <w:rFonts w:ascii="David" w:hAnsi="David" w:hint="cs"/>
          <w:sz w:val="24"/>
          <w:rtl/>
        </w:rPr>
        <w:t>52</w:t>
      </w:r>
      <w:r w:rsidR="00B432BF" w:rsidRPr="00F972CC">
        <w:rPr>
          <w:rFonts w:ascii="David" w:hAnsi="David"/>
          <w:sz w:val="24"/>
          <w:rtl/>
        </w:rPr>
        <w:t xml:space="preserve"> </w:t>
      </w:r>
      <w:r w:rsidRPr="00F972CC">
        <w:rPr>
          <w:rFonts w:ascii="David" w:hAnsi="David"/>
          <w:sz w:val="24"/>
          <w:rtl/>
        </w:rPr>
        <w:t xml:space="preserve">נקודות (מתוך </w:t>
      </w:r>
      <w:r w:rsidR="00B432BF">
        <w:rPr>
          <w:rFonts w:ascii="David" w:hAnsi="David" w:hint="cs"/>
          <w:sz w:val="24"/>
          <w:rtl/>
        </w:rPr>
        <w:t>7</w:t>
      </w:r>
      <w:r w:rsidR="00B432BF" w:rsidRPr="00F972CC">
        <w:rPr>
          <w:rFonts w:ascii="David" w:hAnsi="David"/>
          <w:sz w:val="24"/>
          <w:rtl/>
        </w:rPr>
        <w:t xml:space="preserve">0 </w:t>
      </w:r>
      <w:r w:rsidRPr="00F972CC">
        <w:rPr>
          <w:rFonts w:ascii="David" w:hAnsi="David"/>
          <w:sz w:val="24"/>
          <w:rtl/>
        </w:rPr>
        <w:t xml:space="preserve">נקודות). </w:t>
      </w:r>
    </w:p>
    <w:p w14:paraId="26AEE737"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יובהר כי המזמין רשאי, לפי שיקול דעתו הבלעדי, לבחור ביותר מהצעה אחת</w:t>
      </w:r>
      <w:r w:rsidR="00FF656C">
        <w:rPr>
          <w:rFonts w:ascii="David" w:hAnsi="David" w:hint="cs"/>
          <w:sz w:val="24"/>
          <w:rtl/>
        </w:rPr>
        <w:t xml:space="preserve"> ועד לשלוש הצעות,</w:t>
      </w:r>
      <w:r w:rsidRPr="00F972CC">
        <w:rPr>
          <w:rFonts w:ascii="David" w:hAnsi="David"/>
          <w:sz w:val="24"/>
          <w:rtl/>
        </w:rPr>
        <w:t xml:space="preserve"> וכן לפצל את הזכייה בין שני מציעים או </w:t>
      </w:r>
      <w:r w:rsidR="00FF656C">
        <w:rPr>
          <w:rFonts w:ascii="David" w:hAnsi="David" w:hint="cs"/>
          <w:sz w:val="24"/>
          <w:rtl/>
        </w:rPr>
        <w:t>שלושה</w:t>
      </w:r>
      <w:r w:rsidR="00FF656C" w:rsidRPr="00F972CC">
        <w:rPr>
          <w:rFonts w:ascii="David" w:hAnsi="David"/>
          <w:sz w:val="24"/>
          <w:rtl/>
        </w:rPr>
        <w:t xml:space="preserve"> </w:t>
      </w:r>
      <w:r w:rsidRPr="00F972CC">
        <w:rPr>
          <w:rFonts w:ascii="David" w:hAnsi="David"/>
          <w:sz w:val="24"/>
          <w:rtl/>
        </w:rPr>
        <w:t xml:space="preserve">בכל אחד מהסלים </w:t>
      </w:r>
      <w:r w:rsidR="00FE6D01">
        <w:rPr>
          <w:rFonts w:ascii="David" w:hAnsi="David" w:hint="cs"/>
          <w:sz w:val="24"/>
          <w:rtl/>
        </w:rPr>
        <w:t>ב</w:t>
      </w:r>
      <w:r w:rsidR="00FE6D01" w:rsidRPr="00F972CC">
        <w:rPr>
          <w:rFonts w:ascii="David" w:hAnsi="David"/>
          <w:sz w:val="24"/>
          <w:rtl/>
        </w:rPr>
        <w:t>'</w:t>
      </w:r>
      <w:r w:rsidRPr="00F972CC">
        <w:rPr>
          <w:rFonts w:ascii="David" w:hAnsi="David"/>
          <w:sz w:val="24"/>
          <w:rtl/>
        </w:rPr>
        <w:t>-ג' 2.1.1 – 2.1.</w:t>
      </w:r>
      <w:r w:rsidR="00FE6D01">
        <w:rPr>
          <w:rFonts w:ascii="David" w:hAnsi="David" w:hint="cs"/>
          <w:sz w:val="24"/>
          <w:rtl/>
        </w:rPr>
        <w:t>2</w:t>
      </w:r>
      <w:r w:rsidR="00FE6D01" w:rsidRPr="00F972CC">
        <w:rPr>
          <w:rFonts w:ascii="David" w:hAnsi="David"/>
          <w:sz w:val="24"/>
          <w:rtl/>
        </w:rPr>
        <w:t xml:space="preserve"> </w:t>
      </w:r>
      <w:r w:rsidRPr="00F972CC">
        <w:rPr>
          <w:rFonts w:ascii="David" w:hAnsi="David"/>
          <w:sz w:val="24"/>
          <w:rtl/>
        </w:rPr>
        <w:t xml:space="preserve">לעיל. </w:t>
      </w:r>
    </w:p>
    <w:p w14:paraId="1EE8DEDB"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במידה ונבחר יותר מזוכה אחד בכל סל מהסלים </w:t>
      </w:r>
      <w:r w:rsidR="00FE6D01">
        <w:rPr>
          <w:rFonts w:ascii="David" w:hAnsi="David" w:hint="cs"/>
          <w:sz w:val="24"/>
          <w:rtl/>
        </w:rPr>
        <w:t>ב</w:t>
      </w:r>
      <w:r w:rsidR="00FE6D01" w:rsidRPr="00F972CC">
        <w:rPr>
          <w:rFonts w:ascii="David" w:hAnsi="David"/>
          <w:sz w:val="24"/>
          <w:rtl/>
        </w:rPr>
        <w:t>'</w:t>
      </w:r>
      <w:r w:rsidRPr="00F972CC">
        <w:rPr>
          <w:rFonts w:ascii="David" w:hAnsi="David"/>
          <w:sz w:val="24"/>
          <w:rtl/>
        </w:rPr>
        <w:t xml:space="preserve">-ג' כאמור בסעיף 9.3.4 לעיל, אזי תערך רשימה לפי הדירוג של הזוכים (להלן: </w:t>
      </w:r>
      <w:r w:rsidRPr="00707619">
        <w:rPr>
          <w:rFonts w:ascii="David" w:hAnsi="David"/>
          <w:sz w:val="24"/>
          <w:rtl/>
        </w:rPr>
        <w:t>"רשימת הזוכים"</w:t>
      </w:r>
      <w:r w:rsidRPr="00F972CC">
        <w:rPr>
          <w:rFonts w:ascii="David" w:hAnsi="David"/>
          <w:sz w:val="24"/>
          <w:rtl/>
        </w:rPr>
        <w:t>). הזוכה הראשון מרשימת הזוכים יידרש לספק את שירותי הביקורת הראשונים שיוזמנו על ידי המזמין, הזוכה השני יידרש לספק את שירותי הביקורת השניים שיוזמנו על ידי המזמין וכן הלאה, והכל בכפוף להלן.</w:t>
      </w:r>
    </w:p>
    <w:p w14:paraId="66BA4209"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נבחר יותר מזוכה אחד, אזי הזוכה שדורג במקום הראשון ברשימת הזוכים יידרש לספק למזמין את שירותי הביקורת הראשונים שיוזמנו על ידו, בכפוף לעמידתו בכל תנאי מכרז זה וכן ההסכם שנחתם עמו, לרבות לעניין זמינות והמקצועיות הנדרשת, בשים לב לשירותי הביקורת האמורים הספציפיים וכן לעמידה בכלל דרישות ניגודי העניינים. היה ולא יכול המזמין לספק את שירותי הביקורת מכל סיבה שהיא, כולם או מקצתם, לרבות אם הופסקו השירותים על ידו מכל סיבה שהיא ולרבות אם החליט המזמין, על פי שיקול דעתו המוחלט, להפסיק את ההתקשרות עם המזמין, לרבות במהלך קבלת שירותי הביקורת על ידי הזוכה; אזי הזוכה שדורג במקום השני ברשימת הזוכים יידרש לספק את שירותי הביקורת האמורים, ויחולו כלל הוראות סעיף קטן זה, בשינויים המחויבים, וכן הלאה לעניין זוכה שדורג במקום השלישי ואילך.</w:t>
      </w:r>
    </w:p>
    <w:p w14:paraId="1284423E"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מבלי לגרוע מהאמור לעיל, במידה ונבחר יותר מזוכה אחד, אזי הזוכה שדורג במקום השני יידרש לספק למזמין את שירותי הביקורת השניים שיוזמנו על ידו וכן הלאה לעניין זוכה שדורג במקום השלישי, ויחולו כלל הוראות סעיף קטן 9.3.6, בשינויים המחויבים. </w:t>
      </w:r>
    </w:p>
    <w:p w14:paraId="76EDF85F"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במידה ונבחר יותר מזוכה אחד, אזי כל זוכה שספק את השירותים לשביעות רצונו המלאה של המזמין יועבר למקום האחרון ברשימת הזוכים בטרם יידרש לספק שוב שירותי ביקורת.</w:t>
      </w:r>
    </w:p>
    <w:p w14:paraId="225E4907"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lastRenderedPageBreak/>
        <w:t xml:space="preserve">כמו כן, 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הביקורת על-פי הצעתו לתקופת ההתקשרות שנותרה עם המציע או המציעים שנבחרו לפי הליך זה. </w:t>
      </w:r>
    </w:p>
    <w:p w14:paraId="16245668" w14:textId="77777777" w:rsidR="002F121F" w:rsidRPr="00F972CC" w:rsidRDefault="002F121F" w:rsidP="00017A80">
      <w:pPr>
        <w:numPr>
          <w:ilvl w:val="2"/>
          <w:numId w:val="9"/>
        </w:numPr>
        <w:spacing w:line="276" w:lineRule="auto"/>
        <w:ind w:left="1505" w:hanging="655"/>
        <w:jc w:val="both"/>
        <w:rPr>
          <w:rFonts w:ascii="David" w:hAnsi="David"/>
          <w:sz w:val="24"/>
        </w:rPr>
      </w:pPr>
      <w:r w:rsidRPr="00F972CC">
        <w:rPr>
          <w:rFonts w:ascii="David" w:hAnsi="David"/>
          <w:sz w:val="24"/>
          <w:rtl/>
        </w:rPr>
        <w:t xml:space="preserve">כמו כן, 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הביקורת על-פי הצעתו לתקופת ההתקשרות שנותרה עם המציע או המציעים שנבחרו לפי הליך זה. </w:t>
      </w:r>
    </w:p>
    <w:p w14:paraId="0B13847D" w14:textId="77777777" w:rsidR="002F121F" w:rsidRPr="00F972CC" w:rsidRDefault="002F121F" w:rsidP="00017A80">
      <w:pPr>
        <w:numPr>
          <w:ilvl w:val="2"/>
          <w:numId w:val="9"/>
        </w:numPr>
        <w:spacing w:line="276" w:lineRule="auto"/>
        <w:ind w:left="1505" w:hanging="655"/>
        <w:jc w:val="both"/>
        <w:rPr>
          <w:rFonts w:ascii="David" w:hAnsi="David"/>
          <w:sz w:val="24"/>
        </w:rPr>
      </w:pPr>
      <w:r w:rsidRPr="00F972CC">
        <w:rPr>
          <w:rFonts w:ascii="David" w:hAnsi="David"/>
          <w:sz w:val="24"/>
          <w:rtl/>
        </w:rPr>
        <w:t>המזמין אינו מתחייב לבחור בהצעה כלשהי, בכלל כך את ההצעה שזכתה לניקוד הגבוה ביותר, והוא רשאי להחליט שלא להתקשר כלל, מטעמים תקציביים או אחרים, ולבטל את המכרז.</w:t>
      </w:r>
    </w:p>
    <w:p w14:paraId="06CE6570" w14:textId="77777777" w:rsidR="002F121F" w:rsidRPr="00F972CC" w:rsidRDefault="002F121F" w:rsidP="00F972CC">
      <w:pPr>
        <w:spacing w:line="276" w:lineRule="auto"/>
        <w:jc w:val="both"/>
        <w:rPr>
          <w:rFonts w:ascii="David" w:hAnsi="David"/>
          <w:sz w:val="24"/>
        </w:rPr>
      </w:pPr>
    </w:p>
    <w:p w14:paraId="37162BBE" w14:textId="77777777" w:rsidR="002F121F" w:rsidRPr="00707619"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עיון במסמכי ועדת המכרזים</w:t>
      </w:r>
    </w:p>
    <w:p w14:paraId="6898D862" w14:textId="77777777" w:rsidR="002F121F" w:rsidRPr="00F972CC" w:rsidRDefault="002F121F" w:rsidP="00707619">
      <w:pPr>
        <w:spacing w:line="276" w:lineRule="auto"/>
        <w:ind w:left="360"/>
        <w:jc w:val="both"/>
        <w:rPr>
          <w:rFonts w:ascii="David" w:hAnsi="David"/>
          <w:sz w:val="24"/>
        </w:rPr>
      </w:pPr>
      <w:r w:rsidRPr="00F972CC">
        <w:rPr>
          <w:rFonts w:ascii="David" w:hAnsi="David"/>
          <w:sz w:val="24"/>
          <w:rtl/>
        </w:rPr>
        <w:t>עיון במסמכי ההליך התחרותי יעשה בהתאם לתקנות</w:t>
      </w:r>
      <w:r w:rsidR="003A4979">
        <w:rPr>
          <w:rFonts w:ascii="David" w:hAnsi="David" w:hint="cs"/>
          <w:sz w:val="24"/>
          <w:rtl/>
        </w:rPr>
        <w:t xml:space="preserve"> חובת המכרזים, התשנ"ג-1933 (להלן: "</w:t>
      </w:r>
      <w:r w:rsidR="003A4979" w:rsidRPr="008842EF">
        <w:rPr>
          <w:rFonts w:ascii="David" w:hAnsi="David" w:hint="eastAsia"/>
          <w:b/>
          <w:bCs/>
          <w:sz w:val="24"/>
          <w:rtl/>
        </w:rPr>
        <w:t>התקנות</w:t>
      </w:r>
      <w:r w:rsidR="003A4979">
        <w:rPr>
          <w:rFonts w:ascii="David" w:hAnsi="David" w:hint="cs"/>
          <w:sz w:val="24"/>
          <w:rtl/>
        </w:rPr>
        <w:t>")</w:t>
      </w:r>
      <w:r w:rsidRPr="00F972CC">
        <w:rPr>
          <w:rFonts w:ascii="David" w:hAnsi="David"/>
          <w:sz w:val="24"/>
          <w:rtl/>
        </w:rPr>
        <w:t>, בתנאים ובמועדים הקבועים שם, ולאחר תאום מראש עם הוועדה.</w:t>
      </w:r>
    </w:p>
    <w:p w14:paraId="4AB228ED" w14:textId="77777777" w:rsidR="002F121F" w:rsidRPr="006F2C41" w:rsidRDefault="003A4979" w:rsidP="00017A80">
      <w:pPr>
        <w:numPr>
          <w:ilvl w:val="1"/>
          <w:numId w:val="9"/>
        </w:numPr>
        <w:spacing w:line="276" w:lineRule="auto"/>
        <w:ind w:left="847" w:hanging="487"/>
        <w:jc w:val="both"/>
        <w:rPr>
          <w:rFonts w:ascii="David" w:hAnsi="David"/>
          <w:sz w:val="24"/>
        </w:rPr>
      </w:pPr>
      <w:r>
        <w:rPr>
          <w:rFonts w:ascii="David" w:hAnsi="David" w:hint="cs"/>
          <w:sz w:val="24"/>
          <w:rtl/>
        </w:rPr>
        <w:t xml:space="preserve">אם </w:t>
      </w:r>
      <w:r w:rsidR="002F121F" w:rsidRPr="006F2C41">
        <w:rPr>
          <w:rFonts w:ascii="David" w:hAnsi="David"/>
          <w:sz w:val="24"/>
          <w:rtl/>
        </w:rPr>
        <w:t xml:space="preserve">למציע פרטים בהצעה שהוא מבקש שיהיו חסויים בפני הצגה למציעים אחרים מטעמי סוד מקצועי או מסחרי, יפרט המציע במפורש, על גבי נספח </w:t>
      </w:r>
      <w:r w:rsidR="00B432BF">
        <w:rPr>
          <w:rFonts w:ascii="David" w:hAnsi="David" w:hint="cs"/>
          <w:sz w:val="24"/>
          <w:rtl/>
        </w:rPr>
        <w:t>שיצרף המציע</w:t>
      </w:r>
      <w:r w:rsidR="002F121F" w:rsidRPr="006F2C41">
        <w:rPr>
          <w:rFonts w:ascii="David" w:hAnsi="David"/>
          <w:sz w:val="24"/>
          <w:rtl/>
        </w:rPr>
        <w:t xml:space="preserve"> לפנייה,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14:paraId="2FD8F992" w14:textId="77777777" w:rsidR="002F121F" w:rsidRPr="006F2C41" w:rsidRDefault="002F121F" w:rsidP="00017A80">
      <w:pPr>
        <w:numPr>
          <w:ilvl w:val="1"/>
          <w:numId w:val="9"/>
        </w:numPr>
        <w:spacing w:line="276" w:lineRule="auto"/>
        <w:ind w:left="847" w:hanging="487"/>
        <w:jc w:val="both"/>
        <w:rPr>
          <w:rFonts w:ascii="David" w:hAnsi="David"/>
          <w:sz w:val="24"/>
        </w:rPr>
      </w:pPr>
      <w:r w:rsidRPr="006F2C41">
        <w:rPr>
          <w:rFonts w:ascii="David" w:hAnsi="David"/>
          <w:sz w:val="24"/>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31EB17FA" w14:textId="77777777" w:rsidR="002F121F" w:rsidRPr="006F2C41" w:rsidRDefault="002F121F" w:rsidP="00017A80">
      <w:pPr>
        <w:numPr>
          <w:ilvl w:val="1"/>
          <w:numId w:val="9"/>
        </w:numPr>
        <w:spacing w:line="276" w:lineRule="auto"/>
        <w:ind w:left="847" w:hanging="487"/>
        <w:jc w:val="both"/>
        <w:rPr>
          <w:rFonts w:ascii="David" w:hAnsi="David"/>
          <w:sz w:val="24"/>
        </w:rPr>
      </w:pPr>
      <w:r w:rsidRPr="006F2C41">
        <w:rPr>
          <w:rFonts w:ascii="David" w:hAnsi="David"/>
          <w:sz w:val="24"/>
          <w:rtl/>
        </w:rPr>
        <w:t>יובהר כי בכל מקרה הצעת המחיר של המציע והמענה לתנאי הסף להליך התחרותי, יהיו גלויים למציעים האחרים, ובמסגרת הליך העיון בהצעות ניתן יהיה להציגם לעיון כאמור.</w:t>
      </w:r>
    </w:p>
    <w:p w14:paraId="2303A5AB" w14:textId="77777777" w:rsidR="002F121F" w:rsidRPr="006F2C41" w:rsidRDefault="002F121F" w:rsidP="00017A80">
      <w:pPr>
        <w:numPr>
          <w:ilvl w:val="1"/>
          <w:numId w:val="9"/>
        </w:numPr>
        <w:spacing w:line="276" w:lineRule="auto"/>
        <w:ind w:left="847" w:hanging="487"/>
        <w:jc w:val="both"/>
        <w:rPr>
          <w:rFonts w:ascii="David" w:hAnsi="David"/>
          <w:sz w:val="24"/>
        </w:rPr>
      </w:pPr>
      <w:r w:rsidRPr="006F2C41">
        <w:rPr>
          <w:rFonts w:ascii="David" w:hAnsi="David"/>
          <w:sz w:val="24"/>
          <w:rtl/>
        </w:rPr>
        <w:t>מובא לידיעת המציעים כי מציע שיבקש לעיין בהצעה הזוכה או במסמכים נוספים לאחר ההכרזה על הזוכה בהליך התחרותי, יידרש לשלם למזמין בגין צילום המסמכים, וזאת בהתאם לתקנה 21(ו) לתקנות.</w:t>
      </w:r>
    </w:p>
    <w:p w14:paraId="5DF74E69" w14:textId="77777777" w:rsidR="002F121F" w:rsidRPr="00F972CC" w:rsidRDefault="002F121F" w:rsidP="00F972CC">
      <w:pPr>
        <w:spacing w:line="276" w:lineRule="auto"/>
        <w:jc w:val="both"/>
        <w:rPr>
          <w:rFonts w:ascii="David" w:hAnsi="David"/>
          <w:b/>
          <w:bCs/>
          <w:sz w:val="24"/>
        </w:rPr>
      </w:pPr>
    </w:p>
    <w:p w14:paraId="7388024F" w14:textId="77777777" w:rsidR="002F121F" w:rsidRPr="00F972CC"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lastRenderedPageBreak/>
        <w:t>תנאי למתן השירותים על ידי הזוכה</w:t>
      </w:r>
    </w:p>
    <w:p w14:paraId="43CD8DAE"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 xml:space="preserve">הזוכה יחל את העבודה ביום חתימת מורשי החתימה מטעם המזמין על הסכם ההתקשרות. </w:t>
      </w:r>
    </w:p>
    <w:p w14:paraId="3FC12527"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 xml:space="preserve">טרם תחילת מתן השירותים וכתנאי להם, ימסור הזוכה התחייבות למניעת ניגוד עניינים בנוסח המצורף להסכם </w:t>
      </w:r>
      <w:r w:rsidRPr="006F2C41">
        <w:rPr>
          <w:rFonts w:ascii="David" w:hAnsi="David"/>
          <w:b/>
          <w:bCs/>
          <w:sz w:val="24"/>
          <w:rtl/>
        </w:rPr>
        <w:t>כנספח א'</w:t>
      </w:r>
      <w:r w:rsidRPr="00F972CC">
        <w:rPr>
          <w:rFonts w:ascii="David" w:hAnsi="David"/>
          <w:sz w:val="24"/>
          <w:rtl/>
        </w:rPr>
        <w:t>, חתומה על ידי הזוכה וכל הגורמים הנוטלים חלק במתן השירותים על ידו.</w:t>
      </w:r>
    </w:p>
    <w:p w14:paraId="6FBB13F2"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 xml:space="preserve">טרם תחילת מתן השירותים וכתנאי להם, ימסור הזוכה התחייבות לשמירה על סודיות בנוסח המצורף להסכם </w:t>
      </w:r>
      <w:r w:rsidRPr="006F2C41">
        <w:rPr>
          <w:rFonts w:ascii="David" w:hAnsi="David"/>
          <w:b/>
          <w:bCs/>
          <w:sz w:val="24"/>
          <w:rtl/>
        </w:rPr>
        <w:t>כנספח ב'</w:t>
      </w:r>
      <w:r w:rsidRPr="00F972CC">
        <w:rPr>
          <w:rFonts w:ascii="David" w:hAnsi="David"/>
          <w:sz w:val="24"/>
          <w:rtl/>
        </w:rPr>
        <w:t xml:space="preserve"> חתומה על ידי הזוכה וכל הגורמים הנוטלים חלק במתן השירותים על ידו.</w:t>
      </w:r>
    </w:p>
    <w:p w14:paraId="76F90F64" w14:textId="77777777" w:rsidR="002F121F"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 xml:space="preserve">טרם תחילת מתן השירותים וכתנאי להם, ימסור הזוכה אישור על קיום ביטוחים, בנוסח המצורף להסכם </w:t>
      </w:r>
      <w:r w:rsidRPr="006F2C41">
        <w:rPr>
          <w:rFonts w:ascii="David" w:hAnsi="David"/>
          <w:b/>
          <w:bCs/>
          <w:sz w:val="24"/>
          <w:rtl/>
        </w:rPr>
        <w:t>כנספח ג'</w:t>
      </w:r>
      <w:r w:rsidRPr="00F972CC">
        <w:rPr>
          <w:rFonts w:ascii="David" w:hAnsi="David"/>
          <w:sz w:val="24"/>
          <w:rtl/>
        </w:rPr>
        <w:t xml:space="preserve"> חתומה על ידי המבטח.</w:t>
      </w:r>
    </w:p>
    <w:p w14:paraId="4BD05F7F" w14:textId="77777777" w:rsidR="00593C53" w:rsidRPr="00F972CC" w:rsidRDefault="00593C53" w:rsidP="00017A80">
      <w:pPr>
        <w:numPr>
          <w:ilvl w:val="1"/>
          <w:numId w:val="9"/>
        </w:numPr>
        <w:spacing w:line="276" w:lineRule="auto"/>
        <w:ind w:left="847" w:hanging="487"/>
        <w:jc w:val="both"/>
        <w:rPr>
          <w:rFonts w:ascii="David" w:hAnsi="David"/>
          <w:sz w:val="24"/>
        </w:rPr>
      </w:pPr>
      <w:r w:rsidRPr="00F972CC">
        <w:rPr>
          <w:rFonts w:ascii="David" w:hAnsi="David"/>
          <w:sz w:val="24"/>
          <w:rtl/>
        </w:rPr>
        <w:t xml:space="preserve">טרם תחילת מתן השירותים וכתנאי להם, ימסור הזוכה אישור על </w:t>
      </w:r>
      <w:r>
        <w:rPr>
          <w:rFonts w:ascii="David" w:hAnsi="David" w:hint="cs"/>
          <w:sz w:val="24"/>
          <w:rtl/>
        </w:rPr>
        <w:t>אי העסקת עובדים (ככל והדבר רלבנטי עבורו)</w:t>
      </w:r>
      <w:r w:rsidRPr="00F972CC">
        <w:rPr>
          <w:rFonts w:ascii="David" w:hAnsi="David"/>
          <w:sz w:val="24"/>
          <w:rtl/>
        </w:rPr>
        <w:t xml:space="preserve">, בנוסח המצורף להסכם </w:t>
      </w:r>
      <w:r w:rsidRPr="006F2C41">
        <w:rPr>
          <w:rFonts w:ascii="David" w:hAnsi="David"/>
          <w:b/>
          <w:bCs/>
          <w:sz w:val="24"/>
          <w:rtl/>
        </w:rPr>
        <w:t xml:space="preserve">כנספח </w:t>
      </w:r>
      <w:r w:rsidRPr="006F2C41">
        <w:rPr>
          <w:rFonts w:ascii="David" w:hAnsi="David" w:hint="eastAsia"/>
          <w:b/>
          <w:bCs/>
          <w:sz w:val="24"/>
          <w:rtl/>
        </w:rPr>
        <w:t>ד</w:t>
      </w:r>
      <w:r w:rsidRPr="006F2C41">
        <w:rPr>
          <w:rFonts w:ascii="David" w:hAnsi="David"/>
          <w:b/>
          <w:bCs/>
          <w:sz w:val="24"/>
          <w:rtl/>
        </w:rPr>
        <w:t>'</w:t>
      </w:r>
      <w:r w:rsidRPr="00F972CC">
        <w:rPr>
          <w:rFonts w:ascii="David" w:hAnsi="David"/>
          <w:sz w:val="24"/>
          <w:rtl/>
        </w:rPr>
        <w:t xml:space="preserve"> חתומה על ידי הזוכה</w:t>
      </w:r>
      <w:r>
        <w:rPr>
          <w:rFonts w:ascii="David" w:hAnsi="David" w:hint="cs"/>
          <w:sz w:val="24"/>
          <w:rtl/>
        </w:rPr>
        <w:t>.</w:t>
      </w:r>
    </w:p>
    <w:p w14:paraId="13EC61D5" w14:textId="77777777" w:rsidR="002F121F" w:rsidRPr="00F972CC" w:rsidRDefault="002F121F" w:rsidP="00017A80">
      <w:pPr>
        <w:numPr>
          <w:ilvl w:val="1"/>
          <w:numId w:val="9"/>
        </w:numPr>
        <w:spacing w:line="276" w:lineRule="auto"/>
        <w:ind w:left="847" w:hanging="487"/>
        <w:jc w:val="both"/>
        <w:rPr>
          <w:rFonts w:ascii="David" w:hAnsi="David"/>
          <w:sz w:val="24"/>
          <w:rtl/>
        </w:rPr>
      </w:pPr>
      <w:r w:rsidRPr="00F972CC">
        <w:rPr>
          <w:rFonts w:ascii="David" w:hAnsi="David"/>
          <w:sz w:val="24"/>
          <w:rtl/>
        </w:rPr>
        <w:t>טרם תחילת מתן השירותים וכתנאי להם ולא יאוחר מ – 15 יום מקבלת הודעתו על בחירתו כזוכה, ימציא הזוכה למזמין ערבות בנקאית לביצוע התחייבויותיו (</w:t>
      </w:r>
      <w:r w:rsidRPr="00707619">
        <w:rPr>
          <w:rFonts w:ascii="David" w:hAnsi="David"/>
          <w:sz w:val="24"/>
          <w:rtl/>
        </w:rPr>
        <w:t>"</w:t>
      </w:r>
      <w:r w:rsidRPr="006F2C41">
        <w:rPr>
          <w:rFonts w:ascii="David" w:hAnsi="David"/>
          <w:b/>
          <w:bCs/>
          <w:sz w:val="24"/>
          <w:rtl/>
        </w:rPr>
        <w:t>ערבות ביצוע</w:t>
      </w:r>
      <w:r w:rsidRPr="00707619">
        <w:rPr>
          <w:rFonts w:ascii="David" w:hAnsi="David"/>
          <w:sz w:val="24"/>
          <w:rtl/>
        </w:rPr>
        <w:t>"</w:t>
      </w:r>
      <w:r w:rsidRPr="00F972CC">
        <w:rPr>
          <w:rFonts w:ascii="David" w:hAnsi="David"/>
          <w:sz w:val="24"/>
          <w:rtl/>
        </w:rPr>
        <w:t xml:space="preserve">) בגובה </w:t>
      </w:r>
      <w:r w:rsidR="00B432BF">
        <w:rPr>
          <w:rFonts w:ascii="David" w:hAnsi="David" w:hint="cs"/>
          <w:sz w:val="24"/>
          <w:rtl/>
        </w:rPr>
        <w:t>15</w:t>
      </w:r>
      <w:r w:rsidRPr="00F972CC">
        <w:rPr>
          <w:rFonts w:ascii="David" w:hAnsi="David"/>
          <w:sz w:val="24"/>
          <w:rtl/>
        </w:rPr>
        <w:t xml:space="preserve">,000 ₪ (במלים: </w:t>
      </w:r>
      <w:r w:rsidR="00B432BF" w:rsidRPr="00F972CC">
        <w:rPr>
          <w:rFonts w:ascii="David" w:hAnsi="David"/>
          <w:sz w:val="24"/>
          <w:rtl/>
        </w:rPr>
        <w:t>חמ</w:t>
      </w:r>
      <w:r w:rsidR="00B432BF">
        <w:rPr>
          <w:rFonts w:ascii="David" w:hAnsi="David" w:hint="cs"/>
          <w:sz w:val="24"/>
          <w:rtl/>
        </w:rPr>
        <w:t>ישה עשר</w:t>
      </w:r>
      <w:r w:rsidR="00B432BF" w:rsidRPr="00F972CC">
        <w:rPr>
          <w:rFonts w:ascii="David" w:hAnsi="David"/>
          <w:sz w:val="24"/>
          <w:rtl/>
        </w:rPr>
        <w:t xml:space="preserve"> </w:t>
      </w:r>
      <w:r w:rsidRPr="00F972CC">
        <w:rPr>
          <w:rFonts w:ascii="David" w:hAnsi="David"/>
          <w:sz w:val="24"/>
          <w:rtl/>
        </w:rPr>
        <w:t>אל</w:t>
      </w:r>
      <w:r w:rsidR="00B432BF">
        <w:rPr>
          <w:rFonts w:ascii="David" w:hAnsi="David" w:hint="cs"/>
          <w:sz w:val="24"/>
          <w:rtl/>
        </w:rPr>
        <w:t>ף</w:t>
      </w:r>
      <w:r w:rsidRPr="00F972CC">
        <w:rPr>
          <w:rFonts w:ascii="David" w:hAnsi="David"/>
          <w:sz w:val="24"/>
          <w:rtl/>
        </w:rPr>
        <w:t xml:space="preserve"> שקלים חדשים).ערבות הביצוע תהיה אוטונומית בלתי מותנית מבנק בארץ או מחברת ביטוח ישראלית שברשותה רישיון לעסוק בביטוח על פי חוק הפיקוח על שירותים פיננסים (ביטוח), התשמ"א- 1981, ניתנת לגביה תוך חמישה עשר ימים על פי דרישה חד-צדדית של המשרד. ערבות הביצוע תהיה בנוסח המצורף להסכם </w:t>
      </w:r>
      <w:r w:rsidRPr="006F2C41">
        <w:rPr>
          <w:rFonts w:ascii="David" w:hAnsi="David"/>
          <w:b/>
          <w:bCs/>
          <w:sz w:val="24"/>
          <w:rtl/>
        </w:rPr>
        <w:t xml:space="preserve">כנספח </w:t>
      </w:r>
      <w:r w:rsidR="00593C53" w:rsidRPr="006F2C41">
        <w:rPr>
          <w:rFonts w:ascii="David" w:hAnsi="David" w:hint="eastAsia"/>
          <w:b/>
          <w:bCs/>
          <w:sz w:val="24"/>
          <w:rtl/>
        </w:rPr>
        <w:t>ה</w:t>
      </w:r>
      <w:r w:rsidR="00593C53" w:rsidRPr="006F2C41">
        <w:rPr>
          <w:rFonts w:ascii="David" w:hAnsi="David"/>
          <w:b/>
          <w:bCs/>
          <w:sz w:val="24"/>
          <w:rtl/>
        </w:rPr>
        <w:t>'</w:t>
      </w:r>
      <w:r w:rsidRPr="00F972CC">
        <w:rPr>
          <w:rFonts w:ascii="David" w:hAnsi="David"/>
          <w:sz w:val="24"/>
          <w:rtl/>
        </w:rPr>
        <w:t>, ובתוקף לאורך כל תקופת ההתקשרות וכן למשך תשעים יום מיום סיומה. יובהר שעל הזוכה להאריך את תוקף ערבות הביצוע ככל שיוארכו תקופות האופציה השמורות למזמין במכרז זה.</w:t>
      </w:r>
    </w:p>
    <w:p w14:paraId="6E71E1EC"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 xml:space="preserve">טרם תחילת מתן השירותים וכתנאי להם, יחתום הזוכה על פורטל ספקים, בנוסח המצורף להסכם </w:t>
      </w:r>
      <w:r w:rsidRPr="006F2C41">
        <w:rPr>
          <w:rFonts w:ascii="David" w:hAnsi="David"/>
          <w:b/>
          <w:bCs/>
          <w:sz w:val="24"/>
          <w:rtl/>
        </w:rPr>
        <w:t xml:space="preserve">כנספח </w:t>
      </w:r>
      <w:r w:rsidR="00593C53" w:rsidRPr="006F2C41">
        <w:rPr>
          <w:rFonts w:ascii="David" w:hAnsi="David" w:hint="eastAsia"/>
          <w:b/>
          <w:bCs/>
          <w:sz w:val="24"/>
          <w:rtl/>
        </w:rPr>
        <w:t>ו</w:t>
      </w:r>
      <w:r w:rsidR="00593C53" w:rsidRPr="006F2C41">
        <w:rPr>
          <w:rFonts w:ascii="David" w:hAnsi="David"/>
          <w:b/>
          <w:bCs/>
          <w:sz w:val="24"/>
          <w:rtl/>
        </w:rPr>
        <w:t>'</w:t>
      </w:r>
      <w:r w:rsidRPr="006C2D0F">
        <w:rPr>
          <w:rFonts w:ascii="David" w:hAnsi="David"/>
          <w:sz w:val="24"/>
          <w:rtl/>
        </w:rPr>
        <w:t>,</w:t>
      </w:r>
      <w:r w:rsidRPr="00F972CC">
        <w:rPr>
          <w:rFonts w:ascii="David" w:hAnsi="David"/>
          <w:sz w:val="24"/>
          <w:rtl/>
        </w:rPr>
        <w:t xml:space="preserve"> וימסור את הנוסח החתום על ידו ועלי ידי כל הגורמים הנוטלים חלק במתן השירותים על ידו, ככל שנדרש.</w:t>
      </w:r>
    </w:p>
    <w:p w14:paraId="21F507C2" w14:textId="77777777" w:rsidR="002F121F" w:rsidRPr="00F972CC" w:rsidRDefault="002F121F" w:rsidP="00F972CC">
      <w:pPr>
        <w:spacing w:line="276" w:lineRule="auto"/>
        <w:jc w:val="both"/>
        <w:rPr>
          <w:rFonts w:ascii="David" w:hAnsi="David"/>
          <w:sz w:val="24"/>
        </w:rPr>
      </w:pPr>
    </w:p>
    <w:p w14:paraId="50375C0B" w14:textId="77777777" w:rsidR="002F121F" w:rsidRPr="00707619"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תנאים כלליים וזכויות המזמין</w:t>
      </w:r>
    </w:p>
    <w:p w14:paraId="76D2DF2B"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המזמין רשאי שלא לדון בהצעה, אשר לא צורפו לה כל המסמכים והנתונים הנדרשים בהליך תחרותי זה, ולקבוע כי היא פסולה, או לפי שיקול דעתו, לדרוש השלמתם.</w:t>
      </w:r>
    </w:p>
    <w:p w14:paraId="12C87846" w14:textId="77777777" w:rsidR="002F121F" w:rsidRPr="00F972CC" w:rsidRDefault="002F121F" w:rsidP="00017A80">
      <w:pPr>
        <w:numPr>
          <w:ilvl w:val="1"/>
          <w:numId w:val="9"/>
        </w:numPr>
        <w:spacing w:line="276" w:lineRule="auto"/>
        <w:ind w:left="847" w:hanging="487"/>
        <w:jc w:val="both"/>
        <w:rPr>
          <w:rFonts w:ascii="David" w:hAnsi="David"/>
          <w:sz w:val="24"/>
          <w:rtl/>
        </w:rPr>
      </w:pPr>
      <w:r w:rsidRPr="00F972CC">
        <w:rPr>
          <w:rFonts w:ascii="David" w:hAnsi="David"/>
          <w:sz w:val="24"/>
          <w:rtl/>
        </w:rPr>
        <w:lastRenderedPageBreak/>
        <w:t>המזמין יהא מוסמך לפסול כל הצעה שהיא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14:paraId="2FBACE74"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המזמין רשאי לפנות אל המציעים, או אל מי מהם, לקבלת הבהרות על הצעותיהם.</w:t>
      </w:r>
    </w:p>
    <w:p w14:paraId="2C8EF462" w14:textId="77777777" w:rsidR="002F121F" w:rsidRPr="00F972CC" w:rsidRDefault="002F121F" w:rsidP="00017A80">
      <w:pPr>
        <w:numPr>
          <w:ilvl w:val="1"/>
          <w:numId w:val="9"/>
        </w:numPr>
        <w:spacing w:line="276" w:lineRule="auto"/>
        <w:ind w:left="847" w:hanging="487"/>
        <w:jc w:val="both"/>
        <w:rPr>
          <w:rFonts w:ascii="David" w:hAnsi="David"/>
          <w:sz w:val="24"/>
          <w:rtl/>
        </w:rPr>
      </w:pPr>
      <w:r w:rsidRPr="00F972CC">
        <w:rPr>
          <w:rFonts w:ascii="David" w:hAnsi="David"/>
          <w:sz w:val="24"/>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14:paraId="03422EF1" w14:textId="77777777" w:rsidR="002F121F" w:rsidRPr="006F2C41" w:rsidRDefault="002F121F" w:rsidP="00017A80">
      <w:pPr>
        <w:numPr>
          <w:ilvl w:val="1"/>
          <w:numId w:val="9"/>
        </w:numPr>
        <w:spacing w:line="276" w:lineRule="auto"/>
        <w:ind w:left="847" w:hanging="487"/>
        <w:jc w:val="both"/>
        <w:rPr>
          <w:rFonts w:ascii="David" w:hAnsi="David"/>
          <w:sz w:val="24"/>
          <w:u w:val="single"/>
        </w:rPr>
      </w:pPr>
      <w:r w:rsidRPr="006F2C41">
        <w:rPr>
          <w:rFonts w:ascii="David" w:hAnsi="David"/>
          <w:sz w:val="24"/>
          <w:u w:val="single"/>
          <w:rtl/>
        </w:rPr>
        <w:t>שינוי תנאים</w:t>
      </w:r>
    </w:p>
    <w:p w14:paraId="1D0F9723" w14:textId="77777777" w:rsidR="002F121F" w:rsidRDefault="002F121F" w:rsidP="00017A80">
      <w:pPr>
        <w:numPr>
          <w:ilvl w:val="2"/>
          <w:numId w:val="9"/>
        </w:numPr>
        <w:spacing w:line="276" w:lineRule="auto"/>
        <w:ind w:left="1558" w:hanging="708"/>
        <w:jc w:val="both"/>
        <w:rPr>
          <w:rFonts w:ascii="David" w:hAnsi="David"/>
          <w:sz w:val="24"/>
        </w:rPr>
      </w:pPr>
      <w:r w:rsidRPr="00882997">
        <w:rPr>
          <w:rFonts w:ascii="David" w:hAnsi="David"/>
          <w:sz w:val="24"/>
          <w:rtl/>
        </w:rPr>
        <w:t>המזמין רשאי בכל עת, בהודעה שתועבר בכתב, להקדים או לדחות את המועד האחרון להגשת ההצעות וכן לשנות מועדים הנוגעים לפנייה זו, על פי שיקול דעתו המוחלט.</w:t>
      </w:r>
    </w:p>
    <w:p w14:paraId="7A25ED69" w14:textId="77777777" w:rsidR="00881EC3" w:rsidRDefault="002F121F" w:rsidP="00017A80">
      <w:pPr>
        <w:numPr>
          <w:ilvl w:val="2"/>
          <w:numId w:val="9"/>
        </w:numPr>
        <w:spacing w:line="276" w:lineRule="auto"/>
        <w:ind w:left="1558" w:hanging="708"/>
        <w:jc w:val="both"/>
        <w:rPr>
          <w:rFonts w:ascii="David" w:hAnsi="David"/>
          <w:sz w:val="24"/>
          <w:rtl/>
        </w:rPr>
      </w:pPr>
      <w:r w:rsidRPr="00882997">
        <w:rPr>
          <w:rFonts w:ascii="David" w:hAnsi="David"/>
          <w:sz w:val="24"/>
          <w:rtl/>
        </w:rPr>
        <w:t xml:space="preserve">המזמין יהיה רשאי, בכל עת לפני המועד האחרון להגשת הצעות, להורות כי איזו דרישה מדרישות ההליך התחרותי,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14:paraId="1C11C1DE" w14:textId="77777777" w:rsidR="00881EC3" w:rsidRDefault="00881EC3">
      <w:pPr>
        <w:overflowPunct/>
        <w:autoSpaceDE/>
        <w:autoSpaceDN/>
        <w:bidi w:val="0"/>
        <w:adjustRightInd/>
        <w:spacing w:before="200" w:after="200" w:line="276" w:lineRule="auto"/>
        <w:textAlignment w:val="auto"/>
        <w:rPr>
          <w:rFonts w:ascii="David" w:hAnsi="David"/>
          <w:sz w:val="24"/>
        </w:rPr>
      </w:pPr>
      <w:r>
        <w:rPr>
          <w:rFonts w:ascii="David" w:hAnsi="David"/>
          <w:sz w:val="24"/>
          <w:rtl/>
        </w:rPr>
        <w:br w:type="page"/>
      </w:r>
    </w:p>
    <w:p w14:paraId="70472AB3" w14:textId="77777777" w:rsidR="002F121F" w:rsidRPr="00882997" w:rsidRDefault="002F121F" w:rsidP="00707619">
      <w:pPr>
        <w:spacing w:line="276" w:lineRule="auto"/>
        <w:ind w:left="1558"/>
        <w:jc w:val="both"/>
        <w:rPr>
          <w:rFonts w:ascii="David" w:hAnsi="David"/>
          <w:sz w:val="24"/>
          <w:rtl/>
        </w:rPr>
      </w:pPr>
    </w:p>
    <w:p w14:paraId="753E190C" w14:textId="77777777" w:rsidR="002F121F" w:rsidRPr="00F972CC" w:rsidRDefault="002F121F" w:rsidP="00017A80">
      <w:pPr>
        <w:numPr>
          <w:ilvl w:val="1"/>
          <w:numId w:val="9"/>
        </w:numPr>
        <w:spacing w:line="276" w:lineRule="auto"/>
        <w:ind w:left="847" w:hanging="487"/>
        <w:jc w:val="both"/>
        <w:rPr>
          <w:rFonts w:ascii="David" w:hAnsi="David"/>
          <w:sz w:val="24"/>
          <w:u w:val="single"/>
        </w:rPr>
      </w:pPr>
      <w:r w:rsidRPr="00F972CC">
        <w:rPr>
          <w:rFonts w:ascii="David" w:hAnsi="David"/>
          <w:sz w:val="24"/>
          <w:u w:val="single"/>
          <w:rtl/>
        </w:rPr>
        <w:t>שינויים, השמטות ותוספות</w:t>
      </w:r>
    </w:p>
    <w:p w14:paraId="6A53E3A8" w14:textId="77777777" w:rsidR="002F121F" w:rsidRPr="00882997" w:rsidRDefault="002F121F" w:rsidP="00707619">
      <w:pPr>
        <w:spacing w:line="276" w:lineRule="auto"/>
        <w:ind w:left="850"/>
        <w:jc w:val="both"/>
        <w:rPr>
          <w:rFonts w:ascii="David" w:hAnsi="David"/>
          <w:sz w:val="24"/>
          <w:rtl/>
        </w:rPr>
      </w:pPr>
      <w:r w:rsidRPr="00882997">
        <w:rPr>
          <w:rFonts w:ascii="David" w:hAnsi="David"/>
          <w:sz w:val="24"/>
          <w:rtl/>
        </w:rPr>
        <w:t>בכל מקרה של שינוי, השמטה או תוספת שייעשו על ידי המציע בהצעתו לעומת הנדרש במסמכי ההליך התחרותי, לרבות בקשר עם  תנאי, או כל הסתייגות לגבי הנדרש, בכל דרך או צורה שהיא (לעיל ולהלן: "</w:t>
      </w:r>
      <w:r w:rsidRPr="00707619">
        <w:rPr>
          <w:rFonts w:ascii="David" w:hAnsi="David"/>
          <w:sz w:val="24"/>
          <w:rtl/>
        </w:rPr>
        <w:t>הסתייגות</w:t>
      </w:r>
      <w:r w:rsidRPr="00882997">
        <w:rPr>
          <w:rFonts w:ascii="David" w:hAnsi="David"/>
          <w:sz w:val="24"/>
          <w:rtl/>
        </w:rPr>
        <w:t>"), יהיה המזמין רשאי:</w:t>
      </w:r>
    </w:p>
    <w:p w14:paraId="2F519F71" w14:textId="77777777" w:rsidR="002F121F" w:rsidRPr="00F972CC" w:rsidRDefault="002F121F" w:rsidP="00017A80">
      <w:pPr>
        <w:numPr>
          <w:ilvl w:val="2"/>
          <w:numId w:val="9"/>
        </w:numPr>
        <w:spacing w:line="276" w:lineRule="auto"/>
        <w:ind w:left="1558" w:hanging="708"/>
        <w:jc w:val="both"/>
        <w:rPr>
          <w:rFonts w:ascii="David" w:hAnsi="David"/>
          <w:sz w:val="24"/>
          <w:rtl/>
        </w:rPr>
      </w:pPr>
      <w:r w:rsidRPr="00F972CC">
        <w:rPr>
          <w:rFonts w:ascii="David" w:hAnsi="David"/>
          <w:sz w:val="24"/>
          <w:rtl/>
        </w:rPr>
        <w:t>לפסול את הצעת המציע;</w:t>
      </w:r>
    </w:p>
    <w:p w14:paraId="695E6BBE" w14:textId="77777777" w:rsidR="002F121F" w:rsidRPr="00F972CC" w:rsidRDefault="002F121F" w:rsidP="00017A80">
      <w:pPr>
        <w:numPr>
          <w:ilvl w:val="2"/>
          <w:numId w:val="9"/>
        </w:numPr>
        <w:spacing w:line="276" w:lineRule="auto"/>
        <w:ind w:left="1558" w:hanging="708"/>
        <w:jc w:val="both"/>
        <w:rPr>
          <w:rFonts w:ascii="David" w:hAnsi="David"/>
          <w:sz w:val="24"/>
          <w:rtl/>
        </w:rPr>
      </w:pPr>
      <w:r w:rsidRPr="00F972CC">
        <w:rPr>
          <w:rFonts w:ascii="David" w:hAnsi="David"/>
          <w:sz w:val="24"/>
          <w:rtl/>
        </w:rPr>
        <w:t>לראות בהסתייגות כאילו לא נכתבה כלל ולהתעלם ממנה;</w:t>
      </w:r>
    </w:p>
    <w:p w14:paraId="665852FB" w14:textId="77777777" w:rsidR="002F121F" w:rsidRPr="00F972CC" w:rsidRDefault="002F121F" w:rsidP="00017A80">
      <w:pPr>
        <w:numPr>
          <w:ilvl w:val="2"/>
          <w:numId w:val="9"/>
        </w:numPr>
        <w:spacing w:line="276" w:lineRule="auto"/>
        <w:ind w:left="1558" w:hanging="708"/>
        <w:jc w:val="both"/>
        <w:rPr>
          <w:rFonts w:ascii="David" w:hAnsi="David"/>
          <w:sz w:val="24"/>
          <w:rtl/>
        </w:rPr>
      </w:pPr>
      <w:r w:rsidRPr="00F972CC">
        <w:rPr>
          <w:rFonts w:ascii="David" w:hAnsi="David"/>
          <w:sz w:val="24"/>
          <w:rtl/>
        </w:rPr>
        <w:t>לראות בהסתייגות כאילו היא מהווה פגם טכני בלבד, ולהכשירה;</w:t>
      </w:r>
    </w:p>
    <w:p w14:paraId="657443CB" w14:textId="77777777" w:rsidR="002F121F" w:rsidRPr="00F972CC" w:rsidRDefault="002F121F" w:rsidP="00017A80">
      <w:pPr>
        <w:numPr>
          <w:ilvl w:val="2"/>
          <w:numId w:val="9"/>
        </w:numPr>
        <w:spacing w:line="276" w:lineRule="auto"/>
        <w:ind w:left="1558" w:hanging="708"/>
        <w:jc w:val="both"/>
        <w:rPr>
          <w:rFonts w:ascii="David" w:hAnsi="David"/>
          <w:sz w:val="24"/>
          <w:rtl/>
        </w:rPr>
      </w:pPr>
      <w:r w:rsidRPr="00F972CC">
        <w:rPr>
          <w:rFonts w:ascii="David" w:hAnsi="David"/>
          <w:sz w:val="24"/>
          <w:rtl/>
        </w:rPr>
        <w:t>לדרוש מהמציע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p>
    <w:p w14:paraId="3859B011" w14:textId="77777777" w:rsidR="002F121F" w:rsidRPr="00F972CC" w:rsidRDefault="002F121F" w:rsidP="00707619">
      <w:pPr>
        <w:spacing w:line="276" w:lineRule="auto"/>
        <w:ind w:left="959"/>
        <w:jc w:val="both"/>
        <w:rPr>
          <w:rFonts w:ascii="David" w:hAnsi="David"/>
          <w:sz w:val="24"/>
        </w:rPr>
      </w:pPr>
      <w:r w:rsidRPr="00F972CC">
        <w:rPr>
          <w:rFonts w:ascii="David" w:hAnsi="David"/>
          <w:sz w:val="24"/>
          <w:rtl/>
        </w:rPr>
        <w:t xml:space="preserve">מובהר כי ההחלטה בין האפשרויות המנויות לעיל מסורה לשיקול דעתו הבלעדי של 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p>
    <w:p w14:paraId="63C4568A" w14:textId="77777777" w:rsidR="002F121F" w:rsidRPr="00882997" w:rsidRDefault="002F121F" w:rsidP="00017A80">
      <w:pPr>
        <w:numPr>
          <w:ilvl w:val="1"/>
          <w:numId w:val="9"/>
        </w:numPr>
        <w:spacing w:line="276" w:lineRule="auto"/>
        <w:ind w:left="959" w:hanging="599"/>
        <w:jc w:val="both"/>
        <w:rPr>
          <w:rFonts w:ascii="David" w:hAnsi="David"/>
          <w:sz w:val="24"/>
        </w:rPr>
      </w:pPr>
      <w:r w:rsidRPr="00882997">
        <w:rPr>
          <w:rFonts w:ascii="David" w:hAnsi="David"/>
          <w:sz w:val="24"/>
          <w:rtl/>
        </w:rPr>
        <w:t xml:space="preserve">אימוץ מדיניות המתירה תיקון פגמים מסוג אחד אין בה כדי לחייב אימוץ מדיניות המתירה תיקון פגמים מסוג אחר. </w:t>
      </w:r>
    </w:p>
    <w:p w14:paraId="7E38C837" w14:textId="77777777" w:rsidR="002F121F" w:rsidRPr="00882997" w:rsidRDefault="002F121F" w:rsidP="00017A80">
      <w:pPr>
        <w:numPr>
          <w:ilvl w:val="1"/>
          <w:numId w:val="9"/>
        </w:numPr>
        <w:spacing w:line="276" w:lineRule="auto"/>
        <w:ind w:left="959" w:hanging="599"/>
        <w:jc w:val="both"/>
        <w:rPr>
          <w:rFonts w:ascii="David" w:hAnsi="David"/>
          <w:sz w:val="24"/>
          <w:rtl/>
        </w:rPr>
      </w:pPr>
      <w:r w:rsidRPr="00882997">
        <w:rPr>
          <w:rFonts w:ascii="David" w:hAnsi="David"/>
          <w:sz w:val="24"/>
          <w:rtl/>
        </w:rPr>
        <w:t>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6365EF3F" w14:textId="77777777" w:rsidR="002F121F" w:rsidRPr="00882997" w:rsidRDefault="002F121F" w:rsidP="00017A80">
      <w:pPr>
        <w:numPr>
          <w:ilvl w:val="1"/>
          <w:numId w:val="9"/>
        </w:numPr>
        <w:spacing w:line="276" w:lineRule="auto"/>
        <w:ind w:left="959" w:hanging="599"/>
        <w:jc w:val="both"/>
        <w:rPr>
          <w:rFonts w:ascii="David" w:hAnsi="David"/>
          <w:sz w:val="24"/>
        </w:rPr>
      </w:pPr>
      <w:r w:rsidRPr="00882997">
        <w:rPr>
          <w:rFonts w:ascii="David" w:hAnsi="David"/>
          <w:sz w:val="24"/>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58983B19" w14:textId="77777777" w:rsidR="002F121F" w:rsidRPr="00882997" w:rsidRDefault="002F121F" w:rsidP="00017A80">
      <w:pPr>
        <w:numPr>
          <w:ilvl w:val="1"/>
          <w:numId w:val="9"/>
        </w:numPr>
        <w:spacing w:line="276" w:lineRule="auto"/>
        <w:ind w:left="959" w:hanging="599"/>
        <w:jc w:val="both"/>
        <w:rPr>
          <w:rFonts w:ascii="David" w:hAnsi="David"/>
          <w:sz w:val="24"/>
        </w:rPr>
      </w:pPr>
      <w:r w:rsidRPr="00882997">
        <w:rPr>
          <w:rFonts w:ascii="David" w:hAnsi="David"/>
          <w:sz w:val="24"/>
          <w:rtl/>
        </w:rPr>
        <w:t>אין באמור לעיל בכדי לפגוע בכל זכות הקיימת למזמין או לוועדת מכרזים על פי חוק חובת מכרזים, התשנ"ב-1992 או התקנות על פיו.</w:t>
      </w:r>
    </w:p>
    <w:p w14:paraId="6320078B" w14:textId="77777777" w:rsidR="002F121F" w:rsidRPr="00882997" w:rsidRDefault="002F121F" w:rsidP="00017A80">
      <w:pPr>
        <w:numPr>
          <w:ilvl w:val="1"/>
          <w:numId w:val="9"/>
        </w:numPr>
        <w:spacing w:line="276" w:lineRule="auto"/>
        <w:ind w:left="959" w:hanging="599"/>
        <w:jc w:val="both"/>
        <w:rPr>
          <w:rFonts w:ascii="David" w:hAnsi="David"/>
          <w:sz w:val="24"/>
        </w:rPr>
      </w:pPr>
      <w:r w:rsidRPr="00882997">
        <w:rPr>
          <w:rFonts w:ascii="David" w:hAnsi="David"/>
          <w:sz w:val="24"/>
          <w:rtl/>
        </w:rPr>
        <w:t>למען הסר ספק יובהר, כי כלל התעריפים שישולמו ליועץ, ככל שישולמו, כפופים להוראות התכ"מ, לרבות הוראת תכ"מ 13.9.0.2 "התקשרות עם נותני שירותים חיצוניים" או לכל הוראה שתבוא במקומה.</w:t>
      </w:r>
    </w:p>
    <w:p w14:paraId="5ECE5B0D" w14:textId="77777777" w:rsidR="002F121F" w:rsidRPr="00F972CC" w:rsidRDefault="002F121F" w:rsidP="00F972CC">
      <w:pPr>
        <w:spacing w:line="276" w:lineRule="auto"/>
        <w:jc w:val="both"/>
        <w:rPr>
          <w:rFonts w:ascii="David" w:hAnsi="David"/>
          <w:sz w:val="24"/>
          <w:rtl/>
        </w:rPr>
      </w:pPr>
    </w:p>
    <w:p w14:paraId="2D87EFB8" w14:textId="77777777" w:rsidR="002F121F" w:rsidRDefault="002F121F" w:rsidP="00F972CC">
      <w:pPr>
        <w:spacing w:line="276" w:lineRule="auto"/>
        <w:jc w:val="both"/>
        <w:rPr>
          <w:rFonts w:ascii="David" w:hAnsi="David"/>
          <w:sz w:val="24"/>
          <w:rtl/>
        </w:rPr>
      </w:pPr>
    </w:p>
    <w:p w14:paraId="53043232" w14:textId="77777777" w:rsidR="00881EC3" w:rsidRPr="00F972CC" w:rsidRDefault="00881EC3" w:rsidP="00F972CC">
      <w:pPr>
        <w:spacing w:line="276" w:lineRule="auto"/>
        <w:jc w:val="both"/>
        <w:rPr>
          <w:rFonts w:ascii="David" w:hAnsi="David"/>
          <w:sz w:val="24"/>
          <w:rtl/>
        </w:rPr>
      </w:pPr>
    </w:p>
    <w:p w14:paraId="63068586" w14:textId="77777777" w:rsidR="002F121F" w:rsidRPr="00F972CC" w:rsidRDefault="002F121F" w:rsidP="00963638">
      <w:pPr>
        <w:spacing w:line="276" w:lineRule="auto"/>
        <w:ind w:left="5760"/>
        <w:jc w:val="both"/>
        <w:rPr>
          <w:rFonts w:ascii="David" w:hAnsi="David"/>
          <w:sz w:val="24"/>
          <w:rtl/>
        </w:rPr>
      </w:pPr>
      <w:r w:rsidRPr="00F972CC">
        <w:rPr>
          <w:rFonts w:ascii="David" w:hAnsi="David"/>
          <w:sz w:val="24"/>
          <w:rtl/>
        </w:rPr>
        <w:lastRenderedPageBreak/>
        <w:t>בכבוד רב,</w:t>
      </w:r>
    </w:p>
    <w:p w14:paraId="0C3D4BF6" w14:textId="77777777" w:rsidR="002F121F" w:rsidRPr="00F972CC" w:rsidRDefault="002F121F" w:rsidP="00963638">
      <w:pPr>
        <w:spacing w:line="276" w:lineRule="auto"/>
        <w:ind w:left="5760"/>
        <w:jc w:val="both"/>
        <w:rPr>
          <w:rFonts w:ascii="David" w:hAnsi="David"/>
          <w:sz w:val="24"/>
          <w:rtl/>
        </w:rPr>
      </w:pPr>
    </w:p>
    <w:p w14:paraId="2697CD86" w14:textId="77777777" w:rsidR="002F121F" w:rsidRPr="00F972CC" w:rsidRDefault="002F121F" w:rsidP="00963638">
      <w:pPr>
        <w:spacing w:line="276" w:lineRule="auto"/>
        <w:ind w:left="5760"/>
        <w:jc w:val="both"/>
        <w:rPr>
          <w:rFonts w:ascii="David" w:hAnsi="David"/>
          <w:sz w:val="24"/>
          <w:rtl/>
        </w:rPr>
      </w:pPr>
    </w:p>
    <w:p w14:paraId="28B44727" w14:textId="77777777" w:rsidR="002F121F" w:rsidRPr="00F972CC" w:rsidRDefault="002F121F" w:rsidP="00963638">
      <w:pPr>
        <w:spacing w:line="276" w:lineRule="auto"/>
        <w:ind w:left="5760"/>
        <w:jc w:val="both"/>
        <w:rPr>
          <w:rFonts w:ascii="David" w:hAnsi="David"/>
          <w:sz w:val="24"/>
          <w:rtl/>
        </w:rPr>
      </w:pPr>
    </w:p>
    <w:p w14:paraId="271A62DC" w14:textId="77777777" w:rsidR="002F121F" w:rsidRPr="00F972CC" w:rsidRDefault="00386443" w:rsidP="00881EC3">
      <w:pPr>
        <w:spacing w:line="276" w:lineRule="auto"/>
        <w:ind w:left="6236"/>
        <w:jc w:val="both"/>
        <w:rPr>
          <w:rFonts w:ascii="David" w:hAnsi="David"/>
          <w:sz w:val="24"/>
          <w:rtl/>
        </w:rPr>
      </w:pPr>
      <w:r>
        <w:rPr>
          <w:rFonts w:ascii="David" w:hAnsi="David" w:hint="cs"/>
          <w:sz w:val="24"/>
          <w:rtl/>
        </w:rPr>
        <w:t>עמית גל</w:t>
      </w:r>
    </w:p>
    <w:p w14:paraId="3A4F5489" w14:textId="77777777" w:rsidR="002F121F" w:rsidRPr="00F972CC" w:rsidRDefault="00386443" w:rsidP="00D914F4">
      <w:pPr>
        <w:spacing w:line="276" w:lineRule="auto"/>
        <w:ind w:left="4676"/>
        <w:jc w:val="both"/>
        <w:rPr>
          <w:rFonts w:ascii="David" w:hAnsi="David"/>
          <w:sz w:val="24"/>
          <w:rtl/>
        </w:rPr>
      </w:pPr>
      <w:r>
        <w:rPr>
          <w:rFonts w:ascii="David" w:hAnsi="David" w:hint="cs"/>
          <w:sz w:val="24"/>
          <w:rtl/>
        </w:rPr>
        <w:t>סגן בכיר לממונה</w:t>
      </w:r>
      <w:r w:rsidR="002F121F" w:rsidRPr="00F972CC">
        <w:rPr>
          <w:rFonts w:ascii="David" w:hAnsi="David"/>
          <w:sz w:val="24"/>
          <w:rtl/>
        </w:rPr>
        <w:t xml:space="preserve"> רשות שוק ההון, ביטוח וחסכוןויו"ר ועדת המכרזים</w:t>
      </w:r>
    </w:p>
    <w:p w14:paraId="106AD19B" w14:textId="77777777" w:rsidR="002F121F" w:rsidRPr="00F972CC" w:rsidRDefault="002F121F" w:rsidP="00F972CC">
      <w:pPr>
        <w:spacing w:line="276" w:lineRule="auto"/>
        <w:jc w:val="both"/>
        <w:rPr>
          <w:rFonts w:ascii="David" w:hAnsi="David"/>
          <w:b/>
          <w:bCs/>
          <w:sz w:val="24"/>
          <w:u w:val="single"/>
        </w:rPr>
      </w:pPr>
    </w:p>
    <w:p w14:paraId="6CF7E5DF" w14:textId="77777777" w:rsidR="00AC7E2C" w:rsidRDefault="00AC7E2C">
      <w:pPr>
        <w:overflowPunct/>
        <w:autoSpaceDE/>
        <w:autoSpaceDN/>
        <w:bidi w:val="0"/>
        <w:adjustRightInd/>
        <w:spacing w:before="200" w:after="200" w:line="276" w:lineRule="auto"/>
        <w:textAlignment w:val="auto"/>
        <w:rPr>
          <w:rFonts w:ascii="David" w:hAnsi="David"/>
          <w:b/>
          <w:bCs/>
          <w:sz w:val="24"/>
        </w:rPr>
      </w:pPr>
      <w:r>
        <w:rPr>
          <w:rFonts w:ascii="David" w:hAnsi="David"/>
          <w:b/>
          <w:bCs/>
          <w:sz w:val="24"/>
          <w:rtl/>
        </w:rPr>
        <w:br w:type="page"/>
      </w:r>
    </w:p>
    <w:p w14:paraId="7D3A8F8C"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נספח א'</w:t>
      </w:r>
    </w:p>
    <w:p w14:paraId="4AA1F1A8"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תצהיר על פי חוק עסקאות גופים ציבוריים</w:t>
      </w:r>
    </w:p>
    <w:p w14:paraId="41C0A75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14:paraId="16E10210" w14:textId="77777777" w:rsidR="002F121F" w:rsidRPr="00F972CC" w:rsidRDefault="002F121F" w:rsidP="00F972CC">
      <w:pPr>
        <w:spacing w:line="276" w:lineRule="auto"/>
        <w:jc w:val="both"/>
        <w:rPr>
          <w:rFonts w:ascii="David" w:hAnsi="David"/>
          <w:sz w:val="24"/>
          <w:rtl/>
        </w:rPr>
      </w:pPr>
    </w:p>
    <w:p w14:paraId="5118D58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הנני נותן/נותנת תצהיר זה בשם ___________________ שהוא המציע (להלן:  "</w:t>
      </w:r>
      <w:r w:rsidRPr="00F972CC">
        <w:rPr>
          <w:rFonts w:ascii="David" w:hAnsi="David"/>
          <w:b/>
          <w:bCs/>
          <w:sz w:val="24"/>
          <w:rtl/>
        </w:rPr>
        <w:t>המציע</w:t>
      </w:r>
      <w:r w:rsidRPr="00F972CC">
        <w:rPr>
          <w:rFonts w:ascii="David" w:hAnsi="David"/>
          <w:sz w:val="24"/>
          <w:rtl/>
        </w:rPr>
        <w:t xml:space="preserve">") המבקש להתקשר עם עורך התקשרות מספר ___________________ למתן שירותי ____________________ עבור __________________. אני מצהיר/ה כי הנני מוסמך/מוסמכת לתת תצהיר זה בשם המציע. </w:t>
      </w:r>
    </w:p>
    <w:p w14:paraId="40C4CBAD" w14:textId="77777777" w:rsidR="002F121F" w:rsidRPr="00F972CC" w:rsidRDefault="002F121F" w:rsidP="00F972CC">
      <w:pPr>
        <w:spacing w:line="276" w:lineRule="auto"/>
        <w:jc w:val="both"/>
        <w:rPr>
          <w:rFonts w:ascii="David" w:hAnsi="David"/>
          <w:sz w:val="24"/>
          <w:rtl/>
        </w:rPr>
      </w:pPr>
    </w:p>
    <w:p w14:paraId="58C67CB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51AA922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משמעותו של המונח "</w:t>
      </w:r>
      <w:r w:rsidRPr="00F972CC">
        <w:rPr>
          <w:rFonts w:ascii="David" w:hAnsi="David"/>
          <w:b/>
          <w:bCs/>
          <w:sz w:val="24"/>
          <w:rtl/>
        </w:rPr>
        <w:t>עבירה</w:t>
      </w:r>
      <w:r w:rsidRPr="00F972CC">
        <w:rPr>
          <w:rFonts w:ascii="David" w:hAnsi="David"/>
          <w:sz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7B4D12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המציע הוא תאגיד הרשום בישראל.</w:t>
      </w:r>
    </w:p>
    <w:p w14:paraId="0EC9BFB6" w14:textId="77777777" w:rsidR="002F121F" w:rsidRPr="00F972CC" w:rsidRDefault="002F121F" w:rsidP="00F972CC">
      <w:pPr>
        <w:spacing w:line="276" w:lineRule="auto"/>
        <w:jc w:val="both"/>
        <w:rPr>
          <w:rFonts w:ascii="David" w:hAnsi="David"/>
          <w:sz w:val="24"/>
          <w:rtl/>
        </w:rPr>
      </w:pPr>
    </w:p>
    <w:p w14:paraId="6CCC4F1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(סמן </w:t>
      </w:r>
      <w:r w:rsidRPr="00F972CC">
        <w:rPr>
          <w:rFonts w:ascii="David" w:hAnsi="David"/>
          <w:sz w:val="24"/>
        </w:rPr>
        <w:t>X</w:t>
      </w:r>
      <w:r w:rsidRPr="00F972CC">
        <w:rPr>
          <w:rFonts w:ascii="David" w:hAnsi="David"/>
          <w:sz w:val="24"/>
          <w:rtl/>
        </w:rPr>
        <w:t xml:space="preserve"> במשבצת המתאימה)</w:t>
      </w:r>
    </w:p>
    <w:p w14:paraId="75039C2B" w14:textId="77777777" w:rsidR="002F121F" w:rsidRPr="00F972CC" w:rsidRDefault="002F121F" w:rsidP="00017A80">
      <w:pPr>
        <w:numPr>
          <w:ilvl w:val="0"/>
          <w:numId w:val="5"/>
        </w:numPr>
        <w:spacing w:line="276" w:lineRule="auto"/>
        <w:jc w:val="both"/>
        <w:rPr>
          <w:rFonts w:ascii="David" w:hAnsi="David"/>
          <w:sz w:val="24"/>
        </w:rPr>
      </w:pPr>
      <w:r w:rsidRPr="00F972CC">
        <w:rPr>
          <w:rFonts w:ascii="David" w:hAnsi="David"/>
          <w:sz w:val="24"/>
          <w:rtl/>
        </w:rPr>
        <w:t xml:space="preserve">המציע ובעל זיקה אליו </w:t>
      </w:r>
      <w:r w:rsidRPr="00F972CC">
        <w:rPr>
          <w:rFonts w:ascii="David" w:hAnsi="David"/>
          <w:b/>
          <w:bCs/>
          <w:sz w:val="24"/>
          <w:u w:val="single"/>
          <w:rtl/>
        </w:rPr>
        <w:t>לא הורשעו</w:t>
      </w:r>
      <w:r w:rsidRPr="00F972CC">
        <w:rPr>
          <w:rFonts w:ascii="David" w:hAnsi="David"/>
          <w:sz w:val="24"/>
          <w:rtl/>
        </w:rPr>
        <w:t xml:space="preserve"> ביותר משתי עבירות עד למועד האחרון להגשת ההצעות (להלן: "</w:t>
      </w:r>
      <w:r w:rsidRPr="00F972CC">
        <w:rPr>
          <w:rFonts w:ascii="David" w:hAnsi="David"/>
          <w:b/>
          <w:bCs/>
          <w:sz w:val="24"/>
          <w:rtl/>
        </w:rPr>
        <w:t>מועד להגשה</w:t>
      </w:r>
      <w:r w:rsidRPr="00F972CC">
        <w:rPr>
          <w:rFonts w:ascii="David" w:hAnsi="David"/>
          <w:sz w:val="24"/>
          <w:rtl/>
        </w:rPr>
        <w:t>") מטעם המציע בהתקשרות מספר_____________________ למתן שירותי ____________________ עבור __________________.</w:t>
      </w:r>
    </w:p>
    <w:p w14:paraId="268B040D" w14:textId="77777777" w:rsidR="002F121F" w:rsidRPr="00F972CC" w:rsidRDefault="002F121F" w:rsidP="00017A80">
      <w:pPr>
        <w:numPr>
          <w:ilvl w:val="0"/>
          <w:numId w:val="5"/>
        </w:numPr>
        <w:spacing w:line="276" w:lineRule="auto"/>
        <w:jc w:val="both"/>
        <w:rPr>
          <w:rFonts w:ascii="David" w:hAnsi="David"/>
          <w:sz w:val="24"/>
        </w:rPr>
      </w:pPr>
      <w:r w:rsidRPr="00F972CC">
        <w:rPr>
          <w:rFonts w:ascii="David" w:hAnsi="David"/>
          <w:sz w:val="24"/>
          <w:rtl/>
        </w:rPr>
        <w:t xml:space="preserve">המציע או בעל זיקה אליו </w:t>
      </w:r>
      <w:r w:rsidRPr="00F972CC">
        <w:rPr>
          <w:rFonts w:ascii="David" w:hAnsi="David"/>
          <w:b/>
          <w:bCs/>
          <w:sz w:val="24"/>
          <w:u w:val="single"/>
          <w:rtl/>
        </w:rPr>
        <w:t>הורשעו</w:t>
      </w:r>
      <w:r w:rsidRPr="00F972CC">
        <w:rPr>
          <w:rFonts w:ascii="David" w:hAnsi="David"/>
          <w:sz w:val="24"/>
          <w:rtl/>
        </w:rPr>
        <w:t xml:space="preserve"> בפסק דין  ביותר משתי עבירות </w:t>
      </w:r>
      <w:r w:rsidRPr="00F972CC">
        <w:rPr>
          <w:rFonts w:ascii="David" w:hAnsi="David"/>
          <w:b/>
          <w:bCs/>
          <w:sz w:val="24"/>
          <w:u w:val="single"/>
          <w:rtl/>
        </w:rPr>
        <w:t>וחלפה שנה אחת</w:t>
      </w:r>
      <w:r w:rsidRPr="00F972CC">
        <w:rPr>
          <w:rFonts w:ascii="David" w:hAnsi="David"/>
          <w:sz w:val="24"/>
          <w:rtl/>
        </w:rPr>
        <w:t xml:space="preserve"> לפחות ממועד ההרשעה האחרונה ועד למועד ההגשה. </w:t>
      </w:r>
    </w:p>
    <w:p w14:paraId="3E2725E3" w14:textId="77777777" w:rsidR="002F121F" w:rsidRPr="00F972CC" w:rsidRDefault="002F121F" w:rsidP="00017A80">
      <w:pPr>
        <w:numPr>
          <w:ilvl w:val="0"/>
          <w:numId w:val="5"/>
        </w:numPr>
        <w:spacing w:line="276" w:lineRule="auto"/>
        <w:jc w:val="both"/>
        <w:rPr>
          <w:rFonts w:ascii="David" w:hAnsi="David"/>
          <w:sz w:val="24"/>
          <w:rtl/>
        </w:rPr>
      </w:pPr>
      <w:r w:rsidRPr="00F972CC">
        <w:rPr>
          <w:rFonts w:ascii="David" w:hAnsi="David"/>
          <w:sz w:val="24"/>
          <w:rtl/>
        </w:rPr>
        <w:t xml:space="preserve">המציע או בעל זיקה אליו </w:t>
      </w:r>
      <w:r w:rsidRPr="00F972CC">
        <w:rPr>
          <w:rFonts w:ascii="David" w:hAnsi="David"/>
          <w:b/>
          <w:bCs/>
          <w:sz w:val="24"/>
          <w:u w:val="single"/>
          <w:rtl/>
        </w:rPr>
        <w:t>הורשעו</w:t>
      </w:r>
      <w:r w:rsidRPr="00F972CC">
        <w:rPr>
          <w:rFonts w:ascii="David" w:hAnsi="David"/>
          <w:sz w:val="24"/>
          <w:rtl/>
        </w:rPr>
        <w:t xml:space="preserve"> בפסק דין  ביותר משתי עבירות </w:t>
      </w:r>
      <w:r w:rsidRPr="00F972CC">
        <w:rPr>
          <w:rFonts w:ascii="David" w:hAnsi="David"/>
          <w:b/>
          <w:bCs/>
          <w:sz w:val="24"/>
          <w:u w:val="single"/>
          <w:rtl/>
        </w:rPr>
        <w:t>ולא חלפה שנה אחת</w:t>
      </w:r>
      <w:r w:rsidRPr="00F972CC">
        <w:rPr>
          <w:rFonts w:ascii="David" w:hAnsi="David"/>
          <w:sz w:val="24"/>
          <w:rtl/>
        </w:rPr>
        <w:t xml:space="preserve"> לפחות ממועד ההרשעה האחרונה ועד למועד ההגשה. </w:t>
      </w:r>
    </w:p>
    <w:p w14:paraId="7EE5540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זה שמי, להלן חתימתי ותוכן תצהירי דלעיל אמת. </w:t>
      </w:r>
    </w:p>
    <w:p w14:paraId="3ED54CDC" w14:textId="77777777" w:rsidR="002F121F" w:rsidRPr="00F972CC" w:rsidRDefault="002F121F" w:rsidP="00F972CC">
      <w:pPr>
        <w:spacing w:line="276" w:lineRule="auto"/>
        <w:jc w:val="both"/>
        <w:rPr>
          <w:rFonts w:ascii="David" w:hAnsi="David"/>
          <w:sz w:val="24"/>
          <w:rtl/>
        </w:rPr>
      </w:pPr>
    </w:p>
    <w:tbl>
      <w:tblPr>
        <w:bidiVisual/>
        <w:tblW w:w="0" w:type="auto"/>
        <w:jc w:val="center"/>
        <w:tblLook w:val="04A0" w:firstRow="1" w:lastRow="0" w:firstColumn="1" w:lastColumn="0" w:noHBand="0" w:noVBand="1"/>
      </w:tblPr>
      <w:tblGrid>
        <w:gridCol w:w="3282"/>
        <w:gridCol w:w="928"/>
        <w:gridCol w:w="4352"/>
      </w:tblGrid>
      <w:tr w:rsidR="002F121F" w:rsidRPr="00F972CC" w14:paraId="475E6F86" w14:textId="77777777" w:rsidTr="00AC697C">
        <w:trPr>
          <w:jc w:val="center"/>
        </w:trPr>
        <w:tc>
          <w:tcPr>
            <w:tcW w:w="3282" w:type="dxa"/>
            <w:tcBorders>
              <w:bottom w:val="single" w:sz="4" w:space="0" w:color="auto"/>
            </w:tcBorders>
            <w:shd w:val="clear" w:color="auto" w:fill="auto"/>
          </w:tcPr>
          <w:p w14:paraId="17F2764E" w14:textId="77777777" w:rsidR="002F121F" w:rsidRPr="00F972CC" w:rsidRDefault="002F121F" w:rsidP="00F972CC">
            <w:pPr>
              <w:spacing w:line="276" w:lineRule="auto"/>
              <w:jc w:val="both"/>
              <w:rPr>
                <w:rFonts w:ascii="David" w:hAnsi="David"/>
                <w:sz w:val="24"/>
                <w:rtl/>
              </w:rPr>
            </w:pPr>
          </w:p>
        </w:tc>
        <w:tc>
          <w:tcPr>
            <w:tcW w:w="928" w:type="dxa"/>
            <w:shd w:val="clear" w:color="auto" w:fill="auto"/>
          </w:tcPr>
          <w:p w14:paraId="4BB154C5" w14:textId="77777777" w:rsidR="002F121F" w:rsidRPr="00F972CC" w:rsidRDefault="002F121F" w:rsidP="00F972CC">
            <w:pPr>
              <w:spacing w:line="276" w:lineRule="auto"/>
              <w:jc w:val="both"/>
              <w:rPr>
                <w:rFonts w:ascii="David" w:hAnsi="David"/>
                <w:sz w:val="24"/>
                <w:rtl/>
              </w:rPr>
            </w:pPr>
          </w:p>
        </w:tc>
        <w:tc>
          <w:tcPr>
            <w:tcW w:w="4352" w:type="dxa"/>
            <w:tcBorders>
              <w:bottom w:val="single" w:sz="4" w:space="0" w:color="auto"/>
            </w:tcBorders>
            <w:shd w:val="clear" w:color="auto" w:fill="auto"/>
          </w:tcPr>
          <w:p w14:paraId="6D0DD98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30C5FD1E" w14:textId="77777777" w:rsidTr="00AC697C">
        <w:trPr>
          <w:jc w:val="center"/>
        </w:trPr>
        <w:tc>
          <w:tcPr>
            <w:tcW w:w="3282" w:type="dxa"/>
            <w:tcBorders>
              <w:top w:val="single" w:sz="4" w:space="0" w:color="auto"/>
            </w:tcBorders>
            <w:shd w:val="clear" w:color="auto" w:fill="auto"/>
          </w:tcPr>
          <w:p w14:paraId="0CE9481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928" w:type="dxa"/>
            <w:shd w:val="clear" w:color="auto" w:fill="auto"/>
          </w:tcPr>
          <w:p w14:paraId="6C80519B" w14:textId="77777777" w:rsidR="002F121F" w:rsidRPr="00F972CC" w:rsidRDefault="002F121F" w:rsidP="00F972CC">
            <w:pPr>
              <w:spacing w:line="276" w:lineRule="auto"/>
              <w:jc w:val="both"/>
              <w:rPr>
                <w:rFonts w:ascii="David" w:hAnsi="David"/>
                <w:sz w:val="24"/>
                <w:rtl/>
              </w:rPr>
            </w:pPr>
          </w:p>
        </w:tc>
        <w:tc>
          <w:tcPr>
            <w:tcW w:w="4352" w:type="dxa"/>
            <w:tcBorders>
              <w:top w:val="single" w:sz="4" w:space="0" w:color="auto"/>
            </w:tcBorders>
            <w:shd w:val="clear" w:color="auto" w:fill="auto"/>
          </w:tcPr>
          <w:p w14:paraId="11C795A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(שם, חתימה וחותמת)</w:t>
            </w:r>
          </w:p>
        </w:tc>
      </w:tr>
    </w:tbl>
    <w:p w14:paraId="368C379F" w14:textId="77777777" w:rsidR="002F121F" w:rsidRPr="00F972CC" w:rsidRDefault="002F121F" w:rsidP="00F972CC">
      <w:pPr>
        <w:spacing w:line="276" w:lineRule="auto"/>
        <w:jc w:val="both"/>
        <w:rPr>
          <w:rFonts w:ascii="David" w:hAnsi="David"/>
          <w:sz w:val="24"/>
          <w:rtl/>
        </w:rPr>
      </w:pPr>
    </w:p>
    <w:p w14:paraId="3C3EB2CB"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אישור עורך הדין</w:t>
      </w:r>
    </w:p>
    <w:p w14:paraId="4C5DDC0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CEE0EB" w14:textId="77777777" w:rsidR="002F121F" w:rsidRPr="00F972CC" w:rsidRDefault="002F121F" w:rsidP="00F972CC">
      <w:pPr>
        <w:spacing w:line="276" w:lineRule="auto"/>
        <w:jc w:val="both"/>
        <w:rPr>
          <w:rFonts w:ascii="David" w:hAnsi="David"/>
          <w:sz w:val="24"/>
          <w:rtl/>
        </w:rPr>
      </w:pPr>
    </w:p>
    <w:p w14:paraId="6697722F" w14:textId="77777777" w:rsidR="002F121F" w:rsidRPr="00F972CC" w:rsidRDefault="002F121F" w:rsidP="00F972CC">
      <w:pPr>
        <w:spacing w:line="276" w:lineRule="auto"/>
        <w:jc w:val="both"/>
        <w:rPr>
          <w:rFonts w:ascii="David" w:hAnsi="David"/>
          <w:sz w:val="24"/>
          <w:rtl/>
        </w:rPr>
      </w:pPr>
    </w:p>
    <w:tbl>
      <w:tblPr>
        <w:bidiVisual/>
        <w:tblW w:w="0" w:type="auto"/>
        <w:jc w:val="center"/>
        <w:tblLook w:val="04A0" w:firstRow="1" w:lastRow="0" w:firstColumn="1" w:lastColumn="0" w:noHBand="0" w:noVBand="1"/>
      </w:tblPr>
      <w:tblGrid>
        <w:gridCol w:w="2013"/>
        <w:gridCol w:w="568"/>
        <w:gridCol w:w="2245"/>
        <w:gridCol w:w="660"/>
        <w:gridCol w:w="3135"/>
      </w:tblGrid>
      <w:tr w:rsidR="002F121F" w:rsidRPr="00F972CC" w14:paraId="55B4B89A" w14:textId="77777777" w:rsidTr="00AC697C">
        <w:trPr>
          <w:jc w:val="center"/>
        </w:trPr>
        <w:tc>
          <w:tcPr>
            <w:tcW w:w="2013" w:type="dxa"/>
            <w:tcBorders>
              <w:bottom w:val="single" w:sz="4" w:space="0" w:color="auto"/>
            </w:tcBorders>
            <w:shd w:val="clear" w:color="auto" w:fill="auto"/>
          </w:tcPr>
          <w:p w14:paraId="5B04549B" w14:textId="77777777" w:rsidR="002F121F" w:rsidRPr="00F972CC" w:rsidRDefault="002F121F" w:rsidP="00F972CC">
            <w:pPr>
              <w:spacing w:line="276" w:lineRule="auto"/>
              <w:jc w:val="both"/>
              <w:rPr>
                <w:rFonts w:ascii="David" w:hAnsi="David"/>
                <w:sz w:val="24"/>
                <w:rtl/>
              </w:rPr>
            </w:pPr>
          </w:p>
        </w:tc>
        <w:tc>
          <w:tcPr>
            <w:tcW w:w="568" w:type="dxa"/>
            <w:shd w:val="clear" w:color="auto" w:fill="auto"/>
          </w:tcPr>
          <w:p w14:paraId="502EAEDA" w14:textId="77777777" w:rsidR="002F121F" w:rsidRPr="00F972CC" w:rsidRDefault="002F121F" w:rsidP="00F972CC">
            <w:pPr>
              <w:spacing w:line="276" w:lineRule="auto"/>
              <w:jc w:val="both"/>
              <w:rPr>
                <w:rFonts w:ascii="David" w:hAnsi="David"/>
                <w:sz w:val="24"/>
                <w:rtl/>
              </w:rPr>
            </w:pPr>
          </w:p>
        </w:tc>
        <w:tc>
          <w:tcPr>
            <w:tcW w:w="2245" w:type="dxa"/>
            <w:tcBorders>
              <w:bottom w:val="single" w:sz="4" w:space="0" w:color="auto"/>
            </w:tcBorders>
            <w:shd w:val="clear" w:color="auto" w:fill="auto"/>
          </w:tcPr>
          <w:p w14:paraId="29F6B44B" w14:textId="77777777" w:rsidR="002F121F" w:rsidRPr="00F972CC" w:rsidRDefault="002F121F" w:rsidP="00F972CC">
            <w:pPr>
              <w:spacing w:line="276" w:lineRule="auto"/>
              <w:jc w:val="both"/>
              <w:rPr>
                <w:rFonts w:ascii="David" w:hAnsi="David"/>
                <w:sz w:val="24"/>
                <w:rtl/>
              </w:rPr>
            </w:pPr>
          </w:p>
        </w:tc>
        <w:tc>
          <w:tcPr>
            <w:tcW w:w="660" w:type="dxa"/>
            <w:shd w:val="clear" w:color="auto" w:fill="auto"/>
          </w:tcPr>
          <w:p w14:paraId="786F6594" w14:textId="77777777" w:rsidR="002F121F" w:rsidRPr="00F972CC" w:rsidRDefault="002F121F" w:rsidP="00F972CC">
            <w:pPr>
              <w:spacing w:line="276" w:lineRule="auto"/>
              <w:jc w:val="both"/>
              <w:rPr>
                <w:rFonts w:ascii="David" w:hAnsi="David"/>
                <w:sz w:val="24"/>
                <w:rtl/>
              </w:rPr>
            </w:pPr>
          </w:p>
        </w:tc>
        <w:tc>
          <w:tcPr>
            <w:tcW w:w="3135" w:type="dxa"/>
            <w:tcBorders>
              <w:bottom w:val="single" w:sz="4" w:space="0" w:color="auto"/>
            </w:tcBorders>
            <w:shd w:val="clear" w:color="auto" w:fill="auto"/>
          </w:tcPr>
          <w:p w14:paraId="6498D1C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5B96DD70" w14:textId="77777777" w:rsidTr="00AC697C">
        <w:trPr>
          <w:jc w:val="center"/>
        </w:trPr>
        <w:tc>
          <w:tcPr>
            <w:tcW w:w="2013" w:type="dxa"/>
            <w:tcBorders>
              <w:top w:val="single" w:sz="4" w:space="0" w:color="auto"/>
            </w:tcBorders>
            <w:shd w:val="clear" w:color="auto" w:fill="auto"/>
          </w:tcPr>
          <w:p w14:paraId="111AC8B6"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568" w:type="dxa"/>
            <w:shd w:val="clear" w:color="auto" w:fill="auto"/>
          </w:tcPr>
          <w:p w14:paraId="4B929CA6" w14:textId="77777777" w:rsidR="002F121F" w:rsidRPr="00F972CC" w:rsidRDefault="002F121F" w:rsidP="00F972CC">
            <w:pPr>
              <w:spacing w:line="276" w:lineRule="auto"/>
              <w:jc w:val="both"/>
              <w:rPr>
                <w:rFonts w:ascii="David" w:hAnsi="David"/>
                <w:sz w:val="24"/>
                <w:rtl/>
              </w:rPr>
            </w:pPr>
          </w:p>
        </w:tc>
        <w:tc>
          <w:tcPr>
            <w:tcW w:w="2245" w:type="dxa"/>
            <w:tcBorders>
              <w:top w:val="single" w:sz="4" w:space="0" w:color="auto"/>
            </w:tcBorders>
            <w:shd w:val="clear" w:color="auto" w:fill="auto"/>
          </w:tcPr>
          <w:p w14:paraId="52905E6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מספר רישיון</w:t>
            </w:r>
          </w:p>
        </w:tc>
        <w:tc>
          <w:tcPr>
            <w:tcW w:w="660" w:type="dxa"/>
            <w:shd w:val="clear" w:color="auto" w:fill="auto"/>
          </w:tcPr>
          <w:p w14:paraId="07835870" w14:textId="77777777" w:rsidR="002F121F" w:rsidRPr="00F972CC" w:rsidRDefault="002F121F" w:rsidP="00F972CC">
            <w:pPr>
              <w:spacing w:line="276" w:lineRule="auto"/>
              <w:jc w:val="both"/>
              <w:rPr>
                <w:rFonts w:ascii="David" w:hAnsi="David"/>
                <w:sz w:val="24"/>
                <w:rtl/>
              </w:rPr>
            </w:pPr>
          </w:p>
        </w:tc>
        <w:tc>
          <w:tcPr>
            <w:tcW w:w="3135" w:type="dxa"/>
            <w:tcBorders>
              <w:top w:val="single" w:sz="4" w:space="0" w:color="auto"/>
            </w:tcBorders>
            <w:shd w:val="clear" w:color="auto" w:fill="auto"/>
          </w:tcPr>
          <w:p w14:paraId="54E4762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(חתימה וחותמת)</w:t>
            </w:r>
          </w:p>
        </w:tc>
      </w:tr>
    </w:tbl>
    <w:p w14:paraId="45B9EEE6" w14:textId="77777777" w:rsidR="00AC7E2C" w:rsidRDefault="00AC7E2C" w:rsidP="00F972CC">
      <w:pPr>
        <w:spacing w:line="276" w:lineRule="auto"/>
        <w:jc w:val="both"/>
        <w:rPr>
          <w:rFonts w:ascii="David" w:hAnsi="David"/>
          <w:b/>
          <w:bCs/>
          <w:sz w:val="24"/>
          <w:rtl/>
        </w:rPr>
      </w:pPr>
    </w:p>
    <w:p w14:paraId="090EC5E6" w14:textId="77777777" w:rsidR="00AC7E2C" w:rsidRDefault="00AC7E2C">
      <w:pPr>
        <w:overflowPunct/>
        <w:autoSpaceDE/>
        <w:autoSpaceDN/>
        <w:bidi w:val="0"/>
        <w:adjustRightInd/>
        <w:spacing w:before="200" w:after="200" w:line="276" w:lineRule="auto"/>
        <w:textAlignment w:val="auto"/>
        <w:rPr>
          <w:rFonts w:ascii="David" w:hAnsi="David"/>
          <w:b/>
          <w:bCs/>
          <w:sz w:val="24"/>
        </w:rPr>
      </w:pPr>
      <w:r>
        <w:rPr>
          <w:rFonts w:ascii="David" w:hAnsi="David"/>
          <w:b/>
          <w:bCs/>
          <w:sz w:val="24"/>
          <w:rtl/>
        </w:rPr>
        <w:br w:type="page"/>
      </w:r>
    </w:p>
    <w:p w14:paraId="16CAC1F4"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נספח ב'</w:t>
      </w:r>
    </w:p>
    <w:p w14:paraId="7B7F665C"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תצהיר ואישור עו"ד בדבר זכויות חתימה</w:t>
      </w:r>
    </w:p>
    <w:p w14:paraId="6186C484"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 xml:space="preserve">תצהיר </w:t>
      </w:r>
    </w:p>
    <w:p w14:paraId="0A2DE7C7" w14:textId="77777777" w:rsidR="002F121F" w:rsidRPr="00F972CC" w:rsidRDefault="002F121F" w:rsidP="00F972CC">
      <w:pPr>
        <w:spacing w:line="276" w:lineRule="auto"/>
        <w:jc w:val="both"/>
        <w:rPr>
          <w:rFonts w:ascii="David" w:hAnsi="David"/>
          <w:b/>
          <w:bCs/>
          <w:sz w:val="24"/>
          <w:rtl/>
        </w:rPr>
      </w:pPr>
      <w:r w:rsidRPr="00F972CC">
        <w:rPr>
          <w:rFonts w:ascii="David" w:hAnsi="David"/>
          <w:sz w:val="24"/>
          <w:rtl/>
        </w:rPr>
        <w:t>(יש לצרף תצהירים נוספים ככל הדרוש)</w:t>
      </w:r>
    </w:p>
    <w:p w14:paraId="1E217F6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הנני נותן/נותנת תצהיר זה בשם ___________________ שהוא המציע (להלן:  "</w:t>
      </w:r>
      <w:r w:rsidRPr="00F972CC">
        <w:rPr>
          <w:rFonts w:ascii="David" w:hAnsi="David"/>
          <w:b/>
          <w:bCs/>
          <w:sz w:val="24"/>
          <w:rtl/>
        </w:rPr>
        <w:t>המציע</w:t>
      </w:r>
      <w:r w:rsidRPr="00F972CC">
        <w:rPr>
          <w:rFonts w:ascii="David" w:hAnsi="David"/>
          <w:sz w:val="24"/>
          <w:rtl/>
        </w:rPr>
        <w:t xml:space="preserve">") המבקש להתקשר עם עורך התקשרות מספר ___________________ למתן שירותי ____________________ עבור __________________. </w:t>
      </w:r>
    </w:p>
    <w:p w14:paraId="06208E06" w14:textId="77777777" w:rsidR="002F121F" w:rsidRPr="00F972CC" w:rsidRDefault="002F121F" w:rsidP="00017A80">
      <w:pPr>
        <w:numPr>
          <w:ilvl w:val="0"/>
          <w:numId w:val="8"/>
        </w:numPr>
        <w:spacing w:line="276" w:lineRule="auto"/>
        <w:jc w:val="both"/>
        <w:rPr>
          <w:rFonts w:ascii="David" w:hAnsi="David"/>
          <w:sz w:val="24"/>
        </w:rPr>
      </w:pPr>
      <w:r w:rsidRPr="00F972CC">
        <w:rPr>
          <w:rFonts w:ascii="David" w:hAnsi="David"/>
          <w:sz w:val="24"/>
          <w:rtl/>
        </w:rPr>
        <w:t>אני מצהיר/ה כי הנני מוסמך לתת תצהיר זה בשם המציע.</w:t>
      </w:r>
    </w:p>
    <w:p w14:paraId="29F5313B" w14:textId="77777777" w:rsidR="002F121F" w:rsidRPr="00F972CC" w:rsidRDefault="002F121F" w:rsidP="00017A80">
      <w:pPr>
        <w:numPr>
          <w:ilvl w:val="0"/>
          <w:numId w:val="8"/>
        </w:numPr>
        <w:spacing w:line="276" w:lineRule="auto"/>
        <w:jc w:val="both"/>
        <w:rPr>
          <w:rFonts w:ascii="David" w:hAnsi="David"/>
          <w:sz w:val="24"/>
        </w:rPr>
      </w:pPr>
      <w:r w:rsidRPr="00F972CC">
        <w:rPr>
          <w:rFonts w:ascii="David" w:hAnsi="David"/>
          <w:sz w:val="24"/>
          <w:rtl/>
        </w:rPr>
        <w:t xml:space="preserve">אני מצהיר/ה כי הנני מוסמך לחייב בחתימתי את היועץ. </w:t>
      </w:r>
    </w:p>
    <w:p w14:paraId="3E6E6EFD" w14:textId="77777777" w:rsidR="002F121F" w:rsidRPr="00F972CC" w:rsidRDefault="002F121F" w:rsidP="00017A80">
      <w:pPr>
        <w:numPr>
          <w:ilvl w:val="0"/>
          <w:numId w:val="8"/>
        </w:numPr>
        <w:spacing w:line="276" w:lineRule="auto"/>
        <w:jc w:val="both"/>
        <w:rPr>
          <w:rFonts w:ascii="David" w:hAnsi="David"/>
          <w:sz w:val="24"/>
        </w:rPr>
      </w:pPr>
      <w:r w:rsidRPr="00F972CC">
        <w:rPr>
          <w:rFonts w:ascii="David" w:hAnsi="David"/>
          <w:sz w:val="24"/>
          <w:rtl/>
        </w:rPr>
        <w:t>אני מאשר/ת בזה כ הצעה זו מחייבת את היועץ לכל דבר ועניין.</w:t>
      </w:r>
    </w:p>
    <w:p w14:paraId="2DA4AF7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p w14:paraId="21ECFE2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זה שמי, להלן חתימתי ותוכן תצהירי דלעיל אמת. </w:t>
      </w:r>
    </w:p>
    <w:tbl>
      <w:tblPr>
        <w:bidiVisual/>
        <w:tblW w:w="0" w:type="auto"/>
        <w:jc w:val="center"/>
        <w:tblLook w:val="04A0" w:firstRow="1" w:lastRow="0" w:firstColumn="1" w:lastColumn="0" w:noHBand="0" w:noVBand="1"/>
      </w:tblPr>
      <w:tblGrid>
        <w:gridCol w:w="3282"/>
        <w:gridCol w:w="928"/>
        <w:gridCol w:w="4352"/>
      </w:tblGrid>
      <w:tr w:rsidR="002F121F" w:rsidRPr="00F972CC" w14:paraId="590B1D92" w14:textId="77777777" w:rsidTr="00AC697C">
        <w:trPr>
          <w:jc w:val="center"/>
        </w:trPr>
        <w:tc>
          <w:tcPr>
            <w:tcW w:w="3282" w:type="dxa"/>
            <w:tcBorders>
              <w:bottom w:val="single" w:sz="4" w:space="0" w:color="auto"/>
            </w:tcBorders>
            <w:shd w:val="clear" w:color="auto" w:fill="auto"/>
          </w:tcPr>
          <w:p w14:paraId="1BDE799B" w14:textId="77777777" w:rsidR="002F121F" w:rsidRPr="00F972CC" w:rsidRDefault="002F121F" w:rsidP="00F972CC">
            <w:pPr>
              <w:spacing w:line="276" w:lineRule="auto"/>
              <w:jc w:val="both"/>
              <w:rPr>
                <w:rFonts w:ascii="David" w:hAnsi="David"/>
                <w:sz w:val="24"/>
                <w:rtl/>
              </w:rPr>
            </w:pPr>
          </w:p>
        </w:tc>
        <w:tc>
          <w:tcPr>
            <w:tcW w:w="928" w:type="dxa"/>
            <w:shd w:val="clear" w:color="auto" w:fill="auto"/>
          </w:tcPr>
          <w:p w14:paraId="40EBF092" w14:textId="77777777" w:rsidR="002F121F" w:rsidRPr="00F972CC" w:rsidRDefault="002F121F" w:rsidP="00F972CC">
            <w:pPr>
              <w:spacing w:line="276" w:lineRule="auto"/>
              <w:jc w:val="both"/>
              <w:rPr>
                <w:rFonts w:ascii="David" w:hAnsi="David"/>
                <w:sz w:val="24"/>
                <w:rtl/>
              </w:rPr>
            </w:pPr>
          </w:p>
        </w:tc>
        <w:tc>
          <w:tcPr>
            <w:tcW w:w="4352" w:type="dxa"/>
            <w:tcBorders>
              <w:bottom w:val="single" w:sz="4" w:space="0" w:color="auto"/>
            </w:tcBorders>
            <w:shd w:val="clear" w:color="auto" w:fill="auto"/>
          </w:tcPr>
          <w:p w14:paraId="3678F2E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20769A4C" w14:textId="77777777" w:rsidTr="00AC697C">
        <w:trPr>
          <w:jc w:val="center"/>
        </w:trPr>
        <w:tc>
          <w:tcPr>
            <w:tcW w:w="3282" w:type="dxa"/>
            <w:tcBorders>
              <w:top w:val="single" w:sz="4" w:space="0" w:color="auto"/>
            </w:tcBorders>
            <w:shd w:val="clear" w:color="auto" w:fill="auto"/>
          </w:tcPr>
          <w:p w14:paraId="1A7A56D6"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928" w:type="dxa"/>
            <w:shd w:val="clear" w:color="auto" w:fill="auto"/>
          </w:tcPr>
          <w:p w14:paraId="62621FB0" w14:textId="77777777" w:rsidR="002F121F" w:rsidRPr="00F972CC" w:rsidRDefault="002F121F" w:rsidP="00F972CC">
            <w:pPr>
              <w:spacing w:line="276" w:lineRule="auto"/>
              <w:jc w:val="both"/>
              <w:rPr>
                <w:rFonts w:ascii="David" w:hAnsi="David"/>
                <w:sz w:val="24"/>
                <w:rtl/>
              </w:rPr>
            </w:pPr>
          </w:p>
        </w:tc>
        <w:tc>
          <w:tcPr>
            <w:tcW w:w="4352" w:type="dxa"/>
            <w:tcBorders>
              <w:top w:val="single" w:sz="4" w:space="0" w:color="auto"/>
            </w:tcBorders>
            <w:shd w:val="clear" w:color="auto" w:fill="auto"/>
          </w:tcPr>
          <w:p w14:paraId="69669BD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(שם, חתימה וחותמת)</w:t>
            </w:r>
          </w:p>
        </w:tc>
      </w:tr>
    </w:tbl>
    <w:p w14:paraId="010A18C0" w14:textId="77777777" w:rsidR="002F121F" w:rsidRDefault="002F121F" w:rsidP="00F972CC">
      <w:pPr>
        <w:spacing w:line="276" w:lineRule="auto"/>
        <w:jc w:val="both"/>
        <w:rPr>
          <w:rFonts w:ascii="David" w:hAnsi="David"/>
          <w:sz w:val="24"/>
          <w:rtl/>
        </w:rPr>
      </w:pPr>
    </w:p>
    <w:p w14:paraId="7B6427A2" w14:textId="77777777" w:rsidR="00E03F9E" w:rsidRPr="00F972CC" w:rsidRDefault="00E03F9E" w:rsidP="00F972CC">
      <w:pPr>
        <w:spacing w:line="276" w:lineRule="auto"/>
        <w:jc w:val="both"/>
        <w:rPr>
          <w:rFonts w:ascii="David" w:hAnsi="David"/>
          <w:sz w:val="24"/>
          <w:rtl/>
        </w:rPr>
      </w:pPr>
    </w:p>
    <w:p w14:paraId="4C51604C" w14:textId="77777777" w:rsidR="002F121F" w:rsidRPr="00F972CC" w:rsidRDefault="002F121F" w:rsidP="00F972CC">
      <w:pPr>
        <w:spacing w:line="276" w:lineRule="auto"/>
        <w:jc w:val="both"/>
        <w:rPr>
          <w:rFonts w:ascii="David" w:hAnsi="David"/>
          <w:sz w:val="24"/>
          <w:rtl/>
        </w:rPr>
      </w:pPr>
    </w:p>
    <w:p w14:paraId="68E81EF2" w14:textId="77777777" w:rsidR="002F121F" w:rsidRPr="00F972CC" w:rsidRDefault="002F121F" w:rsidP="006C2D0F">
      <w:pPr>
        <w:spacing w:line="276" w:lineRule="auto"/>
        <w:jc w:val="center"/>
        <w:rPr>
          <w:rFonts w:ascii="David" w:hAnsi="David"/>
          <w:b/>
          <w:bCs/>
          <w:sz w:val="24"/>
          <w:u w:val="single"/>
          <w:rtl/>
        </w:rPr>
      </w:pPr>
      <w:r w:rsidRPr="00F972CC">
        <w:rPr>
          <w:rFonts w:ascii="David" w:hAnsi="David"/>
          <w:b/>
          <w:bCs/>
          <w:sz w:val="24"/>
          <w:u w:val="single"/>
          <w:rtl/>
        </w:rPr>
        <w:t>אישור עורך הדין</w:t>
      </w:r>
      <w:r w:rsidR="00E03F9E">
        <w:rPr>
          <w:rFonts w:ascii="David" w:hAnsi="David" w:hint="cs"/>
          <w:b/>
          <w:bCs/>
          <w:sz w:val="24"/>
          <w:u w:val="single"/>
          <w:rtl/>
        </w:rPr>
        <w:t xml:space="preserve">  -אימות חתימה</w:t>
      </w:r>
    </w:p>
    <w:p w14:paraId="2BF813D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tbl>
      <w:tblPr>
        <w:bidiVisual/>
        <w:tblW w:w="0" w:type="auto"/>
        <w:jc w:val="center"/>
        <w:tblLook w:val="04A0" w:firstRow="1" w:lastRow="0" w:firstColumn="1" w:lastColumn="0" w:noHBand="0" w:noVBand="1"/>
      </w:tblPr>
      <w:tblGrid>
        <w:gridCol w:w="2013"/>
        <w:gridCol w:w="568"/>
        <w:gridCol w:w="2245"/>
        <w:gridCol w:w="660"/>
        <w:gridCol w:w="3135"/>
      </w:tblGrid>
      <w:tr w:rsidR="002F121F" w:rsidRPr="00F972CC" w14:paraId="17CA974E" w14:textId="77777777" w:rsidTr="00AC697C">
        <w:trPr>
          <w:jc w:val="center"/>
        </w:trPr>
        <w:tc>
          <w:tcPr>
            <w:tcW w:w="2013" w:type="dxa"/>
            <w:tcBorders>
              <w:bottom w:val="single" w:sz="4" w:space="0" w:color="auto"/>
            </w:tcBorders>
            <w:shd w:val="clear" w:color="auto" w:fill="auto"/>
          </w:tcPr>
          <w:p w14:paraId="671ED8FA" w14:textId="77777777" w:rsidR="002F121F" w:rsidRPr="00F972CC" w:rsidRDefault="002F121F" w:rsidP="00F972CC">
            <w:pPr>
              <w:spacing w:line="276" w:lineRule="auto"/>
              <w:jc w:val="both"/>
              <w:rPr>
                <w:rFonts w:ascii="David" w:hAnsi="David"/>
                <w:sz w:val="24"/>
                <w:rtl/>
              </w:rPr>
            </w:pPr>
          </w:p>
        </w:tc>
        <w:tc>
          <w:tcPr>
            <w:tcW w:w="568" w:type="dxa"/>
            <w:shd w:val="clear" w:color="auto" w:fill="auto"/>
          </w:tcPr>
          <w:p w14:paraId="2576EAE7" w14:textId="77777777" w:rsidR="002F121F" w:rsidRPr="00F972CC" w:rsidRDefault="002F121F" w:rsidP="00F972CC">
            <w:pPr>
              <w:spacing w:line="276" w:lineRule="auto"/>
              <w:jc w:val="both"/>
              <w:rPr>
                <w:rFonts w:ascii="David" w:hAnsi="David"/>
                <w:sz w:val="24"/>
                <w:rtl/>
              </w:rPr>
            </w:pPr>
          </w:p>
        </w:tc>
        <w:tc>
          <w:tcPr>
            <w:tcW w:w="2245" w:type="dxa"/>
            <w:tcBorders>
              <w:bottom w:val="single" w:sz="4" w:space="0" w:color="auto"/>
            </w:tcBorders>
            <w:shd w:val="clear" w:color="auto" w:fill="auto"/>
          </w:tcPr>
          <w:p w14:paraId="5E1E71F7" w14:textId="77777777" w:rsidR="002F121F" w:rsidRPr="00F972CC" w:rsidRDefault="002F121F" w:rsidP="00F972CC">
            <w:pPr>
              <w:spacing w:line="276" w:lineRule="auto"/>
              <w:jc w:val="both"/>
              <w:rPr>
                <w:rFonts w:ascii="David" w:hAnsi="David"/>
                <w:sz w:val="24"/>
                <w:rtl/>
              </w:rPr>
            </w:pPr>
          </w:p>
        </w:tc>
        <w:tc>
          <w:tcPr>
            <w:tcW w:w="660" w:type="dxa"/>
            <w:shd w:val="clear" w:color="auto" w:fill="auto"/>
          </w:tcPr>
          <w:p w14:paraId="5106E699" w14:textId="77777777" w:rsidR="002F121F" w:rsidRPr="00F972CC" w:rsidRDefault="002F121F" w:rsidP="00F972CC">
            <w:pPr>
              <w:spacing w:line="276" w:lineRule="auto"/>
              <w:jc w:val="both"/>
              <w:rPr>
                <w:rFonts w:ascii="David" w:hAnsi="David"/>
                <w:sz w:val="24"/>
                <w:rtl/>
              </w:rPr>
            </w:pPr>
          </w:p>
        </w:tc>
        <w:tc>
          <w:tcPr>
            <w:tcW w:w="3135" w:type="dxa"/>
            <w:tcBorders>
              <w:bottom w:val="single" w:sz="4" w:space="0" w:color="auto"/>
            </w:tcBorders>
            <w:shd w:val="clear" w:color="auto" w:fill="auto"/>
          </w:tcPr>
          <w:p w14:paraId="10C95B9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571F30CB" w14:textId="77777777" w:rsidTr="00AC697C">
        <w:trPr>
          <w:jc w:val="center"/>
        </w:trPr>
        <w:tc>
          <w:tcPr>
            <w:tcW w:w="2013" w:type="dxa"/>
            <w:tcBorders>
              <w:top w:val="single" w:sz="4" w:space="0" w:color="auto"/>
            </w:tcBorders>
            <w:shd w:val="clear" w:color="auto" w:fill="auto"/>
          </w:tcPr>
          <w:p w14:paraId="521B45B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568" w:type="dxa"/>
            <w:shd w:val="clear" w:color="auto" w:fill="auto"/>
          </w:tcPr>
          <w:p w14:paraId="7B4DF755" w14:textId="77777777" w:rsidR="002F121F" w:rsidRPr="00F972CC" w:rsidRDefault="002F121F" w:rsidP="00F972CC">
            <w:pPr>
              <w:spacing w:line="276" w:lineRule="auto"/>
              <w:jc w:val="both"/>
              <w:rPr>
                <w:rFonts w:ascii="David" w:hAnsi="David"/>
                <w:sz w:val="24"/>
                <w:rtl/>
              </w:rPr>
            </w:pPr>
          </w:p>
        </w:tc>
        <w:tc>
          <w:tcPr>
            <w:tcW w:w="2245" w:type="dxa"/>
            <w:tcBorders>
              <w:top w:val="single" w:sz="4" w:space="0" w:color="auto"/>
            </w:tcBorders>
            <w:shd w:val="clear" w:color="auto" w:fill="auto"/>
          </w:tcPr>
          <w:p w14:paraId="79167C20"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מספר רישיון</w:t>
            </w:r>
          </w:p>
        </w:tc>
        <w:tc>
          <w:tcPr>
            <w:tcW w:w="660" w:type="dxa"/>
            <w:shd w:val="clear" w:color="auto" w:fill="auto"/>
          </w:tcPr>
          <w:p w14:paraId="6EA4C864" w14:textId="77777777" w:rsidR="002F121F" w:rsidRPr="00F972CC" w:rsidRDefault="002F121F" w:rsidP="00F972CC">
            <w:pPr>
              <w:spacing w:line="276" w:lineRule="auto"/>
              <w:jc w:val="both"/>
              <w:rPr>
                <w:rFonts w:ascii="David" w:hAnsi="David"/>
                <w:sz w:val="24"/>
                <w:rtl/>
              </w:rPr>
            </w:pPr>
          </w:p>
        </w:tc>
        <w:tc>
          <w:tcPr>
            <w:tcW w:w="3135" w:type="dxa"/>
            <w:tcBorders>
              <w:top w:val="single" w:sz="4" w:space="0" w:color="auto"/>
            </w:tcBorders>
            <w:shd w:val="clear" w:color="auto" w:fill="auto"/>
          </w:tcPr>
          <w:p w14:paraId="42A88C6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(חתימה וחותמת)</w:t>
            </w:r>
          </w:p>
        </w:tc>
      </w:tr>
    </w:tbl>
    <w:p w14:paraId="629FD2BB" w14:textId="77777777" w:rsidR="002F121F" w:rsidRDefault="002F121F" w:rsidP="00F972CC">
      <w:pPr>
        <w:spacing w:line="276" w:lineRule="auto"/>
        <w:jc w:val="both"/>
        <w:rPr>
          <w:rFonts w:ascii="David" w:hAnsi="David"/>
          <w:b/>
          <w:bCs/>
          <w:sz w:val="24"/>
          <w:u w:val="single"/>
          <w:rtl/>
        </w:rPr>
      </w:pPr>
    </w:p>
    <w:p w14:paraId="28643ADC" w14:textId="77777777" w:rsidR="00E03F9E" w:rsidRPr="00F972CC" w:rsidRDefault="00E03F9E" w:rsidP="00F972CC">
      <w:pPr>
        <w:spacing w:line="276" w:lineRule="auto"/>
        <w:jc w:val="both"/>
        <w:rPr>
          <w:rFonts w:ascii="David" w:hAnsi="David"/>
          <w:b/>
          <w:bCs/>
          <w:sz w:val="24"/>
          <w:u w:val="single"/>
          <w:rtl/>
        </w:rPr>
      </w:pPr>
    </w:p>
    <w:p w14:paraId="2832C51E" w14:textId="77777777" w:rsidR="002F121F" w:rsidRPr="00F972CC" w:rsidRDefault="002F121F" w:rsidP="006C2D0F">
      <w:pPr>
        <w:spacing w:line="276" w:lineRule="auto"/>
        <w:jc w:val="center"/>
        <w:rPr>
          <w:rFonts w:ascii="David" w:hAnsi="David"/>
          <w:b/>
          <w:bCs/>
          <w:sz w:val="24"/>
          <w:u w:val="single"/>
          <w:rtl/>
        </w:rPr>
      </w:pPr>
      <w:r w:rsidRPr="00F972CC">
        <w:rPr>
          <w:rFonts w:ascii="David" w:hAnsi="David"/>
          <w:b/>
          <w:bCs/>
          <w:sz w:val="24"/>
          <w:u w:val="single"/>
          <w:rtl/>
        </w:rPr>
        <w:t>אישור עורך דין</w:t>
      </w:r>
      <w:r w:rsidR="00E03F9E">
        <w:rPr>
          <w:rFonts w:ascii="David" w:hAnsi="David" w:hint="cs"/>
          <w:b/>
          <w:bCs/>
          <w:sz w:val="24"/>
          <w:u w:val="single"/>
          <w:rtl/>
        </w:rPr>
        <w:t xml:space="preserve"> </w:t>
      </w:r>
      <w:r w:rsidR="00E03F9E">
        <w:rPr>
          <w:rFonts w:ascii="David" w:hAnsi="David"/>
          <w:b/>
          <w:bCs/>
          <w:sz w:val="24"/>
          <w:u w:val="single"/>
          <w:rtl/>
        </w:rPr>
        <w:t>–</w:t>
      </w:r>
      <w:r w:rsidR="00E03F9E">
        <w:rPr>
          <w:rFonts w:ascii="David" w:hAnsi="David" w:hint="cs"/>
          <w:b/>
          <w:bCs/>
          <w:sz w:val="24"/>
          <w:u w:val="single"/>
          <w:rtl/>
        </w:rPr>
        <w:t xml:space="preserve"> זכויות חתימה</w:t>
      </w:r>
    </w:p>
    <w:p w14:paraId="3EC0D668"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_____________________, עו"ד מאשר/ת כי חתימת/ות מר/גב' ______________ בשם המציע ____________________, המבקש להתקשר עם עורך התקשרות מספר ___________________ למתן שירותי ____________________ עבור __________________, יוצרות התחייבות תקפה של המציע.</w:t>
      </w:r>
    </w:p>
    <w:p w14:paraId="06EE2AB4" w14:textId="77777777" w:rsidR="002F121F" w:rsidRPr="00F972CC" w:rsidRDefault="002F121F" w:rsidP="00F972CC">
      <w:pPr>
        <w:spacing w:line="276" w:lineRule="auto"/>
        <w:jc w:val="both"/>
        <w:rPr>
          <w:rFonts w:ascii="David" w:hAnsi="David"/>
          <w:sz w:val="24"/>
          <w:rtl/>
        </w:rPr>
      </w:pPr>
    </w:p>
    <w:p w14:paraId="79E8E379" w14:textId="77777777" w:rsidR="002F121F" w:rsidRPr="00F972CC" w:rsidRDefault="002F121F" w:rsidP="00F972CC">
      <w:pPr>
        <w:spacing w:line="276" w:lineRule="auto"/>
        <w:jc w:val="both"/>
        <w:rPr>
          <w:rFonts w:ascii="David" w:hAnsi="David"/>
          <w:sz w:val="24"/>
          <w:rtl/>
        </w:rPr>
      </w:pPr>
    </w:p>
    <w:tbl>
      <w:tblPr>
        <w:bidiVisual/>
        <w:tblW w:w="0" w:type="auto"/>
        <w:tblLook w:val="04A0" w:firstRow="1" w:lastRow="0" w:firstColumn="1" w:lastColumn="0" w:noHBand="0" w:noVBand="1"/>
      </w:tblPr>
      <w:tblGrid>
        <w:gridCol w:w="2809"/>
        <w:gridCol w:w="283"/>
        <w:gridCol w:w="3106"/>
        <w:gridCol w:w="283"/>
        <w:gridCol w:w="2789"/>
      </w:tblGrid>
      <w:tr w:rsidR="002F121F" w:rsidRPr="00F972CC" w14:paraId="5338A363" w14:textId="77777777" w:rsidTr="00AC697C">
        <w:tc>
          <w:tcPr>
            <w:tcW w:w="2821" w:type="dxa"/>
            <w:tcBorders>
              <w:bottom w:val="single" w:sz="4" w:space="0" w:color="auto"/>
            </w:tcBorders>
            <w:shd w:val="clear" w:color="auto" w:fill="auto"/>
          </w:tcPr>
          <w:p w14:paraId="766B9FFA"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19E51FF3" w14:textId="77777777" w:rsidR="002F121F" w:rsidRPr="00F972CC" w:rsidRDefault="002F121F" w:rsidP="00F972CC">
            <w:pPr>
              <w:spacing w:line="276" w:lineRule="auto"/>
              <w:jc w:val="both"/>
              <w:rPr>
                <w:rFonts w:ascii="David" w:hAnsi="David"/>
                <w:sz w:val="24"/>
                <w:rtl/>
              </w:rPr>
            </w:pPr>
          </w:p>
        </w:tc>
        <w:tc>
          <w:tcPr>
            <w:tcW w:w="3119" w:type="dxa"/>
            <w:tcBorders>
              <w:bottom w:val="single" w:sz="4" w:space="0" w:color="auto"/>
            </w:tcBorders>
            <w:shd w:val="clear" w:color="auto" w:fill="auto"/>
          </w:tcPr>
          <w:p w14:paraId="060776F0"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676A7781" w14:textId="77777777" w:rsidR="002F121F" w:rsidRPr="00F972CC" w:rsidRDefault="002F121F" w:rsidP="00F972CC">
            <w:pPr>
              <w:spacing w:line="276" w:lineRule="auto"/>
              <w:jc w:val="both"/>
              <w:rPr>
                <w:rFonts w:ascii="David" w:hAnsi="David"/>
                <w:sz w:val="24"/>
                <w:rtl/>
              </w:rPr>
            </w:pPr>
          </w:p>
        </w:tc>
        <w:tc>
          <w:tcPr>
            <w:tcW w:w="2799" w:type="dxa"/>
            <w:tcBorders>
              <w:bottom w:val="single" w:sz="4" w:space="0" w:color="auto"/>
            </w:tcBorders>
            <w:shd w:val="clear" w:color="auto" w:fill="auto"/>
          </w:tcPr>
          <w:p w14:paraId="7A77710B" w14:textId="77777777" w:rsidR="002F121F" w:rsidRPr="00F972CC" w:rsidRDefault="002F121F" w:rsidP="00F972CC">
            <w:pPr>
              <w:spacing w:line="276" w:lineRule="auto"/>
              <w:jc w:val="both"/>
              <w:rPr>
                <w:rFonts w:ascii="David" w:hAnsi="David"/>
                <w:sz w:val="24"/>
                <w:rtl/>
              </w:rPr>
            </w:pPr>
          </w:p>
        </w:tc>
      </w:tr>
      <w:tr w:rsidR="002F121F" w:rsidRPr="00F972CC" w14:paraId="295A97A3" w14:textId="77777777" w:rsidTr="00AC697C">
        <w:tc>
          <w:tcPr>
            <w:tcW w:w="2821" w:type="dxa"/>
            <w:tcBorders>
              <w:top w:val="single" w:sz="4" w:space="0" w:color="auto"/>
            </w:tcBorders>
            <w:shd w:val="clear" w:color="auto" w:fill="auto"/>
          </w:tcPr>
          <w:p w14:paraId="3EE0F87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lastRenderedPageBreak/>
              <w:t>תאריך</w:t>
            </w:r>
          </w:p>
        </w:tc>
        <w:tc>
          <w:tcPr>
            <w:tcW w:w="283" w:type="dxa"/>
            <w:shd w:val="clear" w:color="auto" w:fill="auto"/>
          </w:tcPr>
          <w:p w14:paraId="57A99FFC" w14:textId="77777777" w:rsidR="002F121F" w:rsidRPr="00F972CC" w:rsidRDefault="002F121F" w:rsidP="00F972CC">
            <w:pPr>
              <w:spacing w:line="276" w:lineRule="auto"/>
              <w:jc w:val="both"/>
              <w:rPr>
                <w:rFonts w:ascii="David" w:hAnsi="David"/>
                <w:sz w:val="24"/>
                <w:rtl/>
              </w:rPr>
            </w:pPr>
          </w:p>
        </w:tc>
        <w:tc>
          <w:tcPr>
            <w:tcW w:w="3119" w:type="dxa"/>
            <w:tcBorders>
              <w:top w:val="single" w:sz="4" w:space="0" w:color="auto"/>
            </w:tcBorders>
            <w:shd w:val="clear" w:color="auto" w:fill="auto"/>
          </w:tcPr>
          <w:p w14:paraId="216B78D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33069D7A" w14:textId="77777777" w:rsidR="002F121F" w:rsidRPr="00F972CC" w:rsidRDefault="002F121F" w:rsidP="00F972CC">
            <w:pPr>
              <w:spacing w:line="276" w:lineRule="auto"/>
              <w:jc w:val="both"/>
              <w:rPr>
                <w:rFonts w:ascii="David" w:hAnsi="David"/>
                <w:sz w:val="24"/>
                <w:rtl/>
              </w:rPr>
            </w:pPr>
          </w:p>
        </w:tc>
        <w:tc>
          <w:tcPr>
            <w:tcW w:w="2799" w:type="dxa"/>
            <w:tcBorders>
              <w:top w:val="single" w:sz="4" w:space="0" w:color="auto"/>
            </w:tcBorders>
            <w:shd w:val="clear" w:color="auto" w:fill="auto"/>
          </w:tcPr>
          <w:p w14:paraId="1FD429F6"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וחותמת עורך/ת הדין</w:t>
            </w:r>
          </w:p>
        </w:tc>
      </w:tr>
    </w:tbl>
    <w:p w14:paraId="137816D1" w14:textId="77777777" w:rsidR="002F121F" w:rsidRPr="00F972CC" w:rsidRDefault="002F121F" w:rsidP="00F972CC">
      <w:pPr>
        <w:spacing w:line="276" w:lineRule="auto"/>
        <w:jc w:val="both"/>
        <w:rPr>
          <w:rFonts w:ascii="David" w:hAnsi="David"/>
          <w:sz w:val="24"/>
          <w:rtl/>
        </w:rPr>
      </w:pPr>
    </w:p>
    <w:p w14:paraId="01101829" w14:textId="77777777" w:rsidR="00AC7E2C" w:rsidRDefault="00AC7E2C">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617B9444"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נספח ג'</w:t>
      </w:r>
    </w:p>
    <w:p w14:paraId="5CF3D775"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תצהיר אי תיאום הצעות</w:t>
      </w:r>
    </w:p>
    <w:p w14:paraId="119D983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הח"מ______________________________ מס ת"ז _____________ העובד/ת אצל היועץ _____________________ (שם היועץ כולל מספר חברה ככל שרלוונטי) מצהיר/ה בזאת כי: </w:t>
      </w:r>
    </w:p>
    <w:p w14:paraId="65E65C36" w14:textId="77777777" w:rsidR="002F121F" w:rsidRPr="00F972CC" w:rsidRDefault="002F121F" w:rsidP="00F972CC">
      <w:pPr>
        <w:spacing w:line="276" w:lineRule="auto"/>
        <w:jc w:val="both"/>
        <w:rPr>
          <w:rFonts w:ascii="David" w:hAnsi="David"/>
          <w:sz w:val="24"/>
          <w:rtl/>
        </w:rPr>
      </w:pPr>
    </w:p>
    <w:p w14:paraId="516C6DB7"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אני מוסמך/מוסמכת לחתום על תצהיר זה בשם היועץ ומנהליו. </w:t>
      </w:r>
    </w:p>
    <w:p w14:paraId="47B9E71D"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אני אחראי/ת להצעה המוגשת מטעם היועץ בהליך פניה זה. </w:t>
      </w:r>
    </w:p>
    <w:p w14:paraId="41E41103"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בכוונת היועץ להשתמש, במסגרת הצעה זו, בספקים וקבלני המשנה המפורטים להלן (יש לפרט את שם כל הגורם שיועסק לצורך מתן השירותים שאינו עובד של היועץ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F121F" w:rsidRPr="00F972CC" w14:paraId="617DCCE0" w14:textId="77777777" w:rsidTr="00AC697C">
        <w:tc>
          <w:tcPr>
            <w:tcW w:w="1955" w:type="dxa"/>
            <w:tcBorders>
              <w:bottom w:val="nil"/>
            </w:tcBorders>
            <w:shd w:val="clear" w:color="auto" w:fill="auto"/>
          </w:tcPr>
          <w:p w14:paraId="656D72E2" w14:textId="77777777" w:rsidR="002F121F" w:rsidRPr="00F972CC" w:rsidRDefault="002F121F" w:rsidP="00F972CC">
            <w:pPr>
              <w:spacing w:line="276" w:lineRule="auto"/>
              <w:jc w:val="both"/>
              <w:rPr>
                <w:rFonts w:ascii="David" w:hAnsi="David"/>
                <w:sz w:val="24"/>
                <w:u w:val="single"/>
                <w:rtl/>
              </w:rPr>
            </w:pPr>
            <w:r w:rsidRPr="00F972CC">
              <w:rPr>
                <w:rFonts w:ascii="David" w:hAnsi="David"/>
                <w:sz w:val="24"/>
                <w:u w:val="single"/>
                <w:rtl/>
              </w:rPr>
              <w:t>שם התאגיד</w:t>
            </w:r>
          </w:p>
        </w:tc>
        <w:tc>
          <w:tcPr>
            <w:tcW w:w="914" w:type="dxa"/>
            <w:tcBorders>
              <w:bottom w:val="nil"/>
            </w:tcBorders>
            <w:shd w:val="clear" w:color="auto" w:fill="auto"/>
          </w:tcPr>
          <w:p w14:paraId="32DD3D4A" w14:textId="77777777" w:rsidR="002F121F" w:rsidRPr="00F972CC" w:rsidRDefault="002F121F" w:rsidP="00F972CC">
            <w:pPr>
              <w:spacing w:line="276" w:lineRule="auto"/>
              <w:jc w:val="both"/>
              <w:rPr>
                <w:rFonts w:ascii="David" w:hAnsi="David"/>
                <w:sz w:val="24"/>
                <w:u w:val="single"/>
                <w:rtl/>
              </w:rPr>
            </w:pPr>
          </w:p>
        </w:tc>
        <w:tc>
          <w:tcPr>
            <w:tcW w:w="2375" w:type="dxa"/>
            <w:tcBorders>
              <w:bottom w:val="nil"/>
            </w:tcBorders>
            <w:shd w:val="clear" w:color="auto" w:fill="auto"/>
          </w:tcPr>
          <w:p w14:paraId="6C851D04" w14:textId="77777777" w:rsidR="002F121F" w:rsidRPr="00F972CC" w:rsidRDefault="002F121F" w:rsidP="00F972CC">
            <w:pPr>
              <w:spacing w:line="276" w:lineRule="auto"/>
              <w:jc w:val="both"/>
              <w:rPr>
                <w:rFonts w:ascii="David" w:hAnsi="David"/>
                <w:sz w:val="24"/>
                <w:u w:val="single"/>
                <w:rtl/>
              </w:rPr>
            </w:pPr>
            <w:r w:rsidRPr="00F972CC">
              <w:rPr>
                <w:rFonts w:ascii="David" w:hAnsi="David"/>
                <w:sz w:val="24"/>
                <w:u w:val="single"/>
                <w:rtl/>
              </w:rPr>
              <w:t>תחום העבודה בו ניתנת קבלנות המשנה</w:t>
            </w:r>
          </w:p>
        </w:tc>
        <w:tc>
          <w:tcPr>
            <w:tcW w:w="851" w:type="dxa"/>
            <w:tcBorders>
              <w:bottom w:val="nil"/>
            </w:tcBorders>
            <w:shd w:val="clear" w:color="auto" w:fill="auto"/>
          </w:tcPr>
          <w:p w14:paraId="49B71A30" w14:textId="77777777" w:rsidR="002F121F" w:rsidRPr="00F972CC" w:rsidRDefault="002F121F" w:rsidP="00F972CC">
            <w:pPr>
              <w:spacing w:line="276" w:lineRule="auto"/>
              <w:jc w:val="both"/>
              <w:rPr>
                <w:rFonts w:ascii="David" w:hAnsi="David"/>
                <w:sz w:val="24"/>
                <w:u w:val="single"/>
                <w:rtl/>
              </w:rPr>
            </w:pPr>
          </w:p>
        </w:tc>
        <w:tc>
          <w:tcPr>
            <w:tcW w:w="1980" w:type="dxa"/>
            <w:tcBorders>
              <w:bottom w:val="nil"/>
            </w:tcBorders>
            <w:shd w:val="clear" w:color="auto" w:fill="auto"/>
          </w:tcPr>
          <w:p w14:paraId="10748778" w14:textId="77777777" w:rsidR="002F121F" w:rsidRPr="00F972CC" w:rsidRDefault="002F121F" w:rsidP="00F972CC">
            <w:pPr>
              <w:spacing w:line="276" w:lineRule="auto"/>
              <w:jc w:val="both"/>
              <w:rPr>
                <w:rFonts w:ascii="David" w:hAnsi="David"/>
                <w:sz w:val="24"/>
                <w:u w:val="single"/>
                <w:rtl/>
              </w:rPr>
            </w:pPr>
            <w:r w:rsidRPr="00F972CC">
              <w:rPr>
                <w:rFonts w:ascii="David" w:hAnsi="David"/>
                <w:sz w:val="24"/>
                <w:u w:val="single"/>
                <w:rtl/>
              </w:rPr>
              <w:t>פרטי יצירת קשר</w:t>
            </w:r>
          </w:p>
        </w:tc>
      </w:tr>
      <w:tr w:rsidR="002F121F" w:rsidRPr="00F972CC" w14:paraId="0B2321F2" w14:textId="77777777" w:rsidTr="00AC697C">
        <w:tc>
          <w:tcPr>
            <w:tcW w:w="1955" w:type="dxa"/>
            <w:tcBorders>
              <w:bottom w:val="single" w:sz="4" w:space="0" w:color="auto"/>
            </w:tcBorders>
            <w:shd w:val="clear" w:color="auto" w:fill="auto"/>
          </w:tcPr>
          <w:p w14:paraId="322995C0" w14:textId="77777777" w:rsidR="002F121F" w:rsidRPr="00F972CC" w:rsidRDefault="002F121F" w:rsidP="00F972CC">
            <w:pPr>
              <w:spacing w:line="276" w:lineRule="auto"/>
              <w:jc w:val="both"/>
              <w:rPr>
                <w:rFonts w:ascii="David" w:hAnsi="David"/>
                <w:sz w:val="24"/>
                <w:rtl/>
              </w:rPr>
            </w:pPr>
          </w:p>
        </w:tc>
        <w:tc>
          <w:tcPr>
            <w:tcW w:w="914" w:type="dxa"/>
            <w:tcBorders>
              <w:bottom w:val="nil"/>
            </w:tcBorders>
            <w:shd w:val="clear" w:color="auto" w:fill="auto"/>
          </w:tcPr>
          <w:p w14:paraId="0062C191" w14:textId="77777777" w:rsidR="002F121F" w:rsidRPr="00F972CC" w:rsidRDefault="002F121F" w:rsidP="00F972CC">
            <w:pPr>
              <w:spacing w:line="276" w:lineRule="auto"/>
              <w:jc w:val="both"/>
              <w:rPr>
                <w:rFonts w:ascii="David" w:hAnsi="David"/>
                <w:sz w:val="24"/>
                <w:rtl/>
              </w:rPr>
            </w:pPr>
          </w:p>
        </w:tc>
        <w:tc>
          <w:tcPr>
            <w:tcW w:w="2375" w:type="dxa"/>
            <w:tcBorders>
              <w:bottom w:val="single" w:sz="4" w:space="0" w:color="auto"/>
            </w:tcBorders>
            <w:shd w:val="clear" w:color="auto" w:fill="auto"/>
          </w:tcPr>
          <w:p w14:paraId="67A890D8" w14:textId="77777777" w:rsidR="002F121F" w:rsidRPr="00F972CC" w:rsidRDefault="002F121F" w:rsidP="00F972CC">
            <w:pPr>
              <w:spacing w:line="276" w:lineRule="auto"/>
              <w:jc w:val="both"/>
              <w:rPr>
                <w:rFonts w:ascii="David" w:hAnsi="David"/>
                <w:sz w:val="24"/>
                <w:rtl/>
              </w:rPr>
            </w:pPr>
          </w:p>
        </w:tc>
        <w:tc>
          <w:tcPr>
            <w:tcW w:w="851" w:type="dxa"/>
            <w:tcBorders>
              <w:bottom w:val="nil"/>
            </w:tcBorders>
            <w:shd w:val="clear" w:color="auto" w:fill="auto"/>
          </w:tcPr>
          <w:p w14:paraId="48C99F03" w14:textId="77777777" w:rsidR="002F121F" w:rsidRPr="00F972CC" w:rsidRDefault="002F121F" w:rsidP="00F972CC">
            <w:pPr>
              <w:spacing w:line="276" w:lineRule="auto"/>
              <w:jc w:val="both"/>
              <w:rPr>
                <w:rFonts w:ascii="David" w:hAnsi="David"/>
                <w:sz w:val="24"/>
                <w:rtl/>
              </w:rPr>
            </w:pPr>
          </w:p>
        </w:tc>
        <w:tc>
          <w:tcPr>
            <w:tcW w:w="1980" w:type="dxa"/>
            <w:tcBorders>
              <w:bottom w:val="single" w:sz="4" w:space="0" w:color="auto"/>
            </w:tcBorders>
            <w:shd w:val="clear" w:color="auto" w:fill="auto"/>
          </w:tcPr>
          <w:p w14:paraId="79E61791" w14:textId="77777777" w:rsidR="002F121F" w:rsidRPr="00F972CC" w:rsidRDefault="002F121F" w:rsidP="00F972CC">
            <w:pPr>
              <w:spacing w:line="276" w:lineRule="auto"/>
              <w:jc w:val="both"/>
              <w:rPr>
                <w:rFonts w:ascii="David" w:hAnsi="David"/>
                <w:sz w:val="24"/>
                <w:rtl/>
              </w:rPr>
            </w:pPr>
          </w:p>
        </w:tc>
      </w:tr>
      <w:tr w:rsidR="002F121F" w:rsidRPr="00F972CC" w14:paraId="55F8D416" w14:textId="77777777" w:rsidTr="00AC697C">
        <w:tc>
          <w:tcPr>
            <w:tcW w:w="1955" w:type="dxa"/>
            <w:tcBorders>
              <w:top w:val="single" w:sz="4" w:space="0" w:color="auto"/>
              <w:bottom w:val="single" w:sz="4" w:space="0" w:color="auto"/>
            </w:tcBorders>
            <w:shd w:val="clear" w:color="auto" w:fill="auto"/>
          </w:tcPr>
          <w:p w14:paraId="5DD9F596" w14:textId="77777777" w:rsidR="002F121F" w:rsidRPr="00F972CC" w:rsidRDefault="002F121F" w:rsidP="00F972CC">
            <w:pPr>
              <w:spacing w:line="276" w:lineRule="auto"/>
              <w:jc w:val="both"/>
              <w:rPr>
                <w:rFonts w:ascii="David" w:hAnsi="David"/>
                <w:sz w:val="24"/>
                <w:rtl/>
              </w:rPr>
            </w:pPr>
          </w:p>
        </w:tc>
        <w:tc>
          <w:tcPr>
            <w:tcW w:w="914" w:type="dxa"/>
            <w:tcBorders>
              <w:top w:val="nil"/>
              <w:bottom w:val="nil"/>
            </w:tcBorders>
            <w:shd w:val="clear" w:color="auto" w:fill="auto"/>
          </w:tcPr>
          <w:p w14:paraId="0DAF6FEF" w14:textId="77777777" w:rsidR="002F121F" w:rsidRPr="00F972CC" w:rsidRDefault="002F121F" w:rsidP="00F972CC">
            <w:pPr>
              <w:spacing w:line="276" w:lineRule="auto"/>
              <w:jc w:val="both"/>
              <w:rPr>
                <w:rFonts w:ascii="David" w:hAnsi="David"/>
                <w:sz w:val="24"/>
                <w:rtl/>
              </w:rPr>
            </w:pPr>
          </w:p>
        </w:tc>
        <w:tc>
          <w:tcPr>
            <w:tcW w:w="2375" w:type="dxa"/>
            <w:tcBorders>
              <w:top w:val="single" w:sz="4" w:space="0" w:color="auto"/>
              <w:bottom w:val="single" w:sz="4" w:space="0" w:color="auto"/>
            </w:tcBorders>
            <w:shd w:val="clear" w:color="auto" w:fill="auto"/>
          </w:tcPr>
          <w:p w14:paraId="1E65E1A4" w14:textId="77777777" w:rsidR="002F121F" w:rsidRPr="00F972CC" w:rsidRDefault="002F121F" w:rsidP="00F972CC">
            <w:pPr>
              <w:spacing w:line="276" w:lineRule="auto"/>
              <w:jc w:val="both"/>
              <w:rPr>
                <w:rFonts w:ascii="David" w:hAnsi="David"/>
                <w:sz w:val="24"/>
                <w:rtl/>
              </w:rPr>
            </w:pPr>
          </w:p>
        </w:tc>
        <w:tc>
          <w:tcPr>
            <w:tcW w:w="851" w:type="dxa"/>
            <w:tcBorders>
              <w:top w:val="nil"/>
              <w:bottom w:val="nil"/>
            </w:tcBorders>
            <w:shd w:val="clear" w:color="auto" w:fill="auto"/>
          </w:tcPr>
          <w:p w14:paraId="458E24CC" w14:textId="77777777" w:rsidR="002F121F" w:rsidRPr="00F972CC" w:rsidRDefault="002F121F" w:rsidP="00F972CC">
            <w:pPr>
              <w:spacing w:line="276" w:lineRule="auto"/>
              <w:jc w:val="both"/>
              <w:rPr>
                <w:rFonts w:ascii="David" w:hAnsi="David"/>
                <w:sz w:val="24"/>
                <w:rtl/>
              </w:rPr>
            </w:pPr>
          </w:p>
        </w:tc>
        <w:tc>
          <w:tcPr>
            <w:tcW w:w="1980" w:type="dxa"/>
            <w:tcBorders>
              <w:top w:val="single" w:sz="4" w:space="0" w:color="auto"/>
              <w:bottom w:val="single" w:sz="4" w:space="0" w:color="auto"/>
            </w:tcBorders>
            <w:shd w:val="clear" w:color="auto" w:fill="auto"/>
          </w:tcPr>
          <w:p w14:paraId="7926863D" w14:textId="77777777" w:rsidR="002F121F" w:rsidRPr="00F972CC" w:rsidRDefault="002F121F" w:rsidP="00F972CC">
            <w:pPr>
              <w:spacing w:line="276" w:lineRule="auto"/>
              <w:jc w:val="both"/>
              <w:rPr>
                <w:rFonts w:ascii="David" w:hAnsi="David"/>
                <w:sz w:val="24"/>
                <w:rtl/>
              </w:rPr>
            </w:pPr>
          </w:p>
        </w:tc>
      </w:tr>
      <w:tr w:rsidR="002F121F" w:rsidRPr="00F972CC" w14:paraId="4205ECB1" w14:textId="77777777" w:rsidTr="00AC697C">
        <w:tc>
          <w:tcPr>
            <w:tcW w:w="1955" w:type="dxa"/>
            <w:tcBorders>
              <w:top w:val="single" w:sz="4" w:space="0" w:color="auto"/>
            </w:tcBorders>
            <w:shd w:val="clear" w:color="auto" w:fill="auto"/>
          </w:tcPr>
          <w:p w14:paraId="45ED28A2" w14:textId="77777777" w:rsidR="002F121F" w:rsidRPr="00F972CC" w:rsidRDefault="002F121F" w:rsidP="00F972CC">
            <w:pPr>
              <w:spacing w:line="276" w:lineRule="auto"/>
              <w:jc w:val="both"/>
              <w:rPr>
                <w:rFonts w:ascii="David" w:hAnsi="David"/>
                <w:sz w:val="24"/>
                <w:rtl/>
              </w:rPr>
            </w:pPr>
          </w:p>
        </w:tc>
        <w:tc>
          <w:tcPr>
            <w:tcW w:w="914" w:type="dxa"/>
            <w:tcBorders>
              <w:top w:val="nil"/>
              <w:bottom w:val="nil"/>
            </w:tcBorders>
            <w:shd w:val="clear" w:color="auto" w:fill="auto"/>
          </w:tcPr>
          <w:p w14:paraId="363CA41F" w14:textId="77777777" w:rsidR="002F121F" w:rsidRPr="00F972CC" w:rsidRDefault="002F121F" w:rsidP="00F972CC">
            <w:pPr>
              <w:spacing w:line="276" w:lineRule="auto"/>
              <w:jc w:val="both"/>
              <w:rPr>
                <w:rFonts w:ascii="David" w:hAnsi="David"/>
                <w:sz w:val="24"/>
                <w:rtl/>
              </w:rPr>
            </w:pPr>
          </w:p>
        </w:tc>
        <w:tc>
          <w:tcPr>
            <w:tcW w:w="2375" w:type="dxa"/>
            <w:tcBorders>
              <w:top w:val="single" w:sz="4" w:space="0" w:color="auto"/>
            </w:tcBorders>
            <w:shd w:val="clear" w:color="auto" w:fill="auto"/>
          </w:tcPr>
          <w:p w14:paraId="4F7107DC" w14:textId="77777777" w:rsidR="002F121F" w:rsidRPr="00F972CC" w:rsidRDefault="002F121F" w:rsidP="00F972CC">
            <w:pPr>
              <w:spacing w:line="276" w:lineRule="auto"/>
              <w:jc w:val="both"/>
              <w:rPr>
                <w:rFonts w:ascii="David" w:hAnsi="David"/>
                <w:sz w:val="24"/>
                <w:rtl/>
              </w:rPr>
            </w:pPr>
          </w:p>
        </w:tc>
        <w:tc>
          <w:tcPr>
            <w:tcW w:w="851" w:type="dxa"/>
            <w:tcBorders>
              <w:top w:val="nil"/>
              <w:bottom w:val="nil"/>
            </w:tcBorders>
            <w:shd w:val="clear" w:color="auto" w:fill="auto"/>
          </w:tcPr>
          <w:p w14:paraId="3E477184" w14:textId="77777777" w:rsidR="002F121F" w:rsidRPr="00F972CC" w:rsidRDefault="002F121F" w:rsidP="00F972CC">
            <w:pPr>
              <w:spacing w:line="276" w:lineRule="auto"/>
              <w:jc w:val="both"/>
              <w:rPr>
                <w:rFonts w:ascii="David" w:hAnsi="David"/>
                <w:sz w:val="24"/>
                <w:rtl/>
              </w:rPr>
            </w:pPr>
          </w:p>
        </w:tc>
        <w:tc>
          <w:tcPr>
            <w:tcW w:w="1980" w:type="dxa"/>
            <w:tcBorders>
              <w:top w:val="single" w:sz="4" w:space="0" w:color="auto"/>
            </w:tcBorders>
            <w:shd w:val="clear" w:color="auto" w:fill="auto"/>
          </w:tcPr>
          <w:p w14:paraId="55DAB2B0" w14:textId="77777777" w:rsidR="002F121F" w:rsidRPr="00F972CC" w:rsidRDefault="002F121F" w:rsidP="00F972CC">
            <w:pPr>
              <w:spacing w:line="276" w:lineRule="auto"/>
              <w:jc w:val="both"/>
              <w:rPr>
                <w:rFonts w:ascii="David" w:hAnsi="David"/>
                <w:sz w:val="24"/>
                <w:rtl/>
              </w:rPr>
            </w:pPr>
          </w:p>
        </w:tc>
      </w:tr>
    </w:tbl>
    <w:p w14:paraId="78562B92" w14:textId="77777777" w:rsidR="002F121F" w:rsidRPr="00F972CC" w:rsidRDefault="002F121F" w:rsidP="00F972CC">
      <w:pPr>
        <w:spacing w:line="276" w:lineRule="auto"/>
        <w:jc w:val="both"/>
        <w:rPr>
          <w:rFonts w:ascii="David" w:hAnsi="David"/>
          <w:sz w:val="24"/>
          <w:rtl/>
        </w:rPr>
      </w:pPr>
    </w:p>
    <w:p w14:paraId="1CD2881C"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המחירים אשר מופיעים בהצעה זו הוחלטו על ידי היועץ באופן עצמאי, ללא התייעצות, הסדר או קשר עם מציע אחר או עם מציע פוטנציאלי אחר (למעט קבלני המשנה אשר צוינו בסעיף 3 לעיל). </w:t>
      </w:r>
    </w:p>
    <w:p w14:paraId="53BC6E9D"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המחירים המופיעים בהצעה זו לא הוצגו בפני כל אדם או תאגיד אשר מציע הצעות בהליך פניה זה או תאגיד אשר יש לו את הפוטנציאל להציע הצעות במכרז זה (למעט קבלני המשנה אשר צוינו בסעיף 3 לעיל). </w:t>
      </w:r>
    </w:p>
    <w:p w14:paraId="7EEC7212" w14:textId="77777777" w:rsidR="002F121F" w:rsidRPr="00F972CC" w:rsidRDefault="002F121F" w:rsidP="00017A80">
      <w:pPr>
        <w:numPr>
          <w:ilvl w:val="0"/>
          <w:numId w:val="7"/>
        </w:numPr>
        <w:spacing w:line="276" w:lineRule="auto"/>
        <w:jc w:val="both"/>
        <w:rPr>
          <w:rFonts w:ascii="David" w:hAnsi="David"/>
          <w:sz w:val="24"/>
        </w:rPr>
      </w:pPr>
      <w:r w:rsidRPr="00F972CC">
        <w:rPr>
          <w:rFonts w:ascii="David" w:hAnsi="David"/>
          <w:sz w:val="24"/>
          <w:rtl/>
        </w:rPr>
        <w:t xml:space="preserve">לא הייתי (ולמיטב ידיעתי – היועץ לא היה) מעורב בניסיון להניא מתחרה אחר מלהגיש הצעות בהליך פניה זה. </w:t>
      </w:r>
    </w:p>
    <w:p w14:paraId="4FE1121A"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לא הייתי (ולמיטב ידיעתי – היועץ לא היה) מעורב בניסיון לגרום למתחרה אחר להגיש הצעה גבוהה או נמוכה יותר מהצעתי זו. </w:t>
      </w:r>
    </w:p>
    <w:p w14:paraId="08804923"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לא הייתי (ולמיטב ידיעתי – היועץ לא היה) מעורב בניסיון לגרום למתחרה להגיש הצעה בלתי תחרותית מכל סוג שהוא. </w:t>
      </w:r>
    </w:p>
    <w:p w14:paraId="3C828773"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הצעה זו של היועץ מוגשת בתום לב ולא נעשית בעקבות הסדר או דין ודברים עם מתחרה או מתחרה פוטנציאלי אחר במכרז זה. </w:t>
      </w:r>
    </w:p>
    <w:p w14:paraId="76932868"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u w:val="single"/>
          <w:rtl/>
        </w:rPr>
        <w:t xml:space="preserve">יש לסמן </w:t>
      </w:r>
      <w:r w:rsidRPr="00F972CC">
        <w:rPr>
          <w:rFonts w:ascii="David" w:hAnsi="David"/>
          <w:b/>
          <w:bCs/>
          <w:sz w:val="24"/>
          <w:u w:val="single"/>
        </w:rPr>
        <w:t>V</w:t>
      </w:r>
      <w:r w:rsidRPr="00F972CC">
        <w:rPr>
          <w:rFonts w:ascii="David" w:hAnsi="David"/>
          <w:b/>
          <w:bCs/>
          <w:sz w:val="24"/>
          <w:u w:val="single"/>
          <w:rtl/>
        </w:rPr>
        <w:t xml:space="preserve"> במקום המתאים</w:t>
      </w:r>
    </w:p>
    <w:p w14:paraId="068211A0" w14:textId="77777777" w:rsidR="002F121F" w:rsidRPr="00F972CC" w:rsidRDefault="002F121F" w:rsidP="00017A80">
      <w:pPr>
        <w:numPr>
          <w:ilvl w:val="0"/>
          <w:numId w:val="6"/>
        </w:numPr>
        <w:tabs>
          <w:tab w:val="num" w:pos="180"/>
        </w:tabs>
        <w:spacing w:line="276" w:lineRule="auto"/>
        <w:jc w:val="both"/>
        <w:rPr>
          <w:rFonts w:ascii="David" w:hAnsi="David"/>
          <w:sz w:val="24"/>
        </w:rPr>
      </w:pPr>
      <w:r w:rsidRPr="00F972CC">
        <w:rPr>
          <w:rFonts w:ascii="David" w:hAnsi="David"/>
          <w:sz w:val="24"/>
          <w:rtl/>
        </w:rPr>
        <w:t xml:space="preserve">למיטב ידיעתי, היועץ מציע ההצעה לא נמצא כרגע תחת חקירה בחשד לתיאום מכרז. </w:t>
      </w:r>
    </w:p>
    <w:p w14:paraId="46EAD3B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אם כן, אנא פרט:</w:t>
      </w:r>
    </w:p>
    <w:p w14:paraId="39C8A384" w14:textId="77777777" w:rsidR="002F121F" w:rsidRPr="00F972CC" w:rsidRDefault="002F121F" w:rsidP="00AC7E2C">
      <w:pPr>
        <w:spacing w:line="276" w:lineRule="auto"/>
        <w:jc w:val="both"/>
        <w:rPr>
          <w:rFonts w:ascii="David" w:hAnsi="David"/>
          <w:sz w:val="24"/>
          <w:rtl/>
        </w:rPr>
      </w:pPr>
      <w:r w:rsidRPr="00F972CC">
        <w:rPr>
          <w:rFonts w:ascii="David" w:hAnsi="David"/>
          <w:sz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w:t>
      </w:r>
    </w:p>
    <w:p w14:paraId="6135D3D8" w14:textId="77777777" w:rsidR="002F121F" w:rsidRPr="00F972CC" w:rsidRDefault="002F121F" w:rsidP="00F972CC">
      <w:pPr>
        <w:spacing w:line="276" w:lineRule="auto"/>
        <w:jc w:val="both"/>
        <w:rPr>
          <w:rFonts w:ascii="David" w:hAnsi="David"/>
          <w:sz w:val="24"/>
          <w:rtl/>
        </w:rPr>
      </w:pPr>
    </w:p>
    <w:p w14:paraId="690CFDF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14:paraId="3277567A" w14:textId="77777777" w:rsidR="002F121F" w:rsidRPr="00F972CC" w:rsidRDefault="002F121F" w:rsidP="00F972CC">
      <w:pPr>
        <w:spacing w:line="276" w:lineRule="auto"/>
        <w:jc w:val="both"/>
        <w:rPr>
          <w:rFonts w:ascii="David" w:hAnsi="David"/>
          <w:sz w:val="24"/>
        </w:rPr>
      </w:pPr>
    </w:p>
    <w:tbl>
      <w:tblPr>
        <w:bidiVisual/>
        <w:tblW w:w="8078" w:type="dxa"/>
        <w:jc w:val="center"/>
        <w:tblBorders>
          <w:insideH w:val="single" w:sz="4" w:space="0" w:color="auto"/>
        </w:tblBorders>
        <w:tblLook w:val="01E0" w:firstRow="1" w:lastRow="1" w:firstColumn="1" w:lastColumn="1" w:noHBand="0" w:noVBand="0"/>
      </w:tblPr>
      <w:tblGrid>
        <w:gridCol w:w="806"/>
        <w:gridCol w:w="341"/>
        <w:gridCol w:w="1308"/>
        <w:gridCol w:w="273"/>
        <w:gridCol w:w="1564"/>
        <w:gridCol w:w="234"/>
        <w:gridCol w:w="1422"/>
        <w:gridCol w:w="391"/>
        <w:gridCol w:w="1739"/>
      </w:tblGrid>
      <w:tr w:rsidR="007549EB" w:rsidRPr="00F972CC" w14:paraId="752C81BB" w14:textId="77777777" w:rsidTr="008842EF">
        <w:trPr>
          <w:jc w:val="center"/>
        </w:trPr>
        <w:tc>
          <w:tcPr>
            <w:tcW w:w="806" w:type="dxa"/>
            <w:shd w:val="clear" w:color="auto" w:fill="auto"/>
          </w:tcPr>
          <w:p w14:paraId="273D622F" w14:textId="77777777" w:rsidR="002F121F" w:rsidRPr="00F972CC" w:rsidRDefault="002F121F" w:rsidP="00F972CC">
            <w:pPr>
              <w:spacing w:line="276" w:lineRule="auto"/>
              <w:jc w:val="both"/>
              <w:rPr>
                <w:rFonts w:ascii="David" w:hAnsi="David"/>
                <w:sz w:val="24"/>
                <w:rtl/>
              </w:rPr>
            </w:pPr>
          </w:p>
        </w:tc>
        <w:tc>
          <w:tcPr>
            <w:tcW w:w="341" w:type="dxa"/>
            <w:tcBorders>
              <w:top w:val="nil"/>
              <w:bottom w:val="nil"/>
            </w:tcBorders>
            <w:shd w:val="clear" w:color="auto" w:fill="auto"/>
          </w:tcPr>
          <w:p w14:paraId="78EC7312" w14:textId="77777777" w:rsidR="002F121F" w:rsidRPr="00F972CC" w:rsidRDefault="002F121F" w:rsidP="00F972CC">
            <w:pPr>
              <w:spacing w:line="276" w:lineRule="auto"/>
              <w:jc w:val="both"/>
              <w:rPr>
                <w:rFonts w:ascii="David" w:hAnsi="David"/>
                <w:sz w:val="24"/>
                <w:rtl/>
              </w:rPr>
            </w:pPr>
          </w:p>
        </w:tc>
        <w:tc>
          <w:tcPr>
            <w:tcW w:w="1308" w:type="dxa"/>
            <w:shd w:val="clear" w:color="auto" w:fill="auto"/>
          </w:tcPr>
          <w:p w14:paraId="22077D1E" w14:textId="77777777" w:rsidR="002F121F" w:rsidRPr="00F972CC" w:rsidRDefault="002F121F" w:rsidP="00F972CC">
            <w:pPr>
              <w:spacing w:line="276" w:lineRule="auto"/>
              <w:jc w:val="both"/>
              <w:rPr>
                <w:rFonts w:ascii="David" w:hAnsi="David"/>
                <w:sz w:val="24"/>
                <w:rtl/>
              </w:rPr>
            </w:pPr>
          </w:p>
        </w:tc>
        <w:tc>
          <w:tcPr>
            <w:tcW w:w="273" w:type="dxa"/>
            <w:tcBorders>
              <w:top w:val="nil"/>
              <w:bottom w:val="nil"/>
            </w:tcBorders>
            <w:shd w:val="clear" w:color="auto" w:fill="auto"/>
          </w:tcPr>
          <w:p w14:paraId="145799E1" w14:textId="77777777" w:rsidR="002F121F" w:rsidRPr="00F972CC" w:rsidRDefault="002F121F" w:rsidP="00F972CC">
            <w:pPr>
              <w:spacing w:line="276" w:lineRule="auto"/>
              <w:jc w:val="both"/>
              <w:rPr>
                <w:rFonts w:ascii="David" w:hAnsi="David"/>
                <w:sz w:val="24"/>
                <w:rtl/>
              </w:rPr>
            </w:pPr>
          </w:p>
        </w:tc>
        <w:tc>
          <w:tcPr>
            <w:tcW w:w="1564" w:type="dxa"/>
            <w:shd w:val="clear" w:color="auto" w:fill="auto"/>
          </w:tcPr>
          <w:p w14:paraId="7FB70621" w14:textId="77777777" w:rsidR="002F121F" w:rsidRPr="00F972CC" w:rsidRDefault="002F121F" w:rsidP="00F972CC">
            <w:pPr>
              <w:spacing w:line="276" w:lineRule="auto"/>
              <w:jc w:val="both"/>
              <w:rPr>
                <w:rFonts w:ascii="David" w:hAnsi="David"/>
                <w:sz w:val="24"/>
                <w:rtl/>
              </w:rPr>
            </w:pPr>
          </w:p>
        </w:tc>
        <w:tc>
          <w:tcPr>
            <w:tcW w:w="234" w:type="dxa"/>
            <w:tcBorders>
              <w:top w:val="nil"/>
              <w:bottom w:val="nil"/>
            </w:tcBorders>
            <w:shd w:val="clear" w:color="auto" w:fill="auto"/>
          </w:tcPr>
          <w:p w14:paraId="2B732570" w14:textId="77777777" w:rsidR="002F121F" w:rsidRPr="00F972CC" w:rsidRDefault="002F121F" w:rsidP="00F972CC">
            <w:pPr>
              <w:spacing w:line="276" w:lineRule="auto"/>
              <w:jc w:val="both"/>
              <w:rPr>
                <w:rFonts w:ascii="David" w:hAnsi="David"/>
                <w:sz w:val="24"/>
                <w:rtl/>
              </w:rPr>
            </w:pPr>
          </w:p>
        </w:tc>
        <w:tc>
          <w:tcPr>
            <w:tcW w:w="1422" w:type="dxa"/>
            <w:shd w:val="clear" w:color="auto" w:fill="auto"/>
          </w:tcPr>
          <w:p w14:paraId="7B70007E" w14:textId="77777777" w:rsidR="002F121F" w:rsidRPr="00F972CC" w:rsidRDefault="002F121F" w:rsidP="00F972CC">
            <w:pPr>
              <w:spacing w:line="276" w:lineRule="auto"/>
              <w:jc w:val="both"/>
              <w:rPr>
                <w:rFonts w:ascii="David" w:hAnsi="David"/>
                <w:sz w:val="24"/>
                <w:rtl/>
              </w:rPr>
            </w:pPr>
          </w:p>
        </w:tc>
        <w:tc>
          <w:tcPr>
            <w:tcW w:w="391" w:type="dxa"/>
            <w:tcBorders>
              <w:top w:val="nil"/>
              <w:bottom w:val="nil"/>
            </w:tcBorders>
            <w:shd w:val="clear" w:color="auto" w:fill="auto"/>
          </w:tcPr>
          <w:p w14:paraId="12CFD491" w14:textId="77777777" w:rsidR="002F121F" w:rsidRPr="00F972CC" w:rsidRDefault="002F121F" w:rsidP="00F972CC">
            <w:pPr>
              <w:spacing w:line="276" w:lineRule="auto"/>
              <w:jc w:val="both"/>
              <w:rPr>
                <w:rFonts w:ascii="David" w:hAnsi="David"/>
                <w:sz w:val="24"/>
                <w:rtl/>
              </w:rPr>
            </w:pPr>
          </w:p>
        </w:tc>
        <w:tc>
          <w:tcPr>
            <w:tcW w:w="1739" w:type="dxa"/>
            <w:shd w:val="clear" w:color="auto" w:fill="auto"/>
          </w:tcPr>
          <w:p w14:paraId="4A1A7CA4" w14:textId="77777777" w:rsidR="002F121F" w:rsidRPr="00F972CC" w:rsidRDefault="002F121F" w:rsidP="00F972CC">
            <w:pPr>
              <w:spacing w:line="276" w:lineRule="auto"/>
              <w:jc w:val="both"/>
              <w:rPr>
                <w:rFonts w:ascii="David" w:hAnsi="David"/>
                <w:sz w:val="24"/>
                <w:rtl/>
              </w:rPr>
            </w:pPr>
          </w:p>
        </w:tc>
      </w:tr>
      <w:tr w:rsidR="007549EB" w:rsidRPr="00F972CC" w14:paraId="4F4A2634" w14:textId="77777777" w:rsidTr="008842EF">
        <w:trPr>
          <w:jc w:val="center"/>
        </w:trPr>
        <w:tc>
          <w:tcPr>
            <w:tcW w:w="806" w:type="dxa"/>
            <w:shd w:val="clear" w:color="auto" w:fill="auto"/>
          </w:tcPr>
          <w:p w14:paraId="4779E130" w14:textId="77777777" w:rsidR="002F121F" w:rsidRPr="00F972CC" w:rsidRDefault="002F121F" w:rsidP="008842EF">
            <w:pPr>
              <w:spacing w:line="276" w:lineRule="auto"/>
              <w:rPr>
                <w:rFonts w:ascii="David" w:hAnsi="David"/>
                <w:sz w:val="24"/>
                <w:rtl/>
              </w:rPr>
            </w:pPr>
            <w:r w:rsidRPr="00F972CC">
              <w:rPr>
                <w:rFonts w:ascii="David" w:hAnsi="David"/>
                <w:sz w:val="24"/>
                <w:rtl/>
              </w:rPr>
              <w:t>תאריך</w:t>
            </w:r>
          </w:p>
        </w:tc>
        <w:tc>
          <w:tcPr>
            <w:tcW w:w="341" w:type="dxa"/>
            <w:tcBorders>
              <w:top w:val="nil"/>
              <w:bottom w:val="nil"/>
            </w:tcBorders>
            <w:shd w:val="clear" w:color="auto" w:fill="auto"/>
          </w:tcPr>
          <w:p w14:paraId="29C0CAD3" w14:textId="77777777" w:rsidR="002F121F" w:rsidRPr="00F972CC" w:rsidRDefault="002F121F" w:rsidP="008842EF">
            <w:pPr>
              <w:spacing w:line="276" w:lineRule="auto"/>
              <w:jc w:val="center"/>
              <w:rPr>
                <w:rFonts w:ascii="David" w:hAnsi="David"/>
                <w:sz w:val="24"/>
                <w:rtl/>
              </w:rPr>
            </w:pPr>
          </w:p>
        </w:tc>
        <w:tc>
          <w:tcPr>
            <w:tcW w:w="1308" w:type="dxa"/>
            <w:shd w:val="clear" w:color="auto" w:fill="auto"/>
          </w:tcPr>
          <w:p w14:paraId="6431D911" w14:textId="77777777" w:rsidR="002F121F" w:rsidRPr="00F972CC" w:rsidRDefault="002F121F" w:rsidP="008842EF">
            <w:pPr>
              <w:spacing w:line="276" w:lineRule="auto"/>
              <w:jc w:val="center"/>
              <w:rPr>
                <w:rFonts w:ascii="David" w:hAnsi="David"/>
                <w:sz w:val="24"/>
                <w:rtl/>
              </w:rPr>
            </w:pPr>
            <w:r w:rsidRPr="00F972CC">
              <w:rPr>
                <w:rFonts w:ascii="David" w:hAnsi="David"/>
                <w:sz w:val="24"/>
                <w:rtl/>
              </w:rPr>
              <w:t>שם התאגיד</w:t>
            </w:r>
          </w:p>
        </w:tc>
        <w:tc>
          <w:tcPr>
            <w:tcW w:w="273" w:type="dxa"/>
            <w:tcBorders>
              <w:top w:val="nil"/>
              <w:bottom w:val="nil"/>
            </w:tcBorders>
            <w:shd w:val="clear" w:color="auto" w:fill="auto"/>
          </w:tcPr>
          <w:p w14:paraId="676147E6" w14:textId="77777777" w:rsidR="002F121F" w:rsidRPr="00F972CC" w:rsidRDefault="002F121F" w:rsidP="008842EF">
            <w:pPr>
              <w:spacing w:line="276" w:lineRule="auto"/>
              <w:jc w:val="center"/>
              <w:rPr>
                <w:rFonts w:ascii="David" w:hAnsi="David"/>
                <w:sz w:val="24"/>
                <w:rtl/>
              </w:rPr>
            </w:pPr>
          </w:p>
        </w:tc>
        <w:tc>
          <w:tcPr>
            <w:tcW w:w="1564" w:type="dxa"/>
            <w:shd w:val="clear" w:color="auto" w:fill="auto"/>
          </w:tcPr>
          <w:p w14:paraId="1A1043E2" w14:textId="77777777" w:rsidR="002F121F" w:rsidRPr="00F972CC" w:rsidRDefault="002F121F" w:rsidP="008842EF">
            <w:pPr>
              <w:spacing w:line="276" w:lineRule="auto"/>
              <w:jc w:val="center"/>
              <w:rPr>
                <w:rFonts w:ascii="David" w:hAnsi="David"/>
                <w:sz w:val="24"/>
                <w:rtl/>
              </w:rPr>
            </w:pPr>
            <w:r w:rsidRPr="00F972CC">
              <w:rPr>
                <w:rFonts w:ascii="David" w:hAnsi="David"/>
                <w:sz w:val="24"/>
                <w:rtl/>
              </w:rPr>
              <w:t>חותמת התאגיד</w:t>
            </w:r>
          </w:p>
        </w:tc>
        <w:tc>
          <w:tcPr>
            <w:tcW w:w="234" w:type="dxa"/>
            <w:tcBorders>
              <w:top w:val="nil"/>
              <w:bottom w:val="nil"/>
            </w:tcBorders>
            <w:shd w:val="clear" w:color="auto" w:fill="auto"/>
          </w:tcPr>
          <w:p w14:paraId="7D08FC35" w14:textId="77777777" w:rsidR="002F121F" w:rsidRPr="00F972CC" w:rsidRDefault="002F121F" w:rsidP="008842EF">
            <w:pPr>
              <w:spacing w:line="276" w:lineRule="auto"/>
              <w:jc w:val="center"/>
              <w:rPr>
                <w:rFonts w:ascii="David" w:hAnsi="David"/>
                <w:sz w:val="24"/>
                <w:rtl/>
              </w:rPr>
            </w:pPr>
          </w:p>
        </w:tc>
        <w:tc>
          <w:tcPr>
            <w:tcW w:w="1422" w:type="dxa"/>
            <w:shd w:val="clear" w:color="auto" w:fill="auto"/>
          </w:tcPr>
          <w:p w14:paraId="5CC0658D" w14:textId="77777777" w:rsidR="002F121F" w:rsidRPr="00F972CC" w:rsidRDefault="002F121F" w:rsidP="008842EF">
            <w:pPr>
              <w:spacing w:line="276" w:lineRule="auto"/>
              <w:jc w:val="center"/>
              <w:rPr>
                <w:rFonts w:ascii="David" w:hAnsi="David"/>
                <w:sz w:val="24"/>
                <w:rtl/>
              </w:rPr>
            </w:pPr>
            <w:r w:rsidRPr="00F972CC">
              <w:rPr>
                <w:rFonts w:ascii="David" w:hAnsi="David"/>
                <w:sz w:val="24"/>
                <w:rtl/>
              </w:rPr>
              <w:t>שם המצהיר</w:t>
            </w:r>
          </w:p>
        </w:tc>
        <w:tc>
          <w:tcPr>
            <w:tcW w:w="391" w:type="dxa"/>
            <w:tcBorders>
              <w:top w:val="nil"/>
              <w:bottom w:val="nil"/>
            </w:tcBorders>
            <w:shd w:val="clear" w:color="auto" w:fill="auto"/>
          </w:tcPr>
          <w:p w14:paraId="5C04CC6E" w14:textId="77777777" w:rsidR="002F121F" w:rsidRPr="00F972CC" w:rsidRDefault="002F121F" w:rsidP="008842EF">
            <w:pPr>
              <w:spacing w:line="276" w:lineRule="auto"/>
              <w:jc w:val="center"/>
              <w:rPr>
                <w:rFonts w:ascii="David" w:hAnsi="David"/>
                <w:sz w:val="24"/>
                <w:rtl/>
              </w:rPr>
            </w:pPr>
          </w:p>
        </w:tc>
        <w:tc>
          <w:tcPr>
            <w:tcW w:w="1739" w:type="dxa"/>
            <w:shd w:val="clear" w:color="auto" w:fill="auto"/>
          </w:tcPr>
          <w:p w14:paraId="3F237B9E" w14:textId="77777777" w:rsidR="002F121F" w:rsidRPr="00F972CC" w:rsidRDefault="002F121F" w:rsidP="008842EF">
            <w:pPr>
              <w:spacing w:line="276" w:lineRule="auto"/>
              <w:jc w:val="center"/>
              <w:rPr>
                <w:rFonts w:ascii="David" w:hAnsi="David"/>
                <w:sz w:val="24"/>
                <w:rtl/>
              </w:rPr>
            </w:pPr>
            <w:r w:rsidRPr="00F972CC">
              <w:rPr>
                <w:rFonts w:ascii="David" w:hAnsi="David"/>
                <w:sz w:val="24"/>
                <w:rtl/>
              </w:rPr>
              <w:t>חתימת המצהיר</w:t>
            </w:r>
          </w:p>
        </w:tc>
      </w:tr>
    </w:tbl>
    <w:p w14:paraId="6AA86F81" w14:textId="77777777" w:rsidR="002F121F" w:rsidRPr="00F972CC" w:rsidRDefault="002F121F" w:rsidP="00F972CC">
      <w:pPr>
        <w:spacing w:line="276" w:lineRule="auto"/>
        <w:jc w:val="both"/>
        <w:rPr>
          <w:rFonts w:ascii="David" w:hAnsi="David"/>
          <w:sz w:val="24"/>
          <w:rtl/>
        </w:rPr>
      </w:pPr>
    </w:p>
    <w:p w14:paraId="5ACAA72A"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אישור עורך הדין</w:t>
      </w:r>
    </w:p>
    <w:p w14:paraId="2B7BE767" w14:textId="77777777" w:rsidR="002F121F" w:rsidRPr="00F972CC" w:rsidRDefault="002F121F" w:rsidP="00F972CC">
      <w:pPr>
        <w:spacing w:line="276" w:lineRule="auto"/>
        <w:jc w:val="both"/>
        <w:rPr>
          <w:rFonts w:ascii="David" w:hAnsi="David"/>
          <w:sz w:val="24"/>
          <w:rtl/>
        </w:rPr>
      </w:pPr>
    </w:p>
    <w:p w14:paraId="4B691888"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DF0980" w14:textId="77777777" w:rsidR="002F121F" w:rsidRPr="00F972CC" w:rsidRDefault="002F121F" w:rsidP="00F972CC">
      <w:pPr>
        <w:spacing w:line="276" w:lineRule="auto"/>
        <w:jc w:val="both"/>
        <w:rPr>
          <w:rFonts w:ascii="David" w:hAnsi="David"/>
          <w:sz w:val="24"/>
          <w:rtl/>
        </w:rPr>
      </w:pPr>
    </w:p>
    <w:tbl>
      <w:tblPr>
        <w:bidiVisual/>
        <w:tblW w:w="0" w:type="auto"/>
        <w:tblLook w:val="04A0" w:firstRow="1" w:lastRow="0" w:firstColumn="1" w:lastColumn="0" w:noHBand="0" w:noVBand="1"/>
      </w:tblPr>
      <w:tblGrid>
        <w:gridCol w:w="2809"/>
        <w:gridCol w:w="283"/>
        <w:gridCol w:w="3106"/>
        <w:gridCol w:w="283"/>
        <w:gridCol w:w="2789"/>
      </w:tblGrid>
      <w:tr w:rsidR="002F121F" w:rsidRPr="00F972CC" w14:paraId="3709E746" w14:textId="77777777" w:rsidTr="00AC697C">
        <w:tc>
          <w:tcPr>
            <w:tcW w:w="2821" w:type="dxa"/>
            <w:tcBorders>
              <w:bottom w:val="single" w:sz="4" w:space="0" w:color="auto"/>
            </w:tcBorders>
            <w:shd w:val="clear" w:color="auto" w:fill="auto"/>
          </w:tcPr>
          <w:p w14:paraId="1C7C4327"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6628E5DD" w14:textId="77777777" w:rsidR="002F121F" w:rsidRPr="00F972CC" w:rsidRDefault="002F121F" w:rsidP="00F972CC">
            <w:pPr>
              <w:spacing w:line="276" w:lineRule="auto"/>
              <w:jc w:val="both"/>
              <w:rPr>
                <w:rFonts w:ascii="David" w:hAnsi="David"/>
                <w:sz w:val="24"/>
                <w:rtl/>
              </w:rPr>
            </w:pPr>
          </w:p>
        </w:tc>
        <w:tc>
          <w:tcPr>
            <w:tcW w:w="3119" w:type="dxa"/>
            <w:tcBorders>
              <w:bottom w:val="single" w:sz="4" w:space="0" w:color="auto"/>
            </w:tcBorders>
            <w:shd w:val="clear" w:color="auto" w:fill="auto"/>
          </w:tcPr>
          <w:p w14:paraId="4A07400D"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13311ABA" w14:textId="77777777" w:rsidR="002F121F" w:rsidRPr="00F972CC" w:rsidRDefault="002F121F" w:rsidP="00F972CC">
            <w:pPr>
              <w:spacing w:line="276" w:lineRule="auto"/>
              <w:jc w:val="both"/>
              <w:rPr>
                <w:rFonts w:ascii="David" w:hAnsi="David"/>
                <w:sz w:val="24"/>
                <w:rtl/>
              </w:rPr>
            </w:pPr>
          </w:p>
        </w:tc>
        <w:tc>
          <w:tcPr>
            <w:tcW w:w="2799" w:type="dxa"/>
            <w:tcBorders>
              <w:bottom w:val="single" w:sz="4" w:space="0" w:color="auto"/>
            </w:tcBorders>
            <w:shd w:val="clear" w:color="auto" w:fill="auto"/>
          </w:tcPr>
          <w:p w14:paraId="5DDB098A" w14:textId="77777777" w:rsidR="002F121F" w:rsidRPr="00F972CC" w:rsidRDefault="002F121F" w:rsidP="00F972CC">
            <w:pPr>
              <w:spacing w:line="276" w:lineRule="auto"/>
              <w:jc w:val="both"/>
              <w:rPr>
                <w:rFonts w:ascii="David" w:hAnsi="David"/>
                <w:sz w:val="24"/>
                <w:rtl/>
              </w:rPr>
            </w:pPr>
          </w:p>
        </w:tc>
      </w:tr>
      <w:tr w:rsidR="002F121F" w:rsidRPr="00F972CC" w14:paraId="2D22D2C7" w14:textId="77777777" w:rsidTr="00AC697C">
        <w:tc>
          <w:tcPr>
            <w:tcW w:w="2821" w:type="dxa"/>
            <w:tcBorders>
              <w:top w:val="single" w:sz="4" w:space="0" w:color="auto"/>
            </w:tcBorders>
            <w:shd w:val="clear" w:color="auto" w:fill="auto"/>
          </w:tcPr>
          <w:p w14:paraId="11FA30B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283" w:type="dxa"/>
            <w:shd w:val="clear" w:color="auto" w:fill="auto"/>
          </w:tcPr>
          <w:p w14:paraId="462C8100" w14:textId="77777777" w:rsidR="002F121F" w:rsidRPr="00F972CC" w:rsidRDefault="002F121F" w:rsidP="00F972CC">
            <w:pPr>
              <w:spacing w:line="276" w:lineRule="auto"/>
              <w:jc w:val="both"/>
              <w:rPr>
                <w:rFonts w:ascii="David" w:hAnsi="David"/>
                <w:sz w:val="24"/>
                <w:rtl/>
              </w:rPr>
            </w:pPr>
          </w:p>
        </w:tc>
        <w:tc>
          <w:tcPr>
            <w:tcW w:w="3119" w:type="dxa"/>
            <w:tcBorders>
              <w:top w:val="single" w:sz="4" w:space="0" w:color="auto"/>
            </w:tcBorders>
            <w:shd w:val="clear" w:color="auto" w:fill="auto"/>
          </w:tcPr>
          <w:p w14:paraId="345DBBA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0AF41F81" w14:textId="77777777" w:rsidR="002F121F" w:rsidRPr="00F972CC" w:rsidRDefault="002F121F" w:rsidP="00F972CC">
            <w:pPr>
              <w:spacing w:line="276" w:lineRule="auto"/>
              <w:jc w:val="both"/>
              <w:rPr>
                <w:rFonts w:ascii="David" w:hAnsi="David"/>
                <w:sz w:val="24"/>
                <w:rtl/>
              </w:rPr>
            </w:pPr>
          </w:p>
        </w:tc>
        <w:tc>
          <w:tcPr>
            <w:tcW w:w="2799" w:type="dxa"/>
            <w:tcBorders>
              <w:top w:val="single" w:sz="4" w:space="0" w:color="auto"/>
            </w:tcBorders>
            <w:shd w:val="clear" w:color="auto" w:fill="auto"/>
          </w:tcPr>
          <w:p w14:paraId="52694FA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וחותמת עורך/ת הדין</w:t>
            </w:r>
          </w:p>
        </w:tc>
      </w:tr>
    </w:tbl>
    <w:p w14:paraId="2BFCECD8" w14:textId="77777777" w:rsidR="00881EC3" w:rsidRDefault="00881EC3" w:rsidP="00AC7E2C">
      <w:pPr>
        <w:spacing w:line="276" w:lineRule="auto"/>
        <w:jc w:val="center"/>
        <w:rPr>
          <w:rFonts w:ascii="David" w:hAnsi="David"/>
          <w:b/>
          <w:bCs/>
          <w:sz w:val="24"/>
          <w:rtl/>
        </w:rPr>
      </w:pPr>
    </w:p>
    <w:p w14:paraId="2116D810" w14:textId="77777777" w:rsidR="00881EC3" w:rsidRDefault="00881EC3" w:rsidP="00AC7E2C">
      <w:pPr>
        <w:spacing w:line="276" w:lineRule="auto"/>
        <w:jc w:val="center"/>
        <w:rPr>
          <w:rFonts w:ascii="David" w:hAnsi="David"/>
          <w:b/>
          <w:bCs/>
          <w:sz w:val="24"/>
          <w:rtl/>
        </w:rPr>
      </w:pPr>
    </w:p>
    <w:p w14:paraId="046B9D22" w14:textId="77777777" w:rsidR="00B432BF" w:rsidRDefault="00B432BF">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2F77C11F"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נספח ד'</w:t>
      </w:r>
    </w:p>
    <w:p w14:paraId="20389CB4"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תצהיר ניסיון קודם</w:t>
      </w:r>
    </w:p>
    <w:p w14:paraId="36E06215" w14:textId="77777777" w:rsidR="00C87870" w:rsidRPr="00C87870" w:rsidRDefault="00C87870" w:rsidP="006F2C41">
      <w:pPr>
        <w:tabs>
          <w:tab w:val="left" w:pos="1178"/>
          <w:tab w:val="left" w:pos="1653"/>
        </w:tabs>
        <w:spacing w:line="276" w:lineRule="auto"/>
        <w:textAlignment w:val="auto"/>
      </w:pPr>
      <w:r w:rsidRPr="00C87870">
        <w:rPr>
          <w:rtl/>
        </w:rPr>
        <w:t xml:space="preserve">פירוט ניסיון היועץ במתן שירותי ייעוץ בתחום </w:t>
      </w:r>
      <w:r w:rsidR="003F28AE">
        <w:rPr>
          <w:rFonts w:hint="cs"/>
          <w:rtl/>
        </w:rPr>
        <w:t>ביטוח המשנה</w:t>
      </w:r>
      <w:r w:rsidRPr="00C87870">
        <w:rPr>
          <w:rtl/>
        </w:rPr>
        <w:t xml:space="preserve"> יפורט באופן הבא:</w:t>
      </w:r>
    </w:p>
    <w:p w14:paraId="591F9E69" w14:textId="77777777" w:rsidR="00C87870" w:rsidRPr="00C87870" w:rsidRDefault="00C87870" w:rsidP="00C87870">
      <w:pPr>
        <w:spacing w:line="276" w:lineRule="auto"/>
        <w:textAlignment w:val="auto"/>
        <w:rPr>
          <w:rtl/>
        </w:rPr>
      </w:pPr>
    </w:p>
    <w:tbl>
      <w:tblPr>
        <w:bidiVisual/>
        <w:tblW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C87870" w:rsidRPr="00C87870" w14:paraId="7A576804" w14:textId="77777777" w:rsidTr="00C87870">
        <w:tc>
          <w:tcPr>
            <w:tcW w:w="2739" w:type="dxa"/>
            <w:tcBorders>
              <w:top w:val="single" w:sz="6" w:space="0" w:color="000000"/>
              <w:left w:val="single" w:sz="6" w:space="0" w:color="000000"/>
              <w:bottom w:val="single" w:sz="6" w:space="0" w:color="000000"/>
              <w:right w:val="single" w:sz="6" w:space="0" w:color="000000"/>
            </w:tcBorders>
            <w:shd w:val="pct10" w:color="auto" w:fill="auto"/>
            <w:hideMark/>
          </w:tcPr>
          <w:p w14:paraId="2D0D19BB"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 xml:space="preserve">שם הגוף </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6AA0F0E0"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שם איש הקשר</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3B45A854"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טלפון + נייד</w:t>
            </w:r>
          </w:p>
        </w:tc>
      </w:tr>
      <w:tr w:rsidR="00C87870" w:rsidRPr="00C87870" w14:paraId="1E7E3BA6" w14:textId="77777777" w:rsidTr="00C87870">
        <w:tc>
          <w:tcPr>
            <w:tcW w:w="2739" w:type="dxa"/>
            <w:tcBorders>
              <w:top w:val="single" w:sz="6" w:space="0" w:color="000000"/>
              <w:left w:val="single" w:sz="6" w:space="0" w:color="000000"/>
              <w:bottom w:val="nil"/>
              <w:right w:val="single" w:sz="6" w:space="0" w:color="000000"/>
            </w:tcBorders>
          </w:tcPr>
          <w:p w14:paraId="063E68ED"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p w14:paraId="234C0F29"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nil"/>
              <w:right w:val="single" w:sz="6" w:space="0" w:color="000000"/>
            </w:tcBorders>
          </w:tcPr>
          <w:p w14:paraId="37EE612D"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nil"/>
              <w:right w:val="single" w:sz="6" w:space="0" w:color="000000"/>
            </w:tcBorders>
          </w:tcPr>
          <w:p w14:paraId="4F12C78D"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044CC137" w14:textId="77777777" w:rsidTr="00C87870">
        <w:tc>
          <w:tcPr>
            <w:tcW w:w="2739" w:type="dxa"/>
            <w:tcBorders>
              <w:top w:val="single" w:sz="6" w:space="0" w:color="000000"/>
              <w:left w:val="single" w:sz="6" w:space="0" w:color="000000"/>
              <w:bottom w:val="single" w:sz="6" w:space="0" w:color="000000"/>
              <w:right w:val="single" w:sz="6" w:space="0" w:color="000000"/>
            </w:tcBorders>
            <w:shd w:val="pct10" w:color="auto" w:fill="auto"/>
            <w:hideMark/>
          </w:tcPr>
          <w:p w14:paraId="6BC3177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Pr>
              <w:t>e-mail</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3667E0A3"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Pr>
            </w:pPr>
            <w:r w:rsidRPr="00C87870">
              <w:rPr>
                <w:rFonts w:ascii="Courier" w:hAnsi="Courier"/>
                <w:b/>
                <w:bCs/>
                <w:rtl/>
              </w:rPr>
              <w:t>התחלת ההתקשרות</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4A218DE1"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סיום ההתקשרות</w:t>
            </w:r>
          </w:p>
        </w:tc>
      </w:tr>
      <w:tr w:rsidR="00C87870" w:rsidRPr="00C87870" w14:paraId="487E1467"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0F9D119B"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p>
        </w:tc>
        <w:tc>
          <w:tcPr>
            <w:tcW w:w="2960" w:type="dxa"/>
            <w:tcBorders>
              <w:top w:val="single" w:sz="6" w:space="0" w:color="000000"/>
              <w:left w:val="single" w:sz="6" w:space="0" w:color="000000"/>
              <w:bottom w:val="single" w:sz="6" w:space="0" w:color="000000"/>
              <w:right w:val="single" w:sz="6" w:space="0" w:color="000000"/>
            </w:tcBorders>
          </w:tcPr>
          <w:p w14:paraId="17B92ABF"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p>
        </w:tc>
        <w:tc>
          <w:tcPr>
            <w:tcW w:w="2960" w:type="dxa"/>
            <w:tcBorders>
              <w:top w:val="single" w:sz="6" w:space="0" w:color="000000"/>
              <w:left w:val="single" w:sz="6" w:space="0" w:color="000000"/>
              <w:bottom w:val="single" w:sz="6" w:space="0" w:color="000000"/>
              <w:right w:val="single" w:sz="6" w:space="0" w:color="000000"/>
            </w:tcBorders>
          </w:tcPr>
          <w:p w14:paraId="35A9A72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p>
        </w:tc>
      </w:tr>
    </w:tbl>
    <w:p w14:paraId="27E184B8"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i/>
          <w:iCs/>
          <w:rtl/>
        </w:rPr>
      </w:pPr>
    </w:p>
    <w:tbl>
      <w:tblPr>
        <w:bidiVisual/>
        <w:tblW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tblGrid>
      <w:tr w:rsidR="00C87870" w:rsidRPr="00C87870" w14:paraId="615AD6C6" w14:textId="77777777" w:rsidTr="00C87870">
        <w:tc>
          <w:tcPr>
            <w:tcW w:w="2739" w:type="dxa"/>
            <w:tcBorders>
              <w:top w:val="single" w:sz="6" w:space="0" w:color="000000"/>
              <w:left w:val="single" w:sz="6" w:space="0" w:color="000000"/>
              <w:bottom w:val="single" w:sz="6" w:space="0" w:color="000000"/>
              <w:right w:val="single" w:sz="6" w:space="0" w:color="000000"/>
            </w:tcBorders>
            <w:shd w:val="pct10" w:color="auto" w:fill="auto"/>
            <w:hideMark/>
          </w:tcPr>
          <w:p w14:paraId="11AD3D6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נושא הפרויקט</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3E190829"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היקף הפרויקט</w:t>
            </w:r>
          </w:p>
        </w:tc>
      </w:tr>
      <w:tr w:rsidR="00C87870" w:rsidRPr="00C87870" w14:paraId="7FABE214"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74EE4783"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743A67C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3EDDB978"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000D20AA"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12AAD5EE"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7E5AC217"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5B2105F4"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1CEE55B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5D8AAE35"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7AD4D52D"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5203240B"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bl>
    <w:p w14:paraId="2C4A1CE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i/>
          <w:iCs/>
          <w:rtl/>
        </w:rPr>
      </w:pPr>
    </w:p>
    <w:p w14:paraId="32433769"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p w14:paraId="57B19627" w14:textId="77777777" w:rsidR="00C87870" w:rsidRPr="00C87870" w:rsidRDefault="00C87870" w:rsidP="00C87870">
      <w:pPr>
        <w:tabs>
          <w:tab w:val="right" w:pos="3"/>
          <w:tab w:val="left" w:pos="1200"/>
          <w:tab w:val="right" w:pos="7800"/>
        </w:tabs>
        <w:spacing w:line="240" w:lineRule="atLeast"/>
        <w:textAlignment w:val="auto"/>
        <w:rPr>
          <w:rFonts w:ascii="Courier" w:hAnsi="Courier"/>
        </w:rPr>
      </w:pPr>
      <w:r w:rsidRPr="00C87870">
        <w:rPr>
          <w:rFonts w:ascii="Courier" w:hAnsi="Courier"/>
          <w:rtl/>
        </w:rPr>
        <w:t xml:space="preserve"> עבודות נוספות יש להוסיף ולפרט במתכונת הנ"ל.</w:t>
      </w:r>
    </w:p>
    <w:p w14:paraId="52DA3C4B" w14:textId="77777777" w:rsidR="00C87870" w:rsidRPr="00C87870" w:rsidRDefault="00C87870" w:rsidP="00C87870">
      <w:pPr>
        <w:tabs>
          <w:tab w:val="right" w:pos="3"/>
          <w:tab w:val="left" w:pos="1200"/>
          <w:tab w:val="right" w:pos="7800"/>
        </w:tabs>
        <w:spacing w:line="240" w:lineRule="atLeast"/>
        <w:textAlignment w:val="auto"/>
        <w:rPr>
          <w:rFonts w:ascii="Arial" w:hAnsi="Arial"/>
          <w:b/>
          <w:bCs/>
          <w:sz w:val="32"/>
          <w:szCs w:val="32"/>
          <w:rtl/>
        </w:rPr>
      </w:pPr>
      <w:r w:rsidRPr="00C87870">
        <w:rPr>
          <w:rFonts w:ascii="Arial" w:hAnsi="Arial"/>
          <w:b/>
          <w:bCs/>
          <w:sz w:val="32"/>
          <w:szCs w:val="32"/>
          <w:rtl/>
        </w:rPr>
        <w:t xml:space="preserve"> </w:t>
      </w:r>
    </w:p>
    <w:p w14:paraId="1947F931" w14:textId="77777777" w:rsidR="00C87870" w:rsidRPr="00C87870" w:rsidRDefault="00C87870" w:rsidP="00C87870">
      <w:pPr>
        <w:ind w:left="624"/>
        <w:textAlignment w:val="auto"/>
        <w:rPr>
          <w:rFonts w:ascii="Arial" w:hAnsi="Arial"/>
          <w:b/>
          <w:bCs/>
          <w:rtl/>
        </w:rPr>
      </w:pPr>
      <w:r w:rsidRPr="00C87870">
        <w:rPr>
          <w:rFonts w:ascii="Arial" w:hAnsi="Arial"/>
          <w:b/>
          <w:bCs/>
          <w:rtl/>
        </w:rPr>
        <w:t>הצהרת נכונות המידע לעיל:</w:t>
      </w:r>
    </w:p>
    <w:p w14:paraId="792F8E82" w14:textId="77777777" w:rsidR="00C87870" w:rsidRPr="00C87870" w:rsidRDefault="00C87870" w:rsidP="00C87870">
      <w:pPr>
        <w:ind w:left="624"/>
        <w:textAlignment w:val="auto"/>
        <w:rPr>
          <w:rFonts w:ascii="Arial" w:hAnsi="Arial"/>
          <w:b/>
          <w:bCs/>
          <w:sz w:val="36"/>
          <w:szCs w:val="36"/>
          <w:rtl/>
        </w:rPr>
      </w:pPr>
      <w:r w:rsidRPr="00C87870">
        <w:rPr>
          <w:rFonts w:ascii="Arial" w:hAnsi="Arial"/>
          <w:b/>
          <w:bCs/>
          <w:sz w:val="36"/>
          <w:szCs w:val="36"/>
          <w:rtl/>
        </w:rPr>
        <w:t xml:space="preserve"> </w:t>
      </w:r>
    </w:p>
    <w:p w14:paraId="307B1CE5" w14:textId="77777777" w:rsidR="00C87870" w:rsidRPr="00C87870" w:rsidRDefault="00C87870" w:rsidP="00C87870">
      <w:pPr>
        <w:ind w:left="624"/>
        <w:textAlignment w:val="auto"/>
        <w:rPr>
          <w:rFonts w:ascii="Arial" w:hAnsi="Arial"/>
          <w:b/>
          <w:bCs/>
          <w:rtl/>
        </w:rPr>
      </w:pPr>
      <w:r w:rsidRPr="00C87870">
        <w:rPr>
          <w:rFonts w:ascii="Arial" w:hAnsi="Arial"/>
          <w:b/>
          <w:bCs/>
          <w:rtl/>
        </w:rPr>
        <w:t>_____________________</w:t>
      </w:r>
      <w:r w:rsidRPr="00C87870">
        <w:rPr>
          <w:rFonts w:ascii="Arial" w:hAnsi="Arial"/>
          <w:b/>
          <w:bCs/>
          <w:spacing w:val="1800"/>
          <w:rtl/>
        </w:rPr>
        <w:t xml:space="preserve"> </w:t>
      </w:r>
      <w:r w:rsidRPr="00C87870">
        <w:rPr>
          <w:rFonts w:ascii="Arial" w:hAnsi="Arial"/>
          <w:b/>
          <w:bCs/>
          <w:rtl/>
        </w:rPr>
        <w:t xml:space="preserve">_____________________ </w:t>
      </w:r>
    </w:p>
    <w:p w14:paraId="7E1046D8" w14:textId="77777777" w:rsidR="00C87870" w:rsidRPr="00C87870" w:rsidRDefault="00C87870" w:rsidP="00C87870">
      <w:pPr>
        <w:ind w:left="624"/>
        <w:textAlignment w:val="auto"/>
        <w:rPr>
          <w:rFonts w:ascii="Arial" w:hAnsi="Arial"/>
          <w:b/>
          <w:bCs/>
          <w:rtl/>
        </w:rPr>
      </w:pPr>
      <w:r w:rsidRPr="00C87870">
        <w:rPr>
          <w:rFonts w:ascii="Arial" w:hAnsi="Arial"/>
          <w:b/>
          <w:bCs/>
          <w:spacing w:val="800"/>
          <w:rtl/>
        </w:rPr>
        <w:t xml:space="preserve"> </w:t>
      </w:r>
      <w:r w:rsidRPr="00C87870">
        <w:rPr>
          <w:rFonts w:ascii="Arial" w:hAnsi="Arial"/>
          <w:b/>
          <w:bCs/>
          <w:rtl/>
        </w:rPr>
        <w:t>שם מלא</w:t>
      </w:r>
      <w:r w:rsidRPr="00C87870">
        <w:rPr>
          <w:rFonts w:ascii="Arial" w:hAnsi="Arial"/>
          <w:b/>
          <w:bCs/>
          <w:spacing w:val="3600"/>
          <w:rtl/>
        </w:rPr>
        <w:t xml:space="preserve"> </w:t>
      </w:r>
      <w:r w:rsidRPr="00C87870">
        <w:rPr>
          <w:rFonts w:ascii="Arial" w:hAnsi="Arial"/>
          <w:b/>
          <w:bCs/>
          <w:rtl/>
        </w:rPr>
        <w:t>חתימה</w:t>
      </w:r>
    </w:p>
    <w:p w14:paraId="517ABB83" w14:textId="77777777" w:rsidR="00C87870" w:rsidRPr="00C87870" w:rsidRDefault="00C87870" w:rsidP="00C87870">
      <w:pPr>
        <w:ind w:left="624"/>
        <w:textAlignment w:val="auto"/>
        <w:rPr>
          <w:b/>
          <w:bCs/>
          <w:color w:val="000000"/>
          <w:sz w:val="24"/>
          <w:rtl/>
        </w:rPr>
      </w:pPr>
    </w:p>
    <w:p w14:paraId="6C7871EB" w14:textId="77777777" w:rsidR="00AC7E2C" w:rsidRDefault="00C87870" w:rsidP="00C87870">
      <w:pPr>
        <w:overflowPunct/>
        <w:autoSpaceDE/>
        <w:autoSpaceDN/>
        <w:bidi w:val="0"/>
        <w:adjustRightInd/>
        <w:spacing w:before="200" w:after="200" w:line="276" w:lineRule="auto"/>
        <w:textAlignment w:val="auto"/>
        <w:rPr>
          <w:rFonts w:ascii="David" w:hAnsi="David"/>
          <w:b/>
          <w:bCs/>
          <w:sz w:val="24"/>
        </w:rPr>
      </w:pPr>
      <w:r>
        <w:rPr>
          <w:rFonts w:ascii="David" w:hAnsi="David"/>
          <w:b/>
          <w:bCs/>
          <w:sz w:val="24"/>
          <w:rtl/>
        </w:rPr>
        <w:t xml:space="preserve"> </w:t>
      </w:r>
      <w:r w:rsidR="00AC7E2C">
        <w:rPr>
          <w:rFonts w:ascii="David" w:hAnsi="David"/>
          <w:b/>
          <w:bCs/>
          <w:sz w:val="24"/>
          <w:rtl/>
        </w:rPr>
        <w:br w:type="page"/>
      </w:r>
    </w:p>
    <w:p w14:paraId="63B742B3" w14:textId="77777777" w:rsidR="002F121F" w:rsidRPr="00F972CC" w:rsidRDefault="002F121F" w:rsidP="00C87870">
      <w:pPr>
        <w:spacing w:line="276" w:lineRule="auto"/>
        <w:jc w:val="center"/>
        <w:rPr>
          <w:rFonts w:ascii="David" w:hAnsi="David"/>
          <w:b/>
          <w:bCs/>
          <w:sz w:val="24"/>
          <w:rtl/>
        </w:rPr>
      </w:pPr>
      <w:r w:rsidRPr="00F972CC">
        <w:rPr>
          <w:rFonts w:ascii="David" w:hAnsi="David"/>
          <w:b/>
          <w:bCs/>
          <w:sz w:val="24"/>
          <w:rtl/>
        </w:rPr>
        <w:lastRenderedPageBreak/>
        <w:t>נספח ה'</w:t>
      </w:r>
    </w:p>
    <w:p w14:paraId="0886B076" w14:textId="77777777" w:rsidR="002F121F" w:rsidRPr="00F972CC" w:rsidRDefault="002F121F" w:rsidP="00C87870">
      <w:pPr>
        <w:spacing w:line="276" w:lineRule="auto"/>
        <w:jc w:val="center"/>
        <w:rPr>
          <w:rFonts w:ascii="David" w:hAnsi="David"/>
          <w:b/>
          <w:bCs/>
          <w:sz w:val="24"/>
          <w:rtl/>
        </w:rPr>
      </w:pPr>
      <w:r w:rsidRPr="00F972CC">
        <w:rPr>
          <w:rFonts w:ascii="David" w:hAnsi="David"/>
          <w:b/>
          <w:bCs/>
          <w:sz w:val="24"/>
          <w:rtl/>
        </w:rPr>
        <w:t>טופס הצעת מחיר</w:t>
      </w:r>
    </w:p>
    <w:p w14:paraId="322C53C5" w14:textId="77777777" w:rsidR="002F121F" w:rsidRPr="00F972CC" w:rsidRDefault="002F121F" w:rsidP="00D01F11">
      <w:pPr>
        <w:numPr>
          <w:ilvl w:val="0"/>
          <w:numId w:val="14"/>
        </w:numPr>
        <w:spacing w:line="276" w:lineRule="auto"/>
        <w:jc w:val="both"/>
        <w:rPr>
          <w:rFonts w:ascii="David" w:hAnsi="David"/>
          <w:sz w:val="24"/>
        </w:rPr>
      </w:pPr>
      <w:r w:rsidRPr="00F972CC">
        <w:rPr>
          <w:rFonts w:ascii="David" w:hAnsi="David"/>
          <w:sz w:val="24"/>
          <w:rtl/>
        </w:rPr>
        <w:t>אני הח"מ______________________________ מס ת"ז _____________ מורשה חתימה אצל היועץ (או היועץ עצמו) _____________________ (שם היועץ כולל מספר חברה ככל שרלוונטי) (להלן: "</w:t>
      </w:r>
      <w:r w:rsidRPr="00F972CC">
        <w:rPr>
          <w:rFonts w:ascii="David" w:hAnsi="David"/>
          <w:b/>
          <w:bCs/>
          <w:sz w:val="24"/>
          <w:rtl/>
        </w:rPr>
        <w:t>היועץ</w:t>
      </w:r>
      <w:r w:rsidRPr="00F972CC">
        <w:rPr>
          <w:rFonts w:ascii="David" w:hAnsi="David"/>
          <w:sz w:val="24"/>
          <w:rtl/>
        </w:rPr>
        <w:t xml:space="preserve">") מגיש/ה בזאת את הצעת המחיר מטעמו של היועץ המבקש להתקשר עם עורך התקשרות מספר </w:t>
      </w:r>
      <w:r w:rsidR="00D01F11">
        <w:rPr>
          <w:rFonts w:ascii="David" w:hAnsi="David" w:hint="cs"/>
          <w:sz w:val="24"/>
          <w:rtl/>
        </w:rPr>
        <w:t>7/2019</w:t>
      </w:r>
      <w:r w:rsidR="00E31456" w:rsidRPr="00F972CC">
        <w:rPr>
          <w:rFonts w:ascii="David" w:hAnsi="David"/>
          <w:sz w:val="24"/>
          <w:rtl/>
        </w:rPr>
        <w:t xml:space="preserve"> </w:t>
      </w:r>
      <w:r w:rsidRPr="00F972CC">
        <w:rPr>
          <w:rFonts w:ascii="David" w:hAnsi="David"/>
          <w:sz w:val="24"/>
          <w:rtl/>
        </w:rPr>
        <w:t>למתן שירותי ביקורת בתחום ביטוח משנה בגופים מוסדיים ובגופים אחרים המפוקחים על ידי המזמין  עבור מדינת ישראל – רשות שוק ההון, ביטוח וחסכון.</w:t>
      </w:r>
    </w:p>
    <w:p w14:paraId="6996692E" w14:textId="77777777" w:rsidR="002F121F" w:rsidRDefault="002F121F" w:rsidP="00017A80">
      <w:pPr>
        <w:numPr>
          <w:ilvl w:val="0"/>
          <w:numId w:val="14"/>
        </w:numPr>
        <w:spacing w:line="276" w:lineRule="auto"/>
        <w:jc w:val="both"/>
        <w:rPr>
          <w:rFonts w:ascii="David" w:hAnsi="David"/>
          <w:sz w:val="24"/>
        </w:rPr>
      </w:pPr>
      <w:r w:rsidRPr="00F972CC">
        <w:rPr>
          <w:rFonts w:ascii="David" w:hAnsi="David"/>
          <w:sz w:val="24"/>
          <w:rtl/>
        </w:rPr>
        <w:t>לאחר שעיינתי בכל מסמכי המכרז ונספחיו, מוגשת בזה הצעת המציע למכרז זה, כדלקמן</w:t>
      </w:r>
      <w:r w:rsidR="00B67E00">
        <w:rPr>
          <w:rFonts w:ascii="David" w:hAnsi="David" w:hint="cs"/>
          <w:sz w:val="24"/>
          <w:rtl/>
        </w:rPr>
        <w:t xml:space="preserve"> (נא לסמן </w:t>
      </w:r>
      <w:r w:rsidR="00B67E00">
        <w:rPr>
          <w:rFonts w:ascii="David" w:hAnsi="David" w:hint="cs"/>
          <w:sz w:val="24"/>
        </w:rPr>
        <w:t>X</w:t>
      </w:r>
      <w:r w:rsidR="00B67E00">
        <w:rPr>
          <w:rFonts w:ascii="David" w:hAnsi="David" w:hint="cs"/>
          <w:sz w:val="24"/>
          <w:rtl/>
        </w:rPr>
        <w:t xml:space="preserve"> באחת החלופות)</w:t>
      </w:r>
      <w:r w:rsidRPr="00F972CC">
        <w:rPr>
          <w:rFonts w:ascii="David" w:hAnsi="David"/>
          <w:sz w:val="24"/>
          <w:rtl/>
        </w:rPr>
        <w:t>:</w:t>
      </w:r>
    </w:p>
    <w:p w14:paraId="4A4E07E4" w14:textId="77777777" w:rsidR="00E31456" w:rsidRPr="00707619" w:rsidRDefault="00B67E00" w:rsidP="00E31456">
      <w:pPr>
        <w:spacing w:line="276" w:lineRule="auto"/>
        <w:ind w:left="720"/>
        <w:rPr>
          <w:rFonts w:ascii="David" w:hAnsi="David"/>
          <w:b/>
          <w:bCs/>
          <w:sz w:val="24"/>
          <w:u w:val="single"/>
          <w:rtl/>
        </w:rPr>
      </w:pPr>
      <w:r w:rsidRPr="00707619">
        <w:rPr>
          <w:rFonts w:ascii="David" w:hAnsi="David"/>
          <w:b/>
          <w:bCs/>
          <w:sz w:val="24"/>
          <w:u w:val="single"/>
          <w:rtl/>
        </w:rPr>
        <w:t xml:space="preserve">[___] </w:t>
      </w:r>
      <w:r w:rsidR="00E31456" w:rsidRPr="00707619">
        <w:rPr>
          <w:rFonts w:ascii="David" w:hAnsi="David" w:hint="eastAsia"/>
          <w:b/>
          <w:bCs/>
          <w:sz w:val="24"/>
          <w:u w:val="single"/>
          <w:rtl/>
        </w:rPr>
        <w:t>סל</w:t>
      </w:r>
      <w:r w:rsidR="00E31456" w:rsidRPr="00707619">
        <w:rPr>
          <w:rFonts w:ascii="David" w:hAnsi="David"/>
          <w:b/>
          <w:bCs/>
          <w:sz w:val="24"/>
          <w:u w:val="single"/>
          <w:rtl/>
        </w:rPr>
        <w:t xml:space="preserve"> </w:t>
      </w:r>
      <w:r w:rsidR="00E31456" w:rsidRPr="00707619">
        <w:rPr>
          <w:rFonts w:ascii="David" w:hAnsi="David" w:hint="eastAsia"/>
          <w:b/>
          <w:bCs/>
          <w:sz w:val="24"/>
          <w:u w:val="single"/>
          <w:rtl/>
        </w:rPr>
        <w:t>ב</w:t>
      </w:r>
      <w:r w:rsidRPr="00707619">
        <w:rPr>
          <w:rFonts w:ascii="David" w:hAnsi="David"/>
          <w:b/>
          <w:bCs/>
          <w:sz w:val="24"/>
          <w:u w:val="single"/>
          <w:rtl/>
        </w:rPr>
        <w:t xml:space="preserve">' – </w:t>
      </w:r>
      <w:r w:rsidR="00E31456" w:rsidRPr="00707619">
        <w:rPr>
          <w:rFonts w:ascii="David" w:hAnsi="David" w:hint="eastAsia"/>
          <w:b/>
          <w:bCs/>
          <w:sz w:val="24"/>
          <w:u w:val="single"/>
          <w:rtl/>
        </w:rPr>
        <w:t>ביטוח</w:t>
      </w:r>
      <w:r w:rsidR="00E31456" w:rsidRPr="00707619">
        <w:rPr>
          <w:rFonts w:ascii="David" w:hAnsi="David"/>
          <w:b/>
          <w:bCs/>
          <w:sz w:val="24"/>
          <w:u w:val="single"/>
          <w:rtl/>
        </w:rPr>
        <w:t xml:space="preserve"> </w:t>
      </w:r>
      <w:r w:rsidR="00E31456" w:rsidRPr="00707619">
        <w:rPr>
          <w:rFonts w:ascii="David" w:hAnsi="David" w:hint="eastAsia"/>
          <w:b/>
          <w:bCs/>
          <w:sz w:val="24"/>
          <w:u w:val="single"/>
          <w:rtl/>
        </w:rPr>
        <w:t>כללי</w:t>
      </w:r>
    </w:p>
    <w:p w14:paraId="2E918B2C" w14:textId="77777777" w:rsidR="00615914" w:rsidRDefault="00615914" w:rsidP="00E31456">
      <w:pPr>
        <w:spacing w:line="276" w:lineRule="auto"/>
        <w:ind w:left="720"/>
        <w:rPr>
          <w:rFonts w:ascii="David" w:hAnsi="David"/>
          <w:b/>
          <w:bCs/>
          <w:sz w:val="24"/>
          <w:rtl/>
        </w:rPr>
      </w:pPr>
      <w:r>
        <w:rPr>
          <w:rFonts w:ascii="David" w:hAnsi="David" w:hint="cs"/>
          <w:b/>
          <w:bCs/>
          <w:sz w:val="24"/>
          <w:rtl/>
        </w:rPr>
        <w:t xml:space="preserve">אחוז ההנחה האחיד המוצע לכל אחד מסוגי החוזים הכלולים בסל </w:t>
      </w:r>
      <w:r w:rsidR="003E4EA8">
        <w:rPr>
          <w:rFonts w:ascii="David" w:hAnsi="David" w:hint="cs"/>
          <w:b/>
          <w:bCs/>
          <w:sz w:val="24"/>
          <w:rtl/>
        </w:rPr>
        <w:t xml:space="preserve">ב' </w:t>
      </w:r>
      <w:r>
        <w:rPr>
          <w:rFonts w:ascii="David" w:hAnsi="David" w:hint="cs"/>
          <w:b/>
          <w:bCs/>
          <w:sz w:val="24"/>
          <w:rtl/>
        </w:rPr>
        <w:t xml:space="preserve">יעמוד </w:t>
      </w:r>
      <w:r w:rsidR="006F61DE">
        <w:rPr>
          <w:rFonts w:ascii="David" w:hAnsi="David" w:hint="cs"/>
          <w:b/>
          <w:bCs/>
          <w:sz w:val="24"/>
          <w:rtl/>
        </w:rPr>
        <w:t xml:space="preserve">על  </w:t>
      </w:r>
      <w:r w:rsidR="003E4EA8">
        <w:rPr>
          <w:rFonts w:ascii="David" w:hAnsi="David"/>
          <w:b/>
          <w:bCs/>
          <w:sz w:val="24"/>
        </w:rPr>
        <w:t>__________</w:t>
      </w:r>
      <w:r w:rsidR="003E4EA8">
        <w:rPr>
          <w:rFonts w:ascii="David" w:hAnsi="David" w:hint="cs"/>
          <w:b/>
          <w:bCs/>
          <w:sz w:val="24"/>
          <w:rtl/>
        </w:rPr>
        <w:t xml:space="preserve"> אחוזים (במילים: ______________________ אחוזים).</w:t>
      </w:r>
    </w:p>
    <w:p w14:paraId="2094EC8E" w14:textId="77777777" w:rsidR="003E4EA8" w:rsidRDefault="003E4EA8" w:rsidP="003E4EA8">
      <w:pPr>
        <w:spacing w:line="276" w:lineRule="auto"/>
        <w:ind w:left="720"/>
        <w:jc w:val="both"/>
        <w:rPr>
          <w:rFonts w:ascii="David" w:hAnsi="David"/>
          <w:b/>
          <w:bCs/>
          <w:sz w:val="24"/>
          <w:u w:val="single"/>
          <w:rtl/>
        </w:rPr>
      </w:pPr>
    </w:p>
    <w:p w14:paraId="0C43C7B3" w14:textId="77777777" w:rsidR="003E4EA8" w:rsidRPr="00707619" w:rsidRDefault="003E4EA8" w:rsidP="003E4EA8">
      <w:pPr>
        <w:spacing w:line="276" w:lineRule="auto"/>
        <w:ind w:left="720"/>
        <w:jc w:val="both"/>
        <w:rPr>
          <w:rFonts w:ascii="David" w:hAnsi="David"/>
          <w:b/>
          <w:bCs/>
          <w:sz w:val="24"/>
          <w:u w:val="single"/>
          <w:rtl/>
        </w:rPr>
      </w:pPr>
      <w:r w:rsidRPr="00707619">
        <w:rPr>
          <w:rFonts w:ascii="David" w:hAnsi="David"/>
          <w:b/>
          <w:bCs/>
          <w:sz w:val="24"/>
          <w:u w:val="single"/>
          <w:rtl/>
        </w:rPr>
        <w:t xml:space="preserve">[___] </w:t>
      </w:r>
      <w:r w:rsidRPr="00707619">
        <w:rPr>
          <w:rFonts w:ascii="David" w:hAnsi="David" w:hint="eastAsia"/>
          <w:b/>
          <w:bCs/>
          <w:sz w:val="24"/>
          <w:u w:val="single"/>
          <w:rtl/>
        </w:rPr>
        <w:t>סל</w:t>
      </w:r>
      <w:r w:rsidRPr="00707619">
        <w:rPr>
          <w:rFonts w:ascii="David" w:hAnsi="David"/>
          <w:b/>
          <w:bCs/>
          <w:sz w:val="24"/>
          <w:u w:val="single"/>
          <w:rtl/>
        </w:rPr>
        <w:t xml:space="preserve"> </w:t>
      </w:r>
      <w:r w:rsidRPr="00707619">
        <w:rPr>
          <w:rFonts w:ascii="David" w:hAnsi="David" w:hint="eastAsia"/>
          <w:b/>
          <w:bCs/>
          <w:sz w:val="24"/>
          <w:u w:val="single"/>
          <w:rtl/>
        </w:rPr>
        <w:t>ג</w:t>
      </w:r>
      <w:r w:rsidRPr="00707619">
        <w:rPr>
          <w:rFonts w:ascii="David" w:hAnsi="David"/>
          <w:b/>
          <w:bCs/>
          <w:sz w:val="24"/>
          <w:u w:val="single"/>
          <w:rtl/>
        </w:rPr>
        <w:t xml:space="preserve"> – </w:t>
      </w:r>
      <w:r w:rsidRPr="00707619">
        <w:rPr>
          <w:rFonts w:ascii="David" w:hAnsi="David" w:hint="eastAsia"/>
          <w:b/>
          <w:bCs/>
          <w:sz w:val="24"/>
          <w:u w:val="single"/>
          <w:rtl/>
        </w:rPr>
        <w:t>ביטוח</w:t>
      </w:r>
      <w:r w:rsidRPr="00707619">
        <w:rPr>
          <w:rFonts w:ascii="David" w:hAnsi="David"/>
          <w:b/>
          <w:bCs/>
          <w:sz w:val="24"/>
          <w:u w:val="single"/>
          <w:rtl/>
        </w:rPr>
        <w:t xml:space="preserve"> </w:t>
      </w:r>
      <w:r w:rsidRPr="00707619">
        <w:rPr>
          <w:rFonts w:ascii="David" w:hAnsi="David" w:hint="eastAsia"/>
          <w:b/>
          <w:bCs/>
          <w:sz w:val="24"/>
          <w:u w:val="single"/>
          <w:rtl/>
        </w:rPr>
        <w:t>חיים</w:t>
      </w:r>
      <w:r w:rsidRPr="00707619">
        <w:rPr>
          <w:rFonts w:ascii="David" w:hAnsi="David"/>
          <w:b/>
          <w:bCs/>
          <w:sz w:val="24"/>
          <w:u w:val="single"/>
          <w:rtl/>
        </w:rPr>
        <w:t xml:space="preserve"> </w:t>
      </w:r>
      <w:r w:rsidRPr="00707619">
        <w:rPr>
          <w:rFonts w:ascii="David" w:hAnsi="David" w:hint="eastAsia"/>
          <w:b/>
          <w:bCs/>
          <w:sz w:val="24"/>
          <w:u w:val="single"/>
          <w:rtl/>
        </w:rPr>
        <w:t>ובריאות</w:t>
      </w:r>
    </w:p>
    <w:p w14:paraId="1F50D5C7" w14:textId="77777777" w:rsidR="003E4EA8" w:rsidRDefault="003E4EA8" w:rsidP="003E4EA8">
      <w:pPr>
        <w:spacing w:line="276" w:lineRule="auto"/>
        <w:ind w:left="720"/>
        <w:rPr>
          <w:rFonts w:ascii="David" w:hAnsi="David"/>
          <w:b/>
          <w:bCs/>
          <w:sz w:val="24"/>
          <w:rtl/>
        </w:rPr>
      </w:pPr>
      <w:r>
        <w:rPr>
          <w:rFonts w:ascii="David" w:hAnsi="David" w:hint="cs"/>
          <w:b/>
          <w:bCs/>
          <w:sz w:val="24"/>
          <w:rtl/>
        </w:rPr>
        <w:t xml:space="preserve">אחוז ההנחה האחיד המוצע לכל אחד מסוגי החוזים הכלולים בסל ב' יעמוד על  </w:t>
      </w:r>
      <w:r>
        <w:rPr>
          <w:rFonts w:ascii="David" w:hAnsi="David"/>
          <w:b/>
          <w:bCs/>
          <w:sz w:val="24"/>
        </w:rPr>
        <w:t>__________</w:t>
      </w:r>
      <w:r>
        <w:rPr>
          <w:rFonts w:ascii="David" w:hAnsi="David" w:hint="cs"/>
          <w:b/>
          <w:bCs/>
          <w:sz w:val="24"/>
          <w:rtl/>
        </w:rPr>
        <w:t xml:space="preserve"> אחוזים (במילים: ______________________ אחוזים).</w:t>
      </w:r>
    </w:p>
    <w:p w14:paraId="7B25EC29" w14:textId="77777777" w:rsidR="003E4EA8" w:rsidRDefault="003E4EA8" w:rsidP="003E4EA8">
      <w:pPr>
        <w:spacing w:line="276" w:lineRule="auto"/>
        <w:ind w:left="720"/>
        <w:rPr>
          <w:rFonts w:ascii="David" w:hAnsi="David"/>
          <w:b/>
          <w:bCs/>
          <w:sz w:val="24"/>
          <w:rtl/>
        </w:rPr>
      </w:pPr>
    </w:p>
    <w:p w14:paraId="78E1DBEC" w14:textId="77777777" w:rsidR="003E4EA8" w:rsidRDefault="003E4EA8" w:rsidP="00017A80">
      <w:pPr>
        <w:numPr>
          <w:ilvl w:val="0"/>
          <w:numId w:val="14"/>
        </w:numPr>
        <w:spacing w:line="276" w:lineRule="auto"/>
        <w:jc w:val="both"/>
        <w:rPr>
          <w:rFonts w:ascii="David" w:hAnsi="David"/>
          <w:sz w:val="24"/>
        </w:rPr>
      </w:pPr>
      <w:r w:rsidRPr="00707619">
        <w:rPr>
          <w:rFonts w:ascii="David" w:hAnsi="David" w:hint="eastAsia"/>
          <w:sz w:val="24"/>
          <w:rtl/>
        </w:rPr>
        <w:t>ברור</w:t>
      </w:r>
      <w:r w:rsidRPr="00707619">
        <w:rPr>
          <w:rFonts w:ascii="David" w:hAnsi="David"/>
          <w:sz w:val="24"/>
          <w:rtl/>
        </w:rPr>
        <w:t xml:space="preserve"> </w:t>
      </w:r>
      <w:r w:rsidRPr="00707619">
        <w:rPr>
          <w:rFonts w:ascii="David" w:hAnsi="David" w:hint="eastAsia"/>
          <w:sz w:val="24"/>
          <w:rtl/>
        </w:rPr>
        <w:t>לי</w:t>
      </w:r>
      <w:r w:rsidRPr="00707619">
        <w:rPr>
          <w:rFonts w:ascii="David" w:hAnsi="David"/>
          <w:sz w:val="24"/>
          <w:rtl/>
        </w:rPr>
        <w:t xml:space="preserve"> </w:t>
      </w:r>
      <w:r w:rsidRPr="00707619">
        <w:rPr>
          <w:rFonts w:ascii="David" w:hAnsi="David" w:hint="eastAsia"/>
          <w:sz w:val="24"/>
          <w:rtl/>
        </w:rPr>
        <w:t>כי</w:t>
      </w:r>
      <w:r w:rsidRPr="00707619">
        <w:rPr>
          <w:rFonts w:ascii="David" w:hAnsi="David"/>
          <w:sz w:val="24"/>
          <w:rtl/>
        </w:rPr>
        <w:t xml:space="preserve"> </w:t>
      </w:r>
      <w:r w:rsidRPr="00707619">
        <w:rPr>
          <w:rFonts w:ascii="David" w:hAnsi="David" w:hint="eastAsia"/>
          <w:sz w:val="24"/>
          <w:rtl/>
        </w:rPr>
        <w:t>השכר</w:t>
      </w:r>
      <w:r w:rsidRPr="00707619">
        <w:rPr>
          <w:rFonts w:ascii="David" w:hAnsi="David"/>
          <w:sz w:val="24"/>
          <w:rtl/>
        </w:rPr>
        <w:t xml:space="preserve"> </w:t>
      </w:r>
      <w:r w:rsidRPr="00707619">
        <w:rPr>
          <w:rFonts w:ascii="David" w:hAnsi="David" w:hint="eastAsia"/>
          <w:sz w:val="24"/>
          <w:rtl/>
        </w:rPr>
        <w:t>המרבי</w:t>
      </w:r>
      <w:r w:rsidRPr="00707619">
        <w:rPr>
          <w:rFonts w:ascii="David" w:hAnsi="David"/>
          <w:sz w:val="24"/>
          <w:rtl/>
        </w:rPr>
        <w:t xml:space="preserve"> </w:t>
      </w:r>
      <w:r w:rsidRPr="00707619">
        <w:rPr>
          <w:rFonts w:ascii="David" w:hAnsi="David" w:hint="eastAsia"/>
          <w:sz w:val="24"/>
          <w:rtl/>
        </w:rPr>
        <w:t>עבור</w:t>
      </w:r>
      <w:r w:rsidRPr="00707619">
        <w:rPr>
          <w:rFonts w:ascii="David" w:hAnsi="David"/>
          <w:sz w:val="24"/>
          <w:rtl/>
        </w:rPr>
        <w:t xml:space="preserve"> </w:t>
      </w:r>
      <w:r w:rsidRPr="00707619">
        <w:rPr>
          <w:rFonts w:ascii="David" w:hAnsi="David" w:hint="eastAsia"/>
          <w:sz w:val="24"/>
          <w:rtl/>
        </w:rPr>
        <w:t>על</w:t>
      </w:r>
      <w:r w:rsidRPr="00707619">
        <w:rPr>
          <w:rFonts w:ascii="David" w:hAnsi="David"/>
          <w:sz w:val="24"/>
          <w:rtl/>
        </w:rPr>
        <w:t xml:space="preserve"> </w:t>
      </w:r>
      <w:r w:rsidRPr="00707619">
        <w:rPr>
          <w:rFonts w:ascii="David" w:hAnsi="David" w:hint="eastAsia"/>
          <w:sz w:val="24"/>
          <w:rtl/>
        </w:rPr>
        <w:t>אחד</w:t>
      </w:r>
      <w:r w:rsidRPr="00707619">
        <w:rPr>
          <w:rFonts w:ascii="David" w:hAnsi="David"/>
          <w:sz w:val="24"/>
          <w:rtl/>
        </w:rPr>
        <w:t xml:space="preserve"> </w:t>
      </w:r>
      <w:r w:rsidRPr="00707619">
        <w:rPr>
          <w:rFonts w:ascii="David" w:hAnsi="David" w:hint="eastAsia"/>
          <w:sz w:val="24"/>
          <w:rtl/>
        </w:rPr>
        <w:t>מסוגי</w:t>
      </w:r>
      <w:r w:rsidRPr="00707619">
        <w:rPr>
          <w:rFonts w:ascii="David" w:hAnsi="David"/>
          <w:sz w:val="24"/>
          <w:rtl/>
        </w:rPr>
        <w:t xml:space="preserve"> </w:t>
      </w:r>
      <w:r w:rsidRPr="00707619">
        <w:rPr>
          <w:rFonts w:ascii="David" w:hAnsi="David" w:hint="eastAsia"/>
          <w:sz w:val="24"/>
          <w:rtl/>
        </w:rPr>
        <w:t>החוזים</w:t>
      </w:r>
      <w:r w:rsidRPr="00707619">
        <w:rPr>
          <w:rFonts w:ascii="David" w:hAnsi="David"/>
          <w:sz w:val="24"/>
          <w:rtl/>
        </w:rPr>
        <w:t xml:space="preserve"> </w:t>
      </w:r>
      <w:r w:rsidRPr="00707619">
        <w:rPr>
          <w:rFonts w:ascii="David" w:hAnsi="David" w:hint="eastAsia"/>
          <w:sz w:val="24"/>
          <w:rtl/>
        </w:rPr>
        <w:t>הנבדקים</w:t>
      </w:r>
      <w:r w:rsidRPr="00707619">
        <w:rPr>
          <w:rFonts w:ascii="David" w:hAnsi="David"/>
          <w:sz w:val="24"/>
          <w:rtl/>
        </w:rPr>
        <w:t xml:space="preserve"> </w:t>
      </w:r>
      <w:r w:rsidRPr="00707619">
        <w:rPr>
          <w:rFonts w:ascii="David" w:hAnsi="David" w:hint="eastAsia"/>
          <w:sz w:val="24"/>
          <w:rtl/>
        </w:rPr>
        <w:t>הינו</w:t>
      </w:r>
      <w:r w:rsidRPr="00707619">
        <w:rPr>
          <w:rFonts w:ascii="David" w:hAnsi="David"/>
          <w:sz w:val="24"/>
          <w:rtl/>
        </w:rPr>
        <w:t xml:space="preserve"> </w:t>
      </w:r>
      <w:r w:rsidRPr="00707619">
        <w:rPr>
          <w:rFonts w:ascii="David" w:hAnsi="David" w:hint="eastAsia"/>
          <w:sz w:val="24"/>
          <w:rtl/>
        </w:rPr>
        <w:t>כמפורט</w:t>
      </w:r>
      <w:r w:rsidRPr="00707619">
        <w:rPr>
          <w:rFonts w:ascii="David" w:hAnsi="David"/>
          <w:sz w:val="24"/>
          <w:rtl/>
        </w:rPr>
        <w:t xml:space="preserve"> </w:t>
      </w:r>
      <w:r w:rsidRPr="00707619">
        <w:rPr>
          <w:rFonts w:ascii="David" w:hAnsi="David" w:hint="eastAsia"/>
          <w:sz w:val="24"/>
          <w:rtl/>
        </w:rPr>
        <w:t>להן</w:t>
      </w:r>
      <w:r w:rsidRPr="00707619">
        <w:rPr>
          <w:rFonts w:ascii="David" w:hAnsi="David"/>
          <w:sz w:val="24"/>
          <w:rtl/>
        </w:rPr>
        <w:t>:</w:t>
      </w:r>
    </w:p>
    <w:p w14:paraId="0BBEF6D5" w14:textId="77777777" w:rsidR="000C35F8" w:rsidRPr="000C35F8" w:rsidRDefault="000C35F8" w:rsidP="00707619">
      <w:pPr>
        <w:pStyle w:val="aa"/>
        <w:spacing w:line="276" w:lineRule="auto"/>
        <w:rPr>
          <w:color w:val="000000"/>
          <w:u w:val="single"/>
        </w:rPr>
      </w:pPr>
      <w:r w:rsidRPr="000C35F8">
        <w:rPr>
          <w:rFonts w:ascii="David" w:hAnsi="David" w:hint="eastAsia"/>
          <w:u w:val="single"/>
          <w:rtl/>
        </w:rPr>
        <w:t>עבור</w:t>
      </w:r>
      <w:r w:rsidRPr="000C35F8">
        <w:rPr>
          <w:rFonts w:ascii="David" w:hAnsi="David"/>
          <w:u w:val="single"/>
          <w:rtl/>
        </w:rPr>
        <w:t xml:space="preserve"> </w:t>
      </w:r>
      <w:r w:rsidRPr="000C35F8">
        <w:rPr>
          <w:rFonts w:ascii="David" w:hAnsi="David" w:hint="eastAsia"/>
          <w:u w:val="single"/>
          <w:rtl/>
        </w:rPr>
        <w:t>סל</w:t>
      </w:r>
      <w:r w:rsidRPr="000C35F8">
        <w:rPr>
          <w:rFonts w:ascii="David" w:hAnsi="David"/>
          <w:u w:val="single"/>
          <w:rtl/>
        </w:rPr>
        <w:t xml:space="preserve"> </w:t>
      </w:r>
      <w:r w:rsidRPr="000C35F8">
        <w:rPr>
          <w:rFonts w:ascii="David" w:hAnsi="David" w:hint="eastAsia"/>
          <w:u w:val="single"/>
          <w:rtl/>
        </w:rPr>
        <w:t>ב</w:t>
      </w:r>
      <w:r w:rsidRPr="000C35F8">
        <w:rPr>
          <w:rFonts w:ascii="David" w:hAnsi="David"/>
          <w:u w:val="single"/>
          <w:rtl/>
        </w:rPr>
        <w:t>':</w:t>
      </w:r>
    </w:p>
    <w:tbl>
      <w:tblPr>
        <w:tblStyle w:val="afb"/>
        <w:bidiVisual/>
        <w:tblW w:w="0" w:type="auto"/>
        <w:jc w:val="right"/>
        <w:tblLook w:val="04A0" w:firstRow="1" w:lastRow="0" w:firstColumn="1" w:lastColumn="0" w:noHBand="0" w:noVBand="1"/>
      </w:tblPr>
      <w:tblGrid>
        <w:gridCol w:w="4811"/>
        <w:gridCol w:w="1816"/>
        <w:gridCol w:w="2157"/>
      </w:tblGrid>
      <w:tr w:rsidR="000C35F8" w14:paraId="657320F1" w14:textId="77777777" w:rsidTr="00A10929">
        <w:trPr>
          <w:jc w:val="right"/>
        </w:trPr>
        <w:tc>
          <w:tcPr>
            <w:tcW w:w="4811" w:type="dxa"/>
          </w:tcPr>
          <w:p w14:paraId="380FF3DD" w14:textId="77777777" w:rsidR="000C35F8" w:rsidRPr="00D64E00" w:rsidRDefault="000C35F8" w:rsidP="00A10929">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סוג החוזה לבדיקה</w:t>
            </w:r>
          </w:p>
        </w:tc>
        <w:tc>
          <w:tcPr>
            <w:tcW w:w="3973" w:type="dxa"/>
            <w:gridSpan w:val="2"/>
          </w:tcPr>
          <w:p w14:paraId="570B3EC0" w14:textId="77777777" w:rsidR="000C35F8" w:rsidRDefault="00B432BF" w:rsidP="00A10929">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 xml:space="preserve">תשלום </w:t>
            </w:r>
            <w:r w:rsidR="000C35F8">
              <w:rPr>
                <w:rFonts w:hint="cs"/>
                <w:b/>
                <w:bCs/>
                <w:color w:val="000000"/>
                <w:rtl/>
              </w:rPr>
              <w:t>מרבי</w:t>
            </w:r>
            <w:r>
              <w:rPr>
                <w:rFonts w:hint="cs"/>
                <w:b/>
                <w:bCs/>
                <w:color w:val="000000"/>
                <w:rtl/>
              </w:rPr>
              <w:t xml:space="preserve"> ללא מע"מ</w:t>
            </w:r>
          </w:p>
        </w:tc>
      </w:tr>
      <w:tr w:rsidR="000C35F8" w14:paraId="52E19719" w14:textId="77777777" w:rsidTr="00A10929">
        <w:trPr>
          <w:jc w:val="right"/>
        </w:trPr>
        <w:tc>
          <w:tcPr>
            <w:tcW w:w="4811" w:type="dxa"/>
          </w:tcPr>
          <w:p w14:paraId="0CC3AB8D" w14:textId="77777777" w:rsidR="000C35F8" w:rsidRDefault="000C35F8" w:rsidP="00A10929">
            <w:pPr>
              <w:widowControl w:val="0"/>
              <w:overflowPunct/>
              <w:autoSpaceDE/>
              <w:autoSpaceDN/>
              <w:adjustRightInd/>
              <w:spacing w:line="360" w:lineRule="auto"/>
              <w:contextualSpacing/>
              <w:jc w:val="both"/>
              <w:textAlignment w:val="auto"/>
              <w:rPr>
                <w:color w:val="000000"/>
                <w:rtl/>
              </w:rPr>
            </w:pPr>
            <w:r>
              <w:rPr>
                <w:rFonts w:ascii="Arial" w:hAnsi="Arial" w:hint="cs"/>
                <w:sz w:val="24"/>
                <w:rtl/>
              </w:rPr>
              <w:t xml:space="preserve">חוזה ביטוח משנה בענף רכוש (אש, הנדסי, </w:t>
            </w:r>
            <w:r w:rsidRPr="00C106C7">
              <w:rPr>
                <w:rFonts w:asciiTheme="majorBidi" w:hAnsiTheme="majorBidi" w:cstheme="majorBidi"/>
                <w:sz w:val="24"/>
              </w:rPr>
              <w:t>CAT</w:t>
            </w:r>
            <w:r>
              <w:rPr>
                <w:rFonts w:ascii="Arial" w:hAnsi="Arial" w:hint="cs"/>
                <w:sz w:val="24"/>
                <w:rtl/>
              </w:rPr>
              <w:t xml:space="preserve"> וכד')</w:t>
            </w:r>
            <w:r w:rsidRPr="00DA40B6">
              <w:rPr>
                <w:rFonts w:ascii="Narkisim" w:hAnsi="Narkisim"/>
                <w:position w:val="6"/>
                <w:highlight w:val="yellow"/>
                <w:rtl/>
              </w:rPr>
              <w:fldChar w:fldCharType="begin"/>
            </w:r>
            <w:r w:rsidRPr="00DA40B6">
              <w:rPr>
                <w:rFonts w:ascii="Narkisim" w:hAnsi="Narkisim"/>
                <w:position w:val="6"/>
                <w:highlight w:val="yellow"/>
                <w:rtl/>
              </w:rPr>
              <w:instrText xml:space="preserve"> </w:instrText>
            </w:r>
            <w:r w:rsidRPr="00DA40B6">
              <w:rPr>
                <w:rFonts w:ascii="Narkisim" w:hAnsi="Narkisim"/>
                <w:position w:val="6"/>
                <w:highlight w:val="yellow"/>
              </w:rPr>
              <w:instrText>QUOTE</w:instrText>
            </w:r>
            <w:r w:rsidRPr="00DA40B6">
              <w:rPr>
                <w:rFonts w:ascii="Narkisim" w:hAnsi="Narkisim"/>
                <w:position w:val="6"/>
                <w:highlight w:val="yellow"/>
                <w:rtl/>
              </w:rPr>
              <w:instrText xml:space="preserve"> </w:instrText>
            </w:r>
            <m:oMath>
              <m:d>
                <m:dPr>
                  <m:ctrlPr>
                    <w:rPr>
                      <w:rFonts w:ascii="Cambria Math" w:hAnsi="Cambria Math" w:cs="Narkisim"/>
                      <w:i/>
                    </w:rPr>
                  </m:ctrlPr>
                </m:dPr>
                <m:e>
                  <m:f>
                    <m:fPr>
                      <m:ctrlPr>
                        <w:rPr>
                          <w:rFonts w:ascii="Cambria Math" w:hAnsi="Cambria Math" w:cs="Narkisim"/>
                        </w:rPr>
                      </m:ctrlPr>
                    </m:fPr>
                    <m:num>
                      <m:r>
                        <m:rPr>
                          <m:nor/>
                        </m:rPr>
                        <w:rPr>
                          <w:rFonts w:ascii="Narkisim" w:hAnsi="Narkisim" w:cs="Narkisim"/>
                          <w:rtl/>
                        </w:rPr>
                        <m:t>הצעת המחיר המינימאלית</m:t>
                      </m:r>
                    </m:num>
                    <m:den>
                      <m:r>
                        <m:rPr>
                          <m:nor/>
                        </m:rPr>
                        <w:rPr>
                          <w:rFonts w:ascii="Narkisim" w:hAnsi="Narkisim" w:cs="Narkisim"/>
                          <w:rtl/>
                        </w:rPr>
                        <m:t>הצעת המחיר הנבחנת</m:t>
                      </m:r>
                    </m:den>
                  </m:f>
                </m:e>
              </m:d>
              <m:r>
                <m:rPr>
                  <m:sty m:val="p"/>
                </m:rPr>
                <w:rPr>
                  <w:rFonts w:ascii="Cambria Math" w:hAnsi="Cambria Math" w:cs="Narkisim"/>
                </w:rPr>
                <m:t>×100=</m:t>
              </m:r>
              <m:r>
                <m:rPr>
                  <m:nor/>
                </m:rPr>
                <w:rPr>
                  <w:rFonts w:ascii="Narkisim" w:hAnsi="Narkisim" w:cs="Narkisim"/>
                  <w:rtl/>
                </w:rPr>
                <m:t>ציון המחיר</m:t>
              </m:r>
            </m:oMath>
            <w:r w:rsidRPr="00DA40B6">
              <w:rPr>
                <w:rFonts w:ascii="Narkisim" w:hAnsi="Narkisim"/>
                <w:position w:val="6"/>
                <w:highlight w:val="yellow"/>
                <w:rtl/>
              </w:rPr>
              <w:instrText xml:space="preserve"> </w:instrText>
            </w:r>
            <w:r w:rsidRPr="00DA40B6">
              <w:rPr>
                <w:rFonts w:ascii="Narkisim" w:hAnsi="Narkisim"/>
                <w:position w:val="6"/>
                <w:highlight w:val="yellow"/>
                <w:rtl/>
              </w:rPr>
              <w:fldChar w:fldCharType="end"/>
            </w:r>
          </w:p>
        </w:tc>
        <w:tc>
          <w:tcPr>
            <w:tcW w:w="1816" w:type="dxa"/>
          </w:tcPr>
          <w:p w14:paraId="4998E636"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4,000 ₪ </w:t>
            </w:r>
          </w:p>
        </w:tc>
        <w:tc>
          <w:tcPr>
            <w:tcW w:w="2157" w:type="dxa"/>
          </w:tcPr>
          <w:p w14:paraId="09C482FB"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ארבעת אלפים ש"ח</w:t>
            </w:r>
          </w:p>
        </w:tc>
      </w:tr>
      <w:tr w:rsidR="000C35F8" w14:paraId="572C28EC" w14:textId="77777777" w:rsidTr="00A10929">
        <w:trPr>
          <w:jc w:val="right"/>
        </w:trPr>
        <w:tc>
          <w:tcPr>
            <w:tcW w:w="4811" w:type="dxa"/>
          </w:tcPr>
          <w:p w14:paraId="336E7199" w14:textId="77777777" w:rsidR="000C35F8" w:rsidRDefault="000C35F8" w:rsidP="00A10929">
            <w:pPr>
              <w:widowControl w:val="0"/>
              <w:overflowPunct/>
              <w:autoSpaceDE/>
              <w:autoSpaceDN/>
              <w:adjustRightInd/>
              <w:spacing w:line="360" w:lineRule="auto"/>
              <w:contextualSpacing/>
              <w:jc w:val="both"/>
              <w:textAlignment w:val="auto"/>
              <w:rPr>
                <w:color w:val="000000"/>
              </w:rPr>
            </w:pPr>
            <w:r>
              <w:rPr>
                <w:rFonts w:ascii="Arial" w:hAnsi="Arial" w:hint="cs"/>
                <w:rtl/>
              </w:rPr>
              <w:t>חוזה ביטוח משנה בענפי חבויות</w:t>
            </w:r>
            <w:r>
              <w:rPr>
                <w:rFonts w:hint="cs"/>
                <w:color w:val="000000"/>
                <w:rtl/>
              </w:rPr>
              <w:t xml:space="preserve"> וב-</w:t>
            </w:r>
            <w:r w:rsidRPr="00C106C7">
              <w:rPr>
                <w:color w:val="000000"/>
                <w:sz w:val="24"/>
              </w:rPr>
              <w:t>Financial Lines</w:t>
            </w:r>
            <w:r w:rsidRPr="00C106C7">
              <w:rPr>
                <w:color w:val="000000"/>
                <w:sz w:val="24"/>
                <w:rtl/>
              </w:rPr>
              <w:t xml:space="preserve"> (</w:t>
            </w:r>
            <w:r w:rsidRPr="00C106C7">
              <w:rPr>
                <w:color w:val="000000"/>
                <w:sz w:val="24"/>
              </w:rPr>
              <w:t>D&amp;O</w:t>
            </w:r>
            <w:r w:rsidRPr="00C106C7">
              <w:rPr>
                <w:color w:val="000000"/>
                <w:sz w:val="24"/>
                <w:rtl/>
              </w:rPr>
              <w:t xml:space="preserve">, </w:t>
            </w:r>
            <w:r w:rsidRPr="00C106C7">
              <w:rPr>
                <w:color w:val="000000"/>
                <w:sz w:val="24"/>
              </w:rPr>
              <w:t>Cyber</w:t>
            </w:r>
            <w:r w:rsidRPr="00C106C7">
              <w:rPr>
                <w:color w:val="000000"/>
                <w:sz w:val="24"/>
                <w:rtl/>
              </w:rPr>
              <w:t>)</w:t>
            </w:r>
          </w:p>
        </w:tc>
        <w:tc>
          <w:tcPr>
            <w:tcW w:w="1816" w:type="dxa"/>
          </w:tcPr>
          <w:p w14:paraId="2F08DA6B"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4,500 ₪ </w:t>
            </w:r>
          </w:p>
        </w:tc>
        <w:tc>
          <w:tcPr>
            <w:tcW w:w="2157" w:type="dxa"/>
          </w:tcPr>
          <w:p w14:paraId="01AFFA90"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ארבעת אלפים וחמש מאות ש"ח</w:t>
            </w:r>
          </w:p>
        </w:tc>
      </w:tr>
      <w:tr w:rsidR="000C35F8" w14:paraId="11508F96" w14:textId="77777777" w:rsidTr="00A10929">
        <w:trPr>
          <w:jc w:val="right"/>
        </w:trPr>
        <w:tc>
          <w:tcPr>
            <w:tcW w:w="4811" w:type="dxa"/>
          </w:tcPr>
          <w:p w14:paraId="542AD1EF" w14:textId="77777777" w:rsidR="000C35F8" w:rsidRDefault="000C35F8" w:rsidP="00A10929">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 xml:space="preserve">חוזה ביטוח משנה בענף הרכב </w:t>
            </w:r>
            <w:r w:rsidRPr="00C106C7">
              <w:rPr>
                <w:rFonts w:asciiTheme="majorBidi" w:hAnsiTheme="majorBidi" w:cstheme="majorBidi"/>
                <w:sz w:val="24"/>
                <w:rtl/>
              </w:rPr>
              <w:t>(</w:t>
            </w:r>
            <w:r w:rsidRPr="00C106C7">
              <w:rPr>
                <w:rFonts w:asciiTheme="majorBidi" w:hAnsiTheme="majorBidi" w:cstheme="majorBidi"/>
                <w:sz w:val="24"/>
              </w:rPr>
              <w:t>MBI QS &amp; XL</w:t>
            </w:r>
            <w:r w:rsidRPr="00C106C7">
              <w:rPr>
                <w:rFonts w:asciiTheme="majorBidi" w:hAnsiTheme="majorBidi" w:cstheme="majorBidi"/>
                <w:sz w:val="24"/>
                <w:rtl/>
              </w:rPr>
              <w:t xml:space="preserve">, </w:t>
            </w:r>
            <w:r w:rsidRPr="00C106C7">
              <w:rPr>
                <w:rFonts w:asciiTheme="majorBidi" w:hAnsiTheme="majorBidi" w:cstheme="majorBidi"/>
                <w:sz w:val="24"/>
              </w:rPr>
              <w:t>Casco QS &amp; XL</w:t>
            </w:r>
            <w:r w:rsidRPr="00C106C7">
              <w:rPr>
                <w:rFonts w:asciiTheme="majorBidi" w:hAnsiTheme="majorBidi" w:cstheme="majorBidi"/>
                <w:sz w:val="24"/>
                <w:rtl/>
              </w:rPr>
              <w:t>)</w:t>
            </w:r>
          </w:p>
        </w:tc>
        <w:tc>
          <w:tcPr>
            <w:tcW w:w="1816" w:type="dxa"/>
          </w:tcPr>
          <w:p w14:paraId="09C49365"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3,500 ₪ </w:t>
            </w:r>
          </w:p>
        </w:tc>
        <w:tc>
          <w:tcPr>
            <w:tcW w:w="2157" w:type="dxa"/>
          </w:tcPr>
          <w:p w14:paraId="55574DCD"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שלושת אלפים וחמש מאות ש"ח</w:t>
            </w:r>
          </w:p>
        </w:tc>
      </w:tr>
      <w:tr w:rsidR="000C35F8" w14:paraId="36F32F1E" w14:textId="77777777" w:rsidTr="00A10929">
        <w:trPr>
          <w:jc w:val="right"/>
        </w:trPr>
        <w:tc>
          <w:tcPr>
            <w:tcW w:w="4811" w:type="dxa"/>
          </w:tcPr>
          <w:p w14:paraId="5AA1265D" w14:textId="77777777" w:rsidR="000C35F8" w:rsidRDefault="000C35F8" w:rsidP="00A10929">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 xml:space="preserve">חוזה ביטוח משנה שונות </w:t>
            </w:r>
            <w:r w:rsidRPr="00C106C7">
              <w:rPr>
                <w:rFonts w:ascii="Arial" w:hAnsi="Arial"/>
                <w:sz w:val="24"/>
                <w:rtl/>
              </w:rPr>
              <w:t>(</w:t>
            </w:r>
            <w:r w:rsidRPr="00C106C7">
              <w:rPr>
                <w:sz w:val="24"/>
              </w:rPr>
              <w:t>PA, Fidelity, Cash in Transfer</w:t>
            </w:r>
            <w:r w:rsidR="003A4979">
              <w:rPr>
                <w:rFonts w:hint="cs"/>
                <w:sz w:val="24"/>
                <w:rtl/>
              </w:rPr>
              <w:t>, ימי</w:t>
            </w:r>
            <w:r>
              <w:rPr>
                <w:rFonts w:hint="cs"/>
                <w:sz w:val="24"/>
                <w:rtl/>
              </w:rPr>
              <w:t>)</w:t>
            </w:r>
          </w:p>
        </w:tc>
        <w:tc>
          <w:tcPr>
            <w:tcW w:w="1816" w:type="dxa"/>
          </w:tcPr>
          <w:p w14:paraId="73499274"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3,500 ₪ </w:t>
            </w:r>
          </w:p>
        </w:tc>
        <w:tc>
          <w:tcPr>
            <w:tcW w:w="2157" w:type="dxa"/>
          </w:tcPr>
          <w:p w14:paraId="68844FB8"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שלושת אלפים וחמש מאות ש"ח</w:t>
            </w:r>
          </w:p>
        </w:tc>
      </w:tr>
      <w:tr w:rsidR="000C35F8" w14:paraId="595DE395" w14:textId="77777777" w:rsidTr="00A10929">
        <w:trPr>
          <w:jc w:val="right"/>
        </w:trPr>
        <w:tc>
          <w:tcPr>
            <w:tcW w:w="4811" w:type="dxa"/>
          </w:tcPr>
          <w:p w14:paraId="2A63739B" w14:textId="77777777" w:rsidR="000C35F8" w:rsidRDefault="000C35F8" w:rsidP="00A10929">
            <w:pPr>
              <w:widowControl w:val="0"/>
              <w:overflowPunct/>
              <w:autoSpaceDE/>
              <w:autoSpaceDN/>
              <w:adjustRightInd/>
              <w:spacing w:line="360" w:lineRule="auto"/>
              <w:contextualSpacing/>
              <w:jc w:val="both"/>
              <w:textAlignment w:val="auto"/>
              <w:rPr>
                <w:color w:val="000000"/>
                <w:rtl/>
              </w:rPr>
            </w:pPr>
            <w:r>
              <w:rPr>
                <w:rFonts w:ascii="Arial" w:hAnsi="Arial" w:hint="cs"/>
                <w:rtl/>
              </w:rPr>
              <w:t xml:space="preserve">בדיקה הסכם מסוג </w:t>
            </w:r>
            <w:r w:rsidRPr="00C106C7">
              <w:rPr>
                <w:rFonts w:asciiTheme="majorBidi" w:hAnsiTheme="majorBidi" w:cstheme="majorBidi"/>
                <w:sz w:val="24"/>
                <w:szCs w:val="32"/>
              </w:rPr>
              <w:t>Fac Oblig</w:t>
            </w:r>
            <w:r w:rsidRPr="00C106C7">
              <w:rPr>
                <w:rFonts w:asciiTheme="majorBidi" w:hAnsiTheme="majorBidi" w:cstheme="majorBidi"/>
                <w:sz w:val="24"/>
                <w:rtl/>
              </w:rPr>
              <w:t xml:space="preserve">/ </w:t>
            </w:r>
            <w:r w:rsidRPr="00C106C7">
              <w:rPr>
                <w:rFonts w:asciiTheme="majorBidi" w:hAnsiTheme="majorBidi" w:cstheme="majorBidi"/>
                <w:sz w:val="24"/>
              </w:rPr>
              <w:t>Facility</w:t>
            </w:r>
            <w:r w:rsidRPr="00C106C7">
              <w:rPr>
                <w:rFonts w:asciiTheme="majorBidi" w:hAnsiTheme="majorBidi" w:cstheme="majorBidi"/>
                <w:sz w:val="24"/>
                <w:rtl/>
              </w:rPr>
              <w:t xml:space="preserve">/ </w:t>
            </w:r>
            <w:r w:rsidRPr="00C106C7">
              <w:rPr>
                <w:rFonts w:asciiTheme="majorBidi" w:hAnsiTheme="majorBidi" w:cstheme="majorBidi"/>
                <w:sz w:val="24"/>
              </w:rPr>
              <w:t>Facultative</w:t>
            </w:r>
            <w:r>
              <w:rPr>
                <w:rFonts w:hint="cs"/>
                <w:rtl/>
              </w:rPr>
              <w:t xml:space="preserve"> </w:t>
            </w:r>
          </w:p>
        </w:tc>
        <w:tc>
          <w:tcPr>
            <w:tcW w:w="1816" w:type="dxa"/>
          </w:tcPr>
          <w:p w14:paraId="4456D5C1"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3,000 ₪ </w:t>
            </w:r>
          </w:p>
        </w:tc>
        <w:tc>
          <w:tcPr>
            <w:tcW w:w="2157" w:type="dxa"/>
          </w:tcPr>
          <w:p w14:paraId="52531BCA"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שלושת אלפים ש"ח</w:t>
            </w:r>
          </w:p>
        </w:tc>
      </w:tr>
    </w:tbl>
    <w:p w14:paraId="01F0A4BF" w14:textId="77777777" w:rsidR="000C35F8" w:rsidRPr="000C35F8" w:rsidRDefault="000C35F8" w:rsidP="00707619">
      <w:pPr>
        <w:pStyle w:val="aa"/>
        <w:spacing w:line="276" w:lineRule="auto"/>
        <w:rPr>
          <w:rFonts w:ascii="David" w:hAnsi="David"/>
          <w:u w:val="single"/>
        </w:rPr>
      </w:pPr>
      <w:r w:rsidRPr="000C35F8">
        <w:rPr>
          <w:rFonts w:ascii="David" w:hAnsi="David" w:hint="eastAsia"/>
          <w:u w:val="single"/>
          <w:rtl/>
        </w:rPr>
        <w:t>עבור</w:t>
      </w:r>
      <w:r w:rsidRPr="000C35F8">
        <w:rPr>
          <w:rFonts w:ascii="David" w:hAnsi="David"/>
          <w:u w:val="single"/>
          <w:rtl/>
        </w:rPr>
        <w:t xml:space="preserve"> סל </w:t>
      </w:r>
      <w:r w:rsidRPr="000C35F8">
        <w:rPr>
          <w:rFonts w:ascii="David" w:hAnsi="David" w:hint="eastAsia"/>
          <w:u w:val="single"/>
          <w:rtl/>
        </w:rPr>
        <w:t>ג</w:t>
      </w:r>
      <w:r w:rsidRPr="000C35F8">
        <w:rPr>
          <w:rFonts w:ascii="David" w:hAnsi="David"/>
          <w:u w:val="single"/>
          <w:rtl/>
        </w:rPr>
        <w:t>':</w:t>
      </w:r>
    </w:p>
    <w:tbl>
      <w:tblPr>
        <w:tblStyle w:val="afb"/>
        <w:bidiVisual/>
        <w:tblW w:w="0" w:type="auto"/>
        <w:jc w:val="right"/>
        <w:tblLook w:val="04A0" w:firstRow="1" w:lastRow="0" w:firstColumn="1" w:lastColumn="0" w:noHBand="0" w:noVBand="1"/>
      </w:tblPr>
      <w:tblGrid>
        <w:gridCol w:w="4822"/>
        <w:gridCol w:w="1887"/>
        <w:gridCol w:w="2151"/>
      </w:tblGrid>
      <w:tr w:rsidR="000C35F8" w14:paraId="6F455AD4" w14:textId="77777777" w:rsidTr="00A10929">
        <w:trPr>
          <w:jc w:val="right"/>
        </w:trPr>
        <w:tc>
          <w:tcPr>
            <w:tcW w:w="4822" w:type="dxa"/>
          </w:tcPr>
          <w:p w14:paraId="07ECF028" w14:textId="77777777" w:rsidR="000C35F8" w:rsidRPr="00D64E00" w:rsidRDefault="000C35F8" w:rsidP="000C35F8">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סוג החוזה לבדיקה</w:t>
            </w:r>
          </w:p>
        </w:tc>
        <w:tc>
          <w:tcPr>
            <w:tcW w:w="4038" w:type="dxa"/>
            <w:gridSpan w:val="2"/>
          </w:tcPr>
          <w:p w14:paraId="27C5EDED" w14:textId="77777777" w:rsidR="000C35F8" w:rsidRDefault="00B432BF" w:rsidP="000C35F8">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 xml:space="preserve">תשלום </w:t>
            </w:r>
            <w:r w:rsidR="000C35F8">
              <w:rPr>
                <w:rFonts w:hint="cs"/>
                <w:b/>
                <w:bCs/>
                <w:color w:val="000000"/>
                <w:rtl/>
              </w:rPr>
              <w:t>מרבי</w:t>
            </w:r>
            <w:r>
              <w:rPr>
                <w:rFonts w:hint="cs"/>
                <w:b/>
                <w:bCs/>
                <w:color w:val="000000"/>
                <w:rtl/>
              </w:rPr>
              <w:t xml:space="preserve"> ללא מע"מ</w:t>
            </w:r>
          </w:p>
        </w:tc>
      </w:tr>
      <w:tr w:rsidR="000C35F8" w14:paraId="32022150" w14:textId="77777777" w:rsidTr="00A10929">
        <w:trPr>
          <w:jc w:val="right"/>
        </w:trPr>
        <w:tc>
          <w:tcPr>
            <w:tcW w:w="4822" w:type="dxa"/>
          </w:tcPr>
          <w:p w14:paraId="52BA5B62" w14:textId="77777777" w:rsidR="000C35F8" w:rsidRDefault="000C35F8" w:rsidP="000C35F8">
            <w:pPr>
              <w:widowControl w:val="0"/>
              <w:overflowPunct/>
              <w:autoSpaceDE/>
              <w:autoSpaceDN/>
              <w:adjustRightInd/>
              <w:spacing w:line="360" w:lineRule="auto"/>
              <w:contextualSpacing/>
              <w:jc w:val="both"/>
              <w:textAlignment w:val="auto"/>
              <w:rPr>
                <w:color w:val="000000"/>
                <w:rtl/>
              </w:rPr>
            </w:pPr>
            <w:r>
              <w:rPr>
                <w:rFonts w:ascii="Arial" w:hAnsi="Arial" w:hint="cs"/>
                <w:sz w:val="24"/>
                <w:rtl/>
              </w:rPr>
              <w:t xml:space="preserve">עלות בדיקת חוזה ביטוח משנה בענף ביטוח חיים </w:t>
            </w:r>
            <w:r>
              <w:rPr>
                <w:rFonts w:ascii="Arial" w:hAnsi="Arial" w:hint="cs"/>
                <w:sz w:val="24"/>
                <w:rtl/>
              </w:rPr>
              <w:lastRenderedPageBreak/>
              <w:t xml:space="preserve">(ריסק, א.כ.ע, </w:t>
            </w:r>
            <w:r>
              <w:rPr>
                <w:rFonts w:ascii="Arial" w:hAnsi="Arial"/>
                <w:sz w:val="24"/>
              </w:rPr>
              <w:t>CAT</w:t>
            </w:r>
            <w:r>
              <w:rPr>
                <w:rFonts w:ascii="Arial" w:hAnsi="Arial" w:hint="cs"/>
                <w:sz w:val="24"/>
                <w:rtl/>
              </w:rPr>
              <w:t>)</w:t>
            </w:r>
            <w:r w:rsidRPr="00DA40B6">
              <w:rPr>
                <w:rFonts w:ascii="Narkisim" w:hAnsi="Narkisim"/>
                <w:position w:val="6"/>
                <w:highlight w:val="yellow"/>
                <w:rtl/>
              </w:rPr>
              <w:fldChar w:fldCharType="begin"/>
            </w:r>
            <w:r w:rsidRPr="00DA40B6">
              <w:rPr>
                <w:rFonts w:ascii="Narkisim" w:hAnsi="Narkisim"/>
                <w:position w:val="6"/>
                <w:highlight w:val="yellow"/>
                <w:rtl/>
              </w:rPr>
              <w:instrText xml:space="preserve"> </w:instrText>
            </w:r>
            <w:r w:rsidRPr="00DA40B6">
              <w:rPr>
                <w:rFonts w:ascii="Narkisim" w:hAnsi="Narkisim"/>
                <w:position w:val="6"/>
                <w:highlight w:val="yellow"/>
              </w:rPr>
              <w:instrText>QUOTE</w:instrText>
            </w:r>
            <w:r w:rsidRPr="00DA40B6">
              <w:rPr>
                <w:rFonts w:ascii="Narkisim" w:hAnsi="Narkisim"/>
                <w:position w:val="6"/>
                <w:highlight w:val="yellow"/>
                <w:rtl/>
              </w:rPr>
              <w:instrText xml:space="preserve"> </w:instrText>
            </w:r>
            <m:oMath>
              <m:d>
                <m:dPr>
                  <m:ctrlPr>
                    <w:rPr>
                      <w:rFonts w:ascii="Cambria Math" w:hAnsi="Cambria Math" w:cs="Narkisim"/>
                      <w:i/>
                    </w:rPr>
                  </m:ctrlPr>
                </m:dPr>
                <m:e>
                  <m:f>
                    <m:fPr>
                      <m:ctrlPr>
                        <w:rPr>
                          <w:rFonts w:ascii="Cambria Math" w:hAnsi="Cambria Math" w:cs="Narkisim"/>
                        </w:rPr>
                      </m:ctrlPr>
                    </m:fPr>
                    <m:num>
                      <m:r>
                        <m:rPr>
                          <m:nor/>
                        </m:rPr>
                        <w:rPr>
                          <w:rFonts w:ascii="Narkisim" w:hAnsi="Narkisim" w:cs="Narkisim"/>
                          <w:rtl/>
                        </w:rPr>
                        <m:t>הצעת המחיר המינימאלית</m:t>
                      </m:r>
                    </m:num>
                    <m:den>
                      <m:r>
                        <m:rPr>
                          <m:nor/>
                        </m:rPr>
                        <w:rPr>
                          <w:rFonts w:ascii="Narkisim" w:hAnsi="Narkisim" w:cs="Narkisim"/>
                          <w:rtl/>
                        </w:rPr>
                        <m:t>הצעת המחיר הנבחנת</m:t>
                      </m:r>
                    </m:den>
                  </m:f>
                </m:e>
              </m:d>
              <m:r>
                <m:rPr>
                  <m:sty m:val="p"/>
                </m:rPr>
                <w:rPr>
                  <w:rFonts w:ascii="Cambria Math" w:hAnsi="Cambria Math" w:cs="Narkisim"/>
                </w:rPr>
                <m:t>×100=</m:t>
              </m:r>
              <m:r>
                <m:rPr>
                  <m:nor/>
                </m:rPr>
                <w:rPr>
                  <w:rFonts w:ascii="Narkisim" w:hAnsi="Narkisim" w:cs="Narkisim"/>
                  <w:rtl/>
                </w:rPr>
                <m:t>ציון המחיר</m:t>
              </m:r>
            </m:oMath>
            <w:r w:rsidRPr="00DA40B6">
              <w:rPr>
                <w:rFonts w:ascii="Narkisim" w:hAnsi="Narkisim"/>
                <w:position w:val="6"/>
                <w:highlight w:val="yellow"/>
                <w:rtl/>
              </w:rPr>
              <w:instrText xml:space="preserve"> </w:instrText>
            </w:r>
            <w:r w:rsidRPr="00DA40B6">
              <w:rPr>
                <w:rFonts w:ascii="Narkisim" w:hAnsi="Narkisim"/>
                <w:position w:val="6"/>
                <w:highlight w:val="yellow"/>
                <w:rtl/>
              </w:rPr>
              <w:fldChar w:fldCharType="end"/>
            </w:r>
          </w:p>
        </w:tc>
        <w:tc>
          <w:tcPr>
            <w:tcW w:w="1887" w:type="dxa"/>
          </w:tcPr>
          <w:p w14:paraId="52509119" w14:textId="77777777" w:rsidR="000C35F8" w:rsidRDefault="003A4979" w:rsidP="000C35F8">
            <w:pPr>
              <w:widowControl w:val="0"/>
              <w:overflowPunct/>
              <w:autoSpaceDE/>
              <w:autoSpaceDN/>
              <w:adjustRightInd/>
              <w:spacing w:line="360" w:lineRule="auto"/>
              <w:contextualSpacing/>
              <w:jc w:val="center"/>
              <w:textAlignment w:val="auto"/>
              <w:rPr>
                <w:color w:val="000000"/>
                <w:rtl/>
              </w:rPr>
            </w:pPr>
            <w:r>
              <w:rPr>
                <w:rFonts w:hint="cs"/>
                <w:color w:val="000000"/>
                <w:rtl/>
              </w:rPr>
              <w:lastRenderedPageBreak/>
              <w:t>5</w:t>
            </w:r>
            <w:r w:rsidR="000C35F8">
              <w:rPr>
                <w:rFonts w:hint="cs"/>
                <w:color w:val="000000"/>
                <w:rtl/>
              </w:rPr>
              <w:t>,000 ₪</w:t>
            </w:r>
          </w:p>
        </w:tc>
        <w:tc>
          <w:tcPr>
            <w:tcW w:w="2151" w:type="dxa"/>
          </w:tcPr>
          <w:p w14:paraId="77DB4565" w14:textId="77777777" w:rsidR="000C35F8" w:rsidRDefault="003A4979" w:rsidP="000C35F8">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חמשת </w:t>
            </w:r>
            <w:r w:rsidR="000C35F8">
              <w:rPr>
                <w:rFonts w:hint="cs"/>
                <w:color w:val="000000"/>
                <w:rtl/>
              </w:rPr>
              <w:t>אלפים ש"ח</w:t>
            </w:r>
          </w:p>
        </w:tc>
      </w:tr>
      <w:tr w:rsidR="000C35F8" w14:paraId="559D7C58" w14:textId="77777777" w:rsidTr="00A10929">
        <w:trPr>
          <w:jc w:val="right"/>
        </w:trPr>
        <w:tc>
          <w:tcPr>
            <w:tcW w:w="4822" w:type="dxa"/>
          </w:tcPr>
          <w:p w14:paraId="16C4CA04" w14:textId="77777777" w:rsidR="000C35F8" w:rsidRDefault="000C35F8" w:rsidP="000C35F8">
            <w:pPr>
              <w:widowControl w:val="0"/>
              <w:overflowPunct/>
              <w:autoSpaceDE/>
              <w:autoSpaceDN/>
              <w:adjustRightInd/>
              <w:spacing w:line="360" w:lineRule="auto"/>
              <w:contextualSpacing/>
              <w:jc w:val="both"/>
              <w:textAlignment w:val="auto"/>
              <w:rPr>
                <w:color w:val="000000"/>
                <w:rtl/>
              </w:rPr>
            </w:pPr>
            <w:r>
              <w:rPr>
                <w:rFonts w:ascii="Arial" w:hAnsi="Arial" w:hint="cs"/>
                <w:rtl/>
              </w:rPr>
              <w:t xml:space="preserve">עלות בדיקת חוזה ביטוח משנה בענף ביטוח בריאות (תרופות, </w:t>
            </w:r>
            <w:r w:rsidR="00A10929">
              <w:rPr>
                <w:rFonts w:ascii="Arial" w:hAnsi="Arial" w:hint="cs"/>
                <w:rtl/>
              </w:rPr>
              <w:t xml:space="preserve">מחלות קשות, </w:t>
            </w:r>
            <w:r>
              <w:rPr>
                <w:rFonts w:ascii="Arial" w:hAnsi="Arial" w:hint="cs"/>
                <w:rtl/>
              </w:rPr>
              <w:t>ניתוחים והשתלות וכד')</w:t>
            </w:r>
          </w:p>
        </w:tc>
        <w:tc>
          <w:tcPr>
            <w:tcW w:w="1887" w:type="dxa"/>
          </w:tcPr>
          <w:p w14:paraId="1686A7AA" w14:textId="77777777" w:rsidR="000C35F8" w:rsidRDefault="00AE4439" w:rsidP="000C35F8">
            <w:pPr>
              <w:widowControl w:val="0"/>
              <w:overflowPunct/>
              <w:autoSpaceDE/>
              <w:autoSpaceDN/>
              <w:adjustRightInd/>
              <w:spacing w:line="360" w:lineRule="auto"/>
              <w:contextualSpacing/>
              <w:jc w:val="center"/>
              <w:textAlignment w:val="auto"/>
              <w:rPr>
                <w:color w:val="000000"/>
                <w:rtl/>
              </w:rPr>
            </w:pPr>
            <w:r>
              <w:rPr>
                <w:rFonts w:hint="cs"/>
                <w:color w:val="000000"/>
                <w:rtl/>
              </w:rPr>
              <w:t>6</w:t>
            </w:r>
            <w:r w:rsidR="000C35F8">
              <w:rPr>
                <w:rFonts w:hint="cs"/>
                <w:color w:val="000000"/>
                <w:rtl/>
              </w:rPr>
              <w:t>,000 ₪</w:t>
            </w:r>
          </w:p>
        </w:tc>
        <w:tc>
          <w:tcPr>
            <w:tcW w:w="2151" w:type="dxa"/>
          </w:tcPr>
          <w:p w14:paraId="46DADEAD" w14:textId="77777777" w:rsidR="000C35F8" w:rsidRDefault="00AE4439" w:rsidP="000C35F8">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ששת </w:t>
            </w:r>
            <w:r w:rsidR="000C35F8">
              <w:rPr>
                <w:rFonts w:hint="cs"/>
                <w:color w:val="000000"/>
                <w:rtl/>
              </w:rPr>
              <w:t>אלפים ש"ח</w:t>
            </w:r>
          </w:p>
        </w:tc>
      </w:tr>
      <w:tr w:rsidR="000C35F8" w14:paraId="33E4AE82" w14:textId="77777777" w:rsidTr="00A10929">
        <w:trPr>
          <w:jc w:val="right"/>
        </w:trPr>
        <w:tc>
          <w:tcPr>
            <w:tcW w:w="4822" w:type="dxa"/>
          </w:tcPr>
          <w:p w14:paraId="15B83295" w14:textId="77777777" w:rsidR="000C35F8" w:rsidRDefault="000C35F8" w:rsidP="000C35F8">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עלות בדיקת חוזה ביטוח משנה בענף סיעוד</w:t>
            </w:r>
          </w:p>
        </w:tc>
        <w:tc>
          <w:tcPr>
            <w:tcW w:w="1887" w:type="dxa"/>
          </w:tcPr>
          <w:p w14:paraId="56794635" w14:textId="77777777" w:rsidR="000C35F8" w:rsidRDefault="000C35F8" w:rsidP="003A4979">
            <w:pPr>
              <w:widowControl w:val="0"/>
              <w:overflowPunct/>
              <w:autoSpaceDE/>
              <w:autoSpaceDN/>
              <w:adjustRightInd/>
              <w:spacing w:line="360" w:lineRule="auto"/>
              <w:contextualSpacing/>
              <w:jc w:val="center"/>
              <w:textAlignment w:val="auto"/>
              <w:rPr>
                <w:color w:val="000000"/>
                <w:rtl/>
              </w:rPr>
            </w:pPr>
            <w:r>
              <w:rPr>
                <w:rFonts w:hint="cs"/>
                <w:color w:val="000000"/>
                <w:rtl/>
              </w:rPr>
              <w:t>6,000 ₪</w:t>
            </w:r>
          </w:p>
        </w:tc>
        <w:tc>
          <w:tcPr>
            <w:tcW w:w="2151" w:type="dxa"/>
          </w:tcPr>
          <w:p w14:paraId="0587556B" w14:textId="77777777" w:rsidR="000C35F8" w:rsidRDefault="000C35F8" w:rsidP="000C35F8">
            <w:pPr>
              <w:widowControl w:val="0"/>
              <w:overflowPunct/>
              <w:autoSpaceDE/>
              <w:autoSpaceDN/>
              <w:adjustRightInd/>
              <w:spacing w:line="360" w:lineRule="auto"/>
              <w:contextualSpacing/>
              <w:jc w:val="center"/>
              <w:textAlignment w:val="auto"/>
              <w:rPr>
                <w:color w:val="000000"/>
                <w:rtl/>
              </w:rPr>
            </w:pPr>
            <w:r>
              <w:rPr>
                <w:rFonts w:hint="cs"/>
                <w:color w:val="000000"/>
                <w:rtl/>
              </w:rPr>
              <w:t>ששת אלפים ש"ח</w:t>
            </w:r>
          </w:p>
        </w:tc>
      </w:tr>
    </w:tbl>
    <w:p w14:paraId="67077363" w14:textId="77777777" w:rsidR="00D10B6D" w:rsidRDefault="00D10B6D" w:rsidP="00D914F4">
      <w:pPr>
        <w:spacing w:line="276" w:lineRule="auto"/>
        <w:ind w:left="720"/>
        <w:jc w:val="both"/>
        <w:rPr>
          <w:rFonts w:ascii="David" w:hAnsi="David"/>
          <w:sz w:val="24"/>
        </w:rPr>
      </w:pPr>
    </w:p>
    <w:p w14:paraId="23E285B7" w14:textId="77777777" w:rsidR="002F121F" w:rsidRPr="00F972CC" w:rsidRDefault="002F121F" w:rsidP="00017A80">
      <w:pPr>
        <w:numPr>
          <w:ilvl w:val="0"/>
          <w:numId w:val="14"/>
        </w:numPr>
        <w:spacing w:line="276" w:lineRule="auto"/>
        <w:jc w:val="both"/>
        <w:rPr>
          <w:rFonts w:ascii="David" w:hAnsi="David"/>
          <w:sz w:val="24"/>
        </w:rPr>
      </w:pPr>
      <w:r w:rsidRPr="00F972CC">
        <w:rPr>
          <w:rFonts w:ascii="David" w:hAnsi="David"/>
          <w:sz w:val="24"/>
          <w:rtl/>
        </w:rPr>
        <w:t xml:space="preserve">הצעת מחיר זו הינה בתוקף במשך </w:t>
      </w:r>
      <w:r w:rsidR="00044CC9">
        <w:rPr>
          <w:rFonts w:ascii="David" w:hAnsi="David" w:hint="cs"/>
          <w:sz w:val="24"/>
          <w:rtl/>
        </w:rPr>
        <w:t>12</w:t>
      </w:r>
      <w:r w:rsidR="00044CC9" w:rsidRPr="00F972CC">
        <w:rPr>
          <w:rFonts w:ascii="David" w:hAnsi="David"/>
          <w:sz w:val="24"/>
          <w:rtl/>
        </w:rPr>
        <w:t xml:space="preserve">0 </w:t>
      </w:r>
      <w:r w:rsidRPr="00F972CC">
        <w:rPr>
          <w:rFonts w:ascii="David" w:hAnsi="David"/>
          <w:sz w:val="24"/>
          <w:rtl/>
        </w:rPr>
        <w:t>ימים.</w:t>
      </w:r>
      <w:r w:rsidR="00D10B6D">
        <w:rPr>
          <w:rFonts w:ascii="David" w:hAnsi="David" w:hint="cs"/>
          <w:sz w:val="24"/>
          <w:rtl/>
        </w:rPr>
        <w:t xml:space="preserve"> ידוע לי כי המזמין רשאי להאריכה בהתאם לאמור במסמכי המכרז דלעיל.</w:t>
      </w:r>
    </w:p>
    <w:p w14:paraId="443094C6" w14:textId="640AFE6D" w:rsidR="002F121F" w:rsidRPr="00F5176F" w:rsidRDefault="00B432BF" w:rsidP="00ED6A58">
      <w:pPr>
        <w:numPr>
          <w:ilvl w:val="0"/>
          <w:numId w:val="14"/>
        </w:numPr>
        <w:spacing w:line="276" w:lineRule="auto"/>
        <w:jc w:val="both"/>
        <w:rPr>
          <w:rFonts w:ascii="David" w:hAnsi="David"/>
          <w:sz w:val="24"/>
        </w:rPr>
      </w:pPr>
      <w:r>
        <w:rPr>
          <w:rFonts w:ascii="David" w:hAnsi="David" w:hint="cs"/>
          <w:rtl/>
        </w:rPr>
        <w:t>ידוע</w:t>
      </w:r>
      <w:r w:rsidRPr="00F972CC">
        <w:rPr>
          <w:rFonts w:ascii="David" w:hAnsi="David"/>
          <w:rtl/>
        </w:rPr>
        <w:t xml:space="preserve"> </w:t>
      </w:r>
      <w:r w:rsidR="002F121F" w:rsidRPr="00F972CC">
        <w:rPr>
          <w:rFonts w:ascii="David" w:hAnsi="David"/>
          <w:rtl/>
        </w:rPr>
        <w:t xml:space="preserve">לי כי </w:t>
      </w:r>
      <w:r>
        <w:rPr>
          <w:rFonts w:ascii="David" w:hAnsi="David" w:hint="cs"/>
          <w:rtl/>
        </w:rPr>
        <w:t>ההתקשרות,</w:t>
      </w:r>
      <w:r w:rsidR="002F121F" w:rsidRPr="00F972CC">
        <w:rPr>
          <w:rFonts w:ascii="David" w:hAnsi="David"/>
          <w:rtl/>
        </w:rPr>
        <w:t xml:space="preserve"> לרבות התקשרויות מכח מימוש אופציות ככל ותאושרנה, </w:t>
      </w:r>
      <w:r w:rsidRPr="00F972CC">
        <w:rPr>
          <w:rFonts w:ascii="David" w:hAnsi="David"/>
          <w:rtl/>
        </w:rPr>
        <w:t>ה</w:t>
      </w:r>
      <w:r>
        <w:rPr>
          <w:rFonts w:ascii="David" w:hAnsi="David" w:hint="cs"/>
          <w:rtl/>
        </w:rPr>
        <w:t>יא</w:t>
      </w:r>
      <w:r w:rsidRPr="00F972CC">
        <w:rPr>
          <w:rFonts w:ascii="David" w:hAnsi="David"/>
          <w:rtl/>
        </w:rPr>
        <w:t xml:space="preserve"> </w:t>
      </w:r>
      <w:r w:rsidR="002F121F" w:rsidRPr="00F972CC">
        <w:rPr>
          <w:rFonts w:ascii="David" w:hAnsi="David"/>
          <w:rtl/>
        </w:rPr>
        <w:t xml:space="preserve">בהתאם לסמכות הממונה לחייב את המבוקרים לפי סעיף 97 בחוק הפיקוח על שירותים פיננסיים (ביטוח) התשמ"א-1981 או </w:t>
      </w:r>
      <w:r w:rsidR="009E2CF0">
        <w:rPr>
          <w:rFonts w:hint="cs"/>
          <w:color w:val="000000"/>
          <w:rtl/>
        </w:rPr>
        <w:t>לפי</w:t>
      </w:r>
      <w:r w:rsidR="009E2CF0" w:rsidRPr="00B432BF">
        <w:rPr>
          <w:color w:val="000000"/>
          <w:rtl/>
        </w:rPr>
        <w:t xml:space="preserve"> סעיף 39(ג) לחוק הפיקוח על שירותים פיננסיים (קופות גמל), התשס"ה-2005.</w:t>
      </w:r>
      <w:r>
        <w:rPr>
          <w:rFonts w:hint="cs"/>
          <w:color w:val="000000"/>
          <w:rtl/>
        </w:rPr>
        <w:t xml:space="preserve"> בהתאם לאמור העלות של מתן השירותים תושת אך ורק על הגופים המבוקרים בכפוף לאישור המזמין ולתנאים המופיעים במסמכי המכרז.</w:t>
      </w:r>
      <w:r>
        <w:rPr>
          <w:rFonts w:ascii="David" w:hAnsi="David"/>
          <w:sz w:val="24"/>
        </w:rPr>
        <w:t xml:space="preserve"> </w:t>
      </w:r>
      <w:r w:rsidRPr="00F5176F">
        <w:rPr>
          <w:rFonts w:ascii="David" w:hAnsi="David" w:hint="cs"/>
          <w:sz w:val="24"/>
          <w:rtl/>
        </w:rPr>
        <w:t>משכך,</w:t>
      </w:r>
      <w:r w:rsidR="002F121F" w:rsidRPr="00F5176F">
        <w:rPr>
          <w:rFonts w:ascii="David" w:hAnsi="David"/>
          <w:sz w:val="24"/>
          <w:rtl/>
        </w:rPr>
        <w:t xml:space="preserve"> דרישות התשלום תועברנה לידי הגורם המקצועי ברשות האחראי על התקשרות זאת, ולאחר שיאשר אותן, הן תועברנה לתשלום על ידי הגופים המבוקרים בלבד. </w:t>
      </w:r>
    </w:p>
    <w:p w14:paraId="16C83ADC" w14:textId="77777777" w:rsidR="002F121F" w:rsidRPr="00F5176F" w:rsidRDefault="00F5176F" w:rsidP="00017A80">
      <w:pPr>
        <w:numPr>
          <w:ilvl w:val="0"/>
          <w:numId w:val="14"/>
        </w:numPr>
        <w:spacing w:line="276" w:lineRule="auto"/>
        <w:jc w:val="both"/>
        <w:rPr>
          <w:rFonts w:ascii="David" w:hAnsi="David"/>
          <w:sz w:val="24"/>
        </w:rPr>
      </w:pPr>
      <w:r w:rsidRPr="00F5176F">
        <w:rPr>
          <w:rFonts w:ascii="David" w:hAnsi="David" w:hint="cs"/>
          <w:sz w:val="24"/>
          <w:rtl/>
        </w:rPr>
        <w:t>ידוע</w:t>
      </w:r>
      <w:r w:rsidRPr="00F5176F">
        <w:rPr>
          <w:rFonts w:ascii="David" w:hAnsi="David"/>
          <w:sz w:val="24"/>
          <w:rtl/>
        </w:rPr>
        <w:t xml:space="preserve"> </w:t>
      </w:r>
      <w:r w:rsidR="002F121F" w:rsidRPr="00F5176F">
        <w:rPr>
          <w:rFonts w:ascii="David" w:hAnsi="David"/>
          <w:sz w:val="24"/>
          <w:rtl/>
        </w:rPr>
        <w:t xml:space="preserve">לי כי לא </w:t>
      </w:r>
      <w:r w:rsidRPr="00F5176F">
        <w:rPr>
          <w:rFonts w:ascii="David" w:hAnsi="David" w:hint="cs"/>
          <w:sz w:val="24"/>
          <w:rtl/>
        </w:rPr>
        <w:t>יאושרו</w:t>
      </w:r>
      <w:r w:rsidRPr="00F5176F">
        <w:rPr>
          <w:rFonts w:ascii="David" w:hAnsi="David"/>
          <w:sz w:val="24"/>
          <w:rtl/>
        </w:rPr>
        <w:t xml:space="preserve"> </w:t>
      </w:r>
      <w:r w:rsidR="002F121F" w:rsidRPr="00F5176F">
        <w:rPr>
          <w:rFonts w:ascii="David" w:hAnsi="David"/>
          <w:sz w:val="24"/>
          <w:rtl/>
        </w:rPr>
        <w:t xml:space="preserve">לתשלום </w:t>
      </w:r>
      <w:r w:rsidR="00FB0496" w:rsidRPr="00F5176F">
        <w:rPr>
          <w:rFonts w:ascii="David" w:hAnsi="David" w:hint="cs"/>
          <w:sz w:val="24"/>
          <w:rtl/>
        </w:rPr>
        <w:t xml:space="preserve">שירותי ביקורת החורגים </w:t>
      </w:r>
      <w:r w:rsidR="002F121F" w:rsidRPr="00F5176F">
        <w:rPr>
          <w:rFonts w:ascii="David" w:hAnsi="David"/>
          <w:sz w:val="24"/>
          <w:rtl/>
        </w:rPr>
        <w:t>מהנחיית העבודה שקיבלתי מראש ובכתב מה</w:t>
      </w:r>
      <w:r w:rsidRPr="00F5176F">
        <w:rPr>
          <w:rFonts w:ascii="David" w:hAnsi="David" w:hint="cs"/>
          <w:sz w:val="24"/>
          <w:rtl/>
        </w:rPr>
        <w:t>מזמין</w:t>
      </w:r>
      <w:r w:rsidR="002F121F" w:rsidRPr="00F5176F">
        <w:rPr>
          <w:rFonts w:ascii="David" w:hAnsi="David"/>
          <w:sz w:val="24"/>
          <w:rtl/>
        </w:rPr>
        <w:t>.</w:t>
      </w:r>
    </w:p>
    <w:p w14:paraId="1A86D5FA" w14:textId="77777777" w:rsidR="002F121F" w:rsidRPr="00F972CC" w:rsidRDefault="002F121F" w:rsidP="00F972CC">
      <w:pPr>
        <w:spacing w:line="276" w:lineRule="auto"/>
        <w:jc w:val="both"/>
        <w:rPr>
          <w:rFonts w:ascii="David" w:hAnsi="David"/>
          <w:b/>
          <w:bCs/>
          <w:sz w:val="24"/>
          <w:rtl/>
        </w:rPr>
      </w:pPr>
    </w:p>
    <w:p w14:paraId="41CB994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תאריך______________________</w:t>
      </w:r>
    </w:p>
    <w:p w14:paraId="3AC53C19" w14:textId="77777777" w:rsidR="00FB0496" w:rsidRDefault="002F121F" w:rsidP="00707619">
      <w:pPr>
        <w:spacing w:line="276" w:lineRule="auto"/>
        <w:jc w:val="both"/>
        <w:rPr>
          <w:rFonts w:ascii="David" w:hAnsi="David"/>
          <w:b/>
          <w:bCs/>
          <w:sz w:val="24"/>
          <w:rtl/>
        </w:rPr>
      </w:pPr>
      <w:r w:rsidRPr="00F972CC">
        <w:rPr>
          <w:rFonts w:ascii="David" w:hAnsi="David"/>
          <w:sz w:val="24"/>
          <w:rtl/>
        </w:rPr>
        <w:t>שם וחתימה__________________</w:t>
      </w:r>
    </w:p>
    <w:p w14:paraId="3B9F611A" w14:textId="77777777" w:rsidR="00A10929" w:rsidRDefault="00A10929">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6C5CEA00" w14:textId="77777777" w:rsidR="002F121F" w:rsidRPr="00F972CC" w:rsidRDefault="002F121F" w:rsidP="006F2C41">
      <w:pPr>
        <w:spacing w:line="276" w:lineRule="auto"/>
        <w:jc w:val="center"/>
        <w:rPr>
          <w:rFonts w:ascii="David" w:hAnsi="David"/>
          <w:b/>
          <w:bCs/>
          <w:sz w:val="24"/>
          <w:rtl/>
        </w:rPr>
      </w:pPr>
      <w:r w:rsidRPr="00F972CC">
        <w:rPr>
          <w:rFonts w:ascii="David" w:hAnsi="David"/>
          <w:b/>
          <w:bCs/>
          <w:sz w:val="24"/>
          <w:rtl/>
        </w:rPr>
        <w:lastRenderedPageBreak/>
        <w:t>הסכם</w:t>
      </w:r>
    </w:p>
    <w:p w14:paraId="4389EDBF" w14:textId="77777777" w:rsidR="002F121F" w:rsidRPr="00F972CC" w:rsidRDefault="002F121F" w:rsidP="00D10B6D">
      <w:pPr>
        <w:spacing w:line="276" w:lineRule="auto"/>
        <w:jc w:val="center"/>
        <w:rPr>
          <w:rFonts w:ascii="David" w:hAnsi="David"/>
          <w:b/>
          <w:bCs/>
          <w:sz w:val="24"/>
          <w:rtl/>
        </w:rPr>
      </w:pPr>
      <w:r w:rsidRPr="00F972CC">
        <w:rPr>
          <w:rFonts w:ascii="David" w:hAnsi="David"/>
          <w:b/>
          <w:bCs/>
          <w:sz w:val="24"/>
          <w:rtl/>
        </w:rPr>
        <w:t xml:space="preserve">שנערך ונחתם בירושלים ביום ____ בחודש _____ שנת </w:t>
      </w:r>
      <w:r w:rsidR="00C279E7">
        <w:rPr>
          <w:rFonts w:ascii="David" w:hAnsi="David" w:hint="cs"/>
          <w:b/>
          <w:bCs/>
          <w:sz w:val="24"/>
          <w:rtl/>
        </w:rPr>
        <w:t>__20</w:t>
      </w:r>
    </w:p>
    <w:p w14:paraId="1D729A05" w14:textId="77777777" w:rsidR="002F121F" w:rsidRPr="00F972CC" w:rsidRDefault="002F121F" w:rsidP="003A3F9C">
      <w:pPr>
        <w:spacing w:line="276" w:lineRule="auto"/>
        <w:jc w:val="center"/>
        <w:rPr>
          <w:rFonts w:ascii="David" w:hAnsi="David"/>
          <w:sz w:val="24"/>
          <w:rtl/>
        </w:rPr>
      </w:pPr>
    </w:p>
    <w:p w14:paraId="508B7F4B" w14:textId="77777777" w:rsidR="002F121F" w:rsidRPr="00F972CC" w:rsidRDefault="002F121F" w:rsidP="003A3F9C">
      <w:pPr>
        <w:spacing w:line="276" w:lineRule="auto"/>
        <w:jc w:val="center"/>
        <w:rPr>
          <w:rFonts w:ascii="David" w:hAnsi="David"/>
          <w:sz w:val="24"/>
          <w:rtl/>
        </w:rPr>
      </w:pPr>
    </w:p>
    <w:p w14:paraId="129F330C" w14:textId="77777777" w:rsidR="002F121F" w:rsidRPr="00F972CC" w:rsidRDefault="002F121F" w:rsidP="003A3F9C">
      <w:pPr>
        <w:spacing w:line="276" w:lineRule="auto"/>
        <w:jc w:val="center"/>
        <w:rPr>
          <w:rFonts w:ascii="David" w:hAnsi="David"/>
          <w:sz w:val="24"/>
          <w:rtl/>
        </w:rPr>
      </w:pPr>
      <w:r w:rsidRPr="00F972CC">
        <w:rPr>
          <w:rFonts w:ascii="David" w:hAnsi="David"/>
          <w:b/>
          <w:bCs/>
          <w:sz w:val="24"/>
          <w:rtl/>
        </w:rPr>
        <w:t>בין</w:t>
      </w:r>
      <w:r w:rsidRPr="00F972CC">
        <w:rPr>
          <w:rFonts w:ascii="David" w:hAnsi="David"/>
          <w:sz w:val="24"/>
          <w:rtl/>
        </w:rPr>
        <w:t>:</w:t>
      </w:r>
    </w:p>
    <w:p w14:paraId="0075FBD3"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ממשלת ישראל בשם מדינת ישראל</w:t>
      </w:r>
    </w:p>
    <w:p w14:paraId="494A846D"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המיוצגת על ידי</w:t>
      </w:r>
    </w:p>
    <w:p w14:paraId="4AC71AF8" w14:textId="77777777" w:rsidR="002F121F" w:rsidRPr="00F972CC" w:rsidRDefault="002F121F" w:rsidP="00F5176F">
      <w:pPr>
        <w:spacing w:line="276" w:lineRule="auto"/>
        <w:jc w:val="center"/>
        <w:rPr>
          <w:rFonts w:ascii="David" w:hAnsi="David"/>
          <w:sz w:val="24"/>
          <w:rtl/>
        </w:rPr>
      </w:pPr>
      <w:r w:rsidRPr="00F972CC">
        <w:rPr>
          <w:rFonts w:ascii="David" w:hAnsi="David"/>
          <w:sz w:val="24"/>
          <w:rtl/>
        </w:rPr>
        <w:t xml:space="preserve">מר </w:t>
      </w:r>
      <w:r w:rsidR="00F5176F">
        <w:rPr>
          <w:rFonts w:ascii="David" w:hAnsi="David" w:hint="cs"/>
          <w:sz w:val="24"/>
          <w:rtl/>
        </w:rPr>
        <w:t>________________,</w:t>
      </w:r>
      <w:r w:rsidRPr="00F972CC">
        <w:rPr>
          <w:rFonts w:ascii="David" w:hAnsi="David"/>
          <w:sz w:val="24"/>
          <w:rtl/>
        </w:rPr>
        <w:t xml:space="preserve"> רשות שוק ההון, ביטוח וחיסכון</w:t>
      </w:r>
    </w:p>
    <w:p w14:paraId="53628B70"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וגברת סופי פרכטמן- חשבת רשות שוק ההון, ביטוח וחסכון,</w:t>
      </w:r>
    </w:p>
    <w:p w14:paraId="068C1E62"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מורשי חתימה מטעמה בהתאם לחוק נכסי מדינה, התשי"א – 1951</w:t>
      </w:r>
    </w:p>
    <w:p w14:paraId="48764F25"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 xml:space="preserve">(להלן: </w:t>
      </w:r>
      <w:r w:rsidRPr="00F972CC">
        <w:rPr>
          <w:rFonts w:ascii="David" w:hAnsi="David"/>
          <w:b/>
          <w:bCs/>
          <w:sz w:val="24"/>
          <w:rtl/>
        </w:rPr>
        <w:t>"המזמין"</w:t>
      </w:r>
      <w:r w:rsidRPr="00F972CC">
        <w:rPr>
          <w:rFonts w:ascii="David" w:hAnsi="David"/>
          <w:sz w:val="24"/>
          <w:rtl/>
        </w:rPr>
        <w:t>)</w:t>
      </w:r>
    </w:p>
    <w:p w14:paraId="7DC72B75" w14:textId="77777777" w:rsidR="002F121F" w:rsidRPr="00F972CC" w:rsidRDefault="002F121F" w:rsidP="003A3F9C">
      <w:pPr>
        <w:spacing w:line="276" w:lineRule="auto"/>
        <w:jc w:val="center"/>
        <w:rPr>
          <w:rFonts w:ascii="David" w:hAnsi="David"/>
          <w:b/>
          <w:bCs/>
          <w:sz w:val="24"/>
          <w:rtl/>
        </w:rPr>
      </w:pPr>
      <w:r w:rsidRPr="00F972CC">
        <w:rPr>
          <w:rFonts w:ascii="David" w:hAnsi="David"/>
          <w:b/>
          <w:bCs/>
          <w:sz w:val="24"/>
          <w:rtl/>
        </w:rPr>
        <w:t>מצד אחד</w:t>
      </w:r>
    </w:p>
    <w:p w14:paraId="5CDB32B8" w14:textId="77777777" w:rsidR="002F121F" w:rsidRPr="00F972CC" w:rsidRDefault="002F121F" w:rsidP="003A3F9C">
      <w:pPr>
        <w:spacing w:line="276" w:lineRule="auto"/>
        <w:jc w:val="center"/>
        <w:rPr>
          <w:rFonts w:ascii="David" w:hAnsi="David"/>
          <w:b/>
          <w:bCs/>
          <w:sz w:val="24"/>
          <w:rtl/>
        </w:rPr>
      </w:pPr>
    </w:p>
    <w:p w14:paraId="6035A990" w14:textId="77777777" w:rsidR="002F121F" w:rsidRPr="00F972CC" w:rsidRDefault="002F121F" w:rsidP="003A3F9C">
      <w:pPr>
        <w:spacing w:line="276" w:lineRule="auto"/>
        <w:jc w:val="center"/>
        <w:rPr>
          <w:rFonts w:ascii="David" w:hAnsi="David"/>
          <w:b/>
          <w:bCs/>
          <w:sz w:val="24"/>
          <w:rtl/>
        </w:rPr>
      </w:pPr>
      <w:r w:rsidRPr="00F972CC">
        <w:rPr>
          <w:rFonts w:ascii="David" w:hAnsi="David"/>
          <w:b/>
          <w:bCs/>
          <w:sz w:val="24"/>
          <w:rtl/>
        </w:rPr>
        <w:t>לבין:</w:t>
      </w:r>
    </w:p>
    <w:p w14:paraId="05B6E8A9" w14:textId="77777777" w:rsidR="002F121F" w:rsidRPr="00F972CC" w:rsidRDefault="002F121F" w:rsidP="003A3F9C">
      <w:pPr>
        <w:spacing w:line="276" w:lineRule="auto"/>
        <w:jc w:val="center"/>
        <w:rPr>
          <w:rFonts w:ascii="David" w:hAnsi="David"/>
          <w:sz w:val="24"/>
          <w:rtl/>
        </w:rPr>
      </w:pPr>
    </w:p>
    <w:p w14:paraId="55084BB9"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_____________________</w:t>
      </w:r>
    </w:p>
    <w:p w14:paraId="3A4DD81E"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מרחוב ______________________</w:t>
      </w:r>
    </w:p>
    <w:p w14:paraId="5768BD8E"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ת.ז./ ח.פ/ ע.מ  _________________</w:t>
      </w:r>
    </w:p>
    <w:p w14:paraId="683CD570" w14:textId="77777777" w:rsidR="002F121F" w:rsidRPr="00F972CC" w:rsidRDefault="002F121F" w:rsidP="003A3F9C">
      <w:pPr>
        <w:spacing w:line="276" w:lineRule="auto"/>
        <w:jc w:val="center"/>
        <w:rPr>
          <w:rFonts w:ascii="David" w:hAnsi="David"/>
          <w:sz w:val="24"/>
          <w:rtl/>
        </w:rPr>
      </w:pPr>
      <w:r w:rsidRPr="00F972CC">
        <w:rPr>
          <w:rFonts w:ascii="David" w:hAnsi="David"/>
          <w:b/>
          <w:bCs/>
          <w:sz w:val="24"/>
          <w:rtl/>
        </w:rPr>
        <w:t>(להלן – "היועץ" )</w:t>
      </w:r>
    </w:p>
    <w:p w14:paraId="00D51643" w14:textId="77777777" w:rsidR="002F121F" w:rsidRPr="00F972CC" w:rsidRDefault="002F121F" w:rsidP="003A3F9C">
      <w:pPr>
        <w:spacing w:line="276" w:lineRule="auto"/>
        <w:jc w:val="center"/>
        <w:rPr>
          <w:rFonts w:ascii="David" w:hAnsi="David"/>
          <w:sz w:val="24"/>
          <w:rtl/>
        </w:rPr>
      </w:pPr>
      <w:r w:rsidRPr="00F972CC">
        <w:rPr>
          <w:rFonts w:ascii="David" w:hAnsi="David"/>
          <w:b/>
          <w:bCs/>
          <w:sz w:val="24"/>
          <w:rtl/>
        </w:rPr>
        <w:t>מצד שני</w:t>
      </w:r>
    </w:p>
    <w:p w14:paraId="09C3C36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p w14:paraId="362B658A" w14:textId="77777777" w:rsidR="002F121F" w:rsidRPr="00F972CC" w:rsidRDefault="002F121F" w:rsidP="00FB0496">
      <w:pPr>
        <w:numPr>
          <w:ilvl w:val="0"/>
          <w:numId w:val="3"/>
        </w:numPr>
        <w:tabs>
          <w:tab w:val="clear" w:pos="1154"/>
        </w:tabs>
        <w:spacing w:line="276" w:lineRule="auto"/>
        <w:ind w:left="1127" w:hanging="333"/>
        <w:jc w:val="both"/>
        <w:rPr>
          <w:rFonts w:ascii="David" w:hAnsi="David"/>
          <w:sz w:val="24"/>
          <w:rtl/>
        </w:rPr>
      </w:pPr>
      <w:r w:rsidRPr="00F972CC">
        <w:rPr>
          <w:rFonts w:ascii="David" w:hAnsi="David"/>
          <w:b/>
          <w:bCs/>
          <w:sz w:val="24"/>
          <w:rtl/>
        </w:rPr>
        <w:t>הואיל</w:t>
      </w:r>
      <w:r w:rsidRPr="00F972CC">
        <w:rPr>
          <w:rFonts w:ascii="David" w:hAnsi="David"/>
          <w:sz w:val="24"/>
          <w:rtl/>
        </w:rPr>
        <w:tab/>
        <w:t>והמזמין מעוניין באספקת שירותי ביקורת בתחום ביטוח המשנה בגופים מוסדיים, בהתאם למפורט בפניה לקבלת הצעות אשר פורסמה על ידי המזמין (להלן: "</w:t>
      </w:r>
      <w:r w:rsidRPr="00F972CC">
        <w:rPr>
          <w:rFonts w:ascii="David" w:hAnsi="David"/>
          <w:b/>
          <w:bCs/>
          <w:sz w:val="24"/>
          <w:rtl/>
        </w:rPr>
        <w:t>הפניה</w:t>
      </w:r>
      <w:r w:rsidRPr="00F972CC">
        <w:rPr>
          <w:rFonts w:ascii="David" w:hAnsi="David"/>
          <w:sz w:val="24"/>
          <w:rtl/>
        </w:rPr>
        <w:t>");</w:t>
      </w:r>
    </w:p>
    <w:p w14:paraId="39E3236E" w14:textId="77777777" w:rsidR="002F121F" w:rsidRPr="00F972CC" w:rsidRDefault="002F121F" w:rsidP="00F972CC">
      <w:pPr>
        <w:numPr>
          <w:ilvl w:val="0"/>
          <w:numId w:val="3"/>
        </w:num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והיועץ הגיש את הצעתו לפניה (להלן: "</w:t>
      </w:r>
      <w:r w:rsidRPr="00F972CC">
        <w:rPr>
          <w:rFonts w:ascii="David" w:hAnsi="David"/>
          <w:b/>
          <w:bCs/>
          <w:sz w:val="24"/>
          <w:rtl/>
        </w:rPr>
        <w:t>ההצעה</w:t>
      </w:r>
      <w:r w:rsidRPr="00F972CC">
        <w:rPr>
          <w:rFonts w:ascii="David" w:hAnsi="David"/>
          <w:sz w:val="24"/>
          <w:rtl/>
        </w:rPr>
        <w:t>");</w:t>
      </w:r>
    </w:p>
    <w:p w14:paraId="59D30F45" w14:textId="77777777" w:rsidR="002F121F" w:rsidRPr="00F972CC" w:rsidRDefault="002F121F" w:rsidP="00F972CC">
      <w:pPr>
        <w:numPr>
          <w:ilvl w:val="0"/>
          <w:numId w:val="3"/>
        </w:num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ובכפוף לחתימתו על הסכם זה וקיום יתר הדרישות המפורטות במסמכי הפניה, ועדת המכרזים של המזמין בחרה בהצעת היועץ.</w:t>
      </w:r>
    </w:p>
    <w:p w14:paraId="10FDC1E1" w14:textId="77777777" w:rsidR="002F121F" w:rsidRPr="00F972CC" w:rsidRDefault="002F121F" w:rsidP="00F972CC">
      <w:pPr>
        <w:spacing w:line="276" w:lineRule="auto"/>
        <w:jc w:val="both"/>
        <w:rPr>
          <w:rFonts w:ascii="David" w:hAnsi="David"/>
          <w:b/>
          <w:bCs/>
          <w:sz w:val="24"/>
          <w:u w:val="single"/>
          <w:rtl/>
        </w:rPr>
      </w:pPr>
    </w:p>
    <w:p w14:paraId="72039938"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לפיכך הוסכם הוצהר והותנה בין הצדדים כדלקמן:</w:t>
      </w:r>
    </w:p>
    <w:p w14:paraId="0F19FA4C" w14:textId="77777777" w:rsidR="002F121F" w:rsidRPr="00F972CC" w:rsidRDefault="002F121F" w:rsidP="00F972CC">
      <w:pPr>
        <w:spacing w:line="276" w:lineRule="auto"/>
        <w:jc w:val="both"/>
        <w:rPr>
          <w:rFonts w:ascii="David" w:hAnsi="David"/>
          <w:b/>
          <w:bCs/>
          <w:sz w:val="24"/>
          <w:u w:val="single"/>
          <w:rtl/>
        </w:rPr>
      </w:pPr>
    </w:p>
    <w:p w14:paraId="72A4004F" w14:textId="77777777" w:rsidR="002F121F" w:rsidRPr="00F972CC" w:rsidRDefault="002F121F" w:rsidP="00017A80">
      <w:pPr>
        <w:numPr>
          <w:ilvl w:val="0"/>
          <w:numId w:val="12"/>
        </w:numPr>
        <w:spacing w:line="276" w:lineRule="auto"/>
        <w:jc w:val="both"/>
        <w:rPr>
          <w:rFonts w:ascii="David" w:hAnsi="David"/>
          <w:b/>
          <w:bCs/>
          <w:sz w:val="24"/>
          <w:u w:val="single"/>
        </w:rPr>
      </w:pPr>
      <w:r w:rsidRPr="00F972CC">
        <w:rPr>
          <w:rFonts w:ascii="David" w:hAnsi="David"/>
          <w:b/>
          <w:bCs/>
          <w:sz w:val="24"/>
          <w:u w:val="single"/>
          <w:rtl/>
        </w:rPr>
        <w:t>פרשנות ונספחים</w:t>
      </w:r>
    </w:p>
    <w:p w14:paraId="18ACDA93" w14:textId="77777777" w:rsidR="002F121F" w:rsidRPr="00F972CC" w:rsidRDefault="002F121F" w:rsidP="00017A80">
      <w:pPr>
        <w:numPr>
          <w:ilvl w:val="1"/>
          <w:numId w:val="12"/>
        </w:numPr>
        <w:spacing w:line="276" w:lineRule="auto"/>
        <w:jc w:val="both"/>
        <w:rPr>
          <w:rFonts w:ascii="David" w:hAnsi="David"/>
          <w:sz w:val="24"/>
        </w:rPr>
      </w:pPr>
      <w:r w:rsidRPr="00F972CC">
        <w:rPr>
          <w:rFonts w:ascii="David" w:hAnsi="David"/>
          <w:sz w:val="24"/>
          <w:rtl/>
        </w:rPr>
        <w:t>המבוא להסכם זה והנספחים המצורפים להסכם זה מהווים חלק בלתי נפרד ממנו;</w:t>
      </w:r>
    </w:p>
    <w:p w14:paraId="3A4A0741" w14:textId="77777777" w:rsidR="002F121F" w:rsidRPr="00F972CC" w:rsidRDefault="002F121F" w:rsidP="00017A80">
      <w:pPr>
        <w:numPr>
          <w:ilvl w:val="1"/>
          <w:numId w:val="12"/>
        </w:numPr>
        <w:spacing w:line="276" w:lineRule="auto"/>
        <w:jc w:val="both"/>
        <w:rPr>
          <w:rFonts w:ascii="David" w:hAnsi="David"/>
          <w:sz w:val="24"/>
        </w:rPr>
      </w:pPr>
      <w:r w:rsidRPr="00F972CC">
        <w:rPr>
          <w:rFonts w:ascii="David" w:hAnsi="David"/>
          <w:sz w:val="24"/>
          <w:rtl/>
        </w:rPr>
        <w:lastRenderedPageBreak/>
        <w:t>למונחים שבהסכם זה תינתן המשמעות הנתונה להם בפנייה לקבלת הצעות, זולת אם נאמר או משתמע אחרת מן ההקשר;</w:t>
      </w:r>
    </w:p>
    <w:p w14:paraId="450517E3" w14:textId="77777777" w:rsidR="002F121F" w:rsidRPr="00F972CC" w:rsidRDefault="002F121F" w:rsidP="00017A80">
      <w:pPr>
        <w:numPr>
          <w:ilvl w:val="1"/>
          <w:numId w:val="12"/>
        </w:numPr>
        <w:spacing w:line="276" w:lineRule="auto"/>
        <w:jc w:val="both"/>
        <w:rPr>
          <w:rFonts w:ascii="David" w:hAnsi="David"/>
          <w:sz w:val="24"/>
        </w:rPr>
      </w:pPr>
      <w:r w:rsidRPr="00F972CC">
        <w:rPr>
          <w:rFonts w:ascii="David" w:hAnsi="David"/>
          <w:sz w:val="24"/>
          <w:rtl/>
        </w:rPr>
        <w:t>הפנייה לקבלת הצעות על נספחיה היא חלק בלתי נפרד מהסכם זה, ופרשנות ההסכם תיעשה באופן המקיים את דרישות הפנייה המפורשות והמשתמעות בצורה המלאה ביותר, וכך לגבי נספחי ההסכם;</w:t>
      </w:r>
    </w:p>
    <w:p w14:paraId="6F72400B" w14:textId="77777777" w:rsidR="002F121F" w:rsidRPr="00F972CC" w:rsidRDefault="002F121F" w:rsidP="00017A80">
      <w:pPr>
        <w:numPr>
          <w:ilvl w:val="1"/>
          <w:numId w:val="12"/>
        </w:numPr>
        <w:spacing w:line="276" w:lineRule="auto"/>
        <w:jc w:val="both"/>
        <w:rPr>
          <w:rFonts w:ascii="David" w:hAnsi="David"/>
          <w:sz w:val="24"/>
        </w:rPr>
      </w:pPr>
      <w:r w:rsidRPr="00F972CC">
        <w:rPr>
          <w:rFonts w:ascii="David" w:hAnsi="David"/>
          <w:sz w:val="24"/>
          <w:rtl/>
        </w:rPr>
        <w:t>כותרות ההסכם הינן לנוחיות בלבד, ואין לפרש הוראות הסכם זה על פיהן.</w:t>
      </w:r>
    </w:p>
    <w:p w14:paraId="0D0FEB5F" w14:textId="77777777" w:rsidR="002F121F" w:rsidRPr="00F972CC" w:rsidRDefault="002F121F" w:rsidP="00F972CC">
      <w:pPr>
        <w:spacing w:line="276" w:lineRule="auto"/>
        <w:jc w:val="both"/>
        <w:rPr>
          <w:rFonts w:ascii="David" w:hAnsi="David"/>
          <w:sz w:val="24"/>
          <w:rtl/>
        </w:rPr>
      </w:pPr>
    </w:p>
    <w:p w14:paraId="36C55B47" w14:textId="77777777" w:rsidR="002F121F" w:rsidRPr="00F972CC" w:rsidRDefault="002F121F" w:rsidP="00017A80">
      <w:pPr>
        <w:numPr>
          <w:ilvl w:val="0"/>
          <w:numId w:val="12"/>
        </w:numPr>
        <w:spacing w:line="276" w:lineRule="auto"/>
        <w:jc w:val="both"/>
        <w:rPr>
          <w:rFonts w:ascii="David" w:hAnsi="David"/>
          <w:b/>
          <w:bCs/>
          <w:sz w:val="24"/>
          <w:u w:val="single"/>
        </w:rPr>
      </w:pPr>
      <w:r w:rsidRPr="00F972CC">
        <w:rPr>
          <w:rFonts w:ascii="David" w:hAnsi="David"/>
          <w:b/>
          <w:bCs/>
          <w:sz w:val="24"/>
          <w:u w:val="single"/>
          <w:rtl/>
        </w:rPr>
        <w:t>הגדרות</w:t>
      </w:r>
    </w:p>
    <w:p w14:paraId="4C4B7C5F" w14:textId="77777777" w:rsidR="002F121F" w:rsidRPr="00F972CC" w:rsidRDefault="002F121F" w:rsidP="00707619">
      <w:pPr>
        <w:spacing w:line="276" w:lineRule="auto"/>
        <w:ind w:firstLine="357"/>
        <w:jc w:val="both"/>
        <w:rPr>
          <w:rFonts w:ascii="David" w:hAnsi="David"/>
          <w:sz w:val="24"/>
          <w:rtl/>
        </w:rPr>
      </w:pPr>
      <w:r w:rsidRPr="00F972CC">
        <w:rPr>
          <w:rFonts w:ascii="David" w:hAnsi="David"/>
          <w:sz w:val="24"/>
          <w:rtl/>
        </w:rPr>
        <w:t>בהסכם זה תהיה למונחים הבאים המשמעות המופיעה לצדם:</w:t>
      </w:r>
    </w:p>
    <w:tbl>
      <w:tblPr>
        <w:bidiVisual/>
        <w:tblW w:w="0" w:type="auto"/>
        <w:jc w:val="center"/>
        <w:tblLook w:val="04A0" w:firstRow="1" w:lastRow="0" w:firstColumn="1" w:lastColumn="0" w:noHBand="0" w:noVBand="1"/>
      </w:tblPr>
      <w:tblGrid>
        <w:gridCol w:w="1706"/>
        <w:gridCol w:w="6055"/>
      </w:tblGrid>
      <w:tr w:rsidR="002F121F" w:rsidRPr="00F972CC" w14:paraId="0F5B8EC4" w14:textId="77777777" w:rsidTr="00AC697C">
        <w:trPr>
          <w:jc w:val="center"/>
        </w:trPr>
        <w:tc>
          <w:tcPr>
            <w:tcW w:w="1706" w:type="dxa"/>
            <w:shd w:val="clear" w:color="auto" w:fill="auto"/>
          </w:tcPr>
          <w:p w14:paraId="06EF3097" w14:textId="77777777" w:rsidR="002F121F" w:rsidRPr="00F972CC" w:rsidRDefault="002F121F" w:rsidP="00707619">
            <w:pPr>
              <w:spacing w:after="240" w:line="276" w:lineRule="auto"/>
              <w:jc w:val="both"/>
              <w:rPr>
                <w:rFonts w:ascii="David" w:hAnsi="David"/>
                <w:sz w:val="24"/>
                <w:rtl/>
              </w:rPr>
            </w:pPr>
            <w:r w:rsidRPr="00F972CC">
              <w:rPr>
                <w:rFonts w:ascii="David" w:hAnsi="David"/>
                <w:b/>
                <w:bCs/>
                <w:sz w:val="24"/>
                <w:rtl/>
              </w:rPr>
              <w:t>"אנשי הצוות"</w:t>
            </w:r>
          </w:p>
        </w:tc>
        <w:tc>
          <w:tcPr>
            <w:tcW w:w="6055" w:type="dxa"/>
            <w:shd w:val="clear" w:color="auto" w:fill="auto"/>
          </w:tcPr>
          <w:p w14:paraId="2127CFCC" w14:textId="77777777" w:rsidR="002F121F" w:rsidRPr="00F972CC" w:rsidRDefault="002F121F" w:rsidP="001920D4">
            <w:pPr>
              <w:spacing w:after="240" w:line="276" w:lineRule="auto"/>
              <w:jc w:val="both"/>
              <w:rPr>
                <w:rFonts w:ascii="David" w:hAnsi="David"/>
                <w:sz w:val="24"/>
                <w:rtl/>
              </w:rPr>
            </w:pPr>
            <w:r w:rsidRPr="00F972CC">
              <w:rPr>
                <w:rFonts w:ascii="David" w:hAnsi="David"/>
                <w:sz w:val="24"/>
                <w:rtl/>
              </w:rPr>
              <w:t>מי מטעמו של היועץ שיועסק מטעמו לצורך מתן שירותי הייעוץ, אשר שמותם ופרטים אודותיהם נכללו בהצעה (בהתאם לתנאים המפורטים בפניה), ובהסתמך על מידע זה בחרה ועדת המכרזים בהצעת היועץ ובאמצעותם יינתנו השירותים למזמין (וזאת בנוסף למתן השירותים כאמור בידי היועץ).</w:t>
            </w:r>
          </w:p>
        </w:tc>
      </w:tr>
      <w:tr w:rsidR="002F121F" w:rsidRPr="00F972CC" w14:paraId="550A828C" w14:textId="77777777" w:rsidTr="00AC697C">
        <w:trPr>
          <w:jc w:val="center"/>
        </w:trPr>
        <w:tc>
          <w:tcPr>
            <w:tcW w:w="1706" w:type="dxa"/>
            <w:shd w:val="clear" w:color="auto" w:fill="auto"/>
          </w:tcPr>
          <w:p w14:paraId="4680BDE2" w14:textId="77777777" w:rsidR="002F121F" w:rsidRPr="00F972CC" w:rsidRDefault="002F121F" w:rsidP="00707619">
            <w:pPr>
              <w:spacing w:after="240" w:line="276" w:lineRule="auto"/>
              <w:jc w:val="both"/>
              <w:rPr>
                <w:rFonts w:ascii="David" w:hAnsi="David"/>
                <w:sz w:val="24"/>
                <w:rtl/>
              </w:rPr>
            </w:pPr>
            <w:r w:rsidRPr="00F972CC">
              <w:rPr>
                <w:rFonts w:ascii="David" w:hAnsi="David"/>
                <w:b/>
                <w:bCs/>
                <w:sz w:val="24"/>
                <w:rtl/>
              </w:rPr>
              <w:t>"בעל עניין"</w:t>
            </w:r>
          </w:p>
        </w:tc>
        <w:tc>
          <w:tcPr>
            <w:tcW w:w="6055" w:type="dxa"/>
            <w:shd w:val="clear" w:color="auto" w:fill="auto"/>
          </w:tcPr>
          <w:p w14:paraId="54016848"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כמשמעותו בחוק ניירות ערך, תשכ"ח-1968.</w:t>
            </w:r>
          </w:p>
        </w:tc>
      </w:tr>
      <w:tr w:rsidR="002F121F" w:rsidRPr="00F972CC" w14:paraId="7BA7DC9C" w14:textId="77777777" w:rsidTr="00AC697C">
        <w:trPr>
          <w:jc w:val="center"/>
        </w:trPr>
        <w:tc>
          <w:tcPr>
            <w:tcW w:w="1706" w:type="dxa"/>
            <w:shd w:val="clear" w:color="auto" w:fill="auto"/>
          </w:tcPr>
          <w:p w14:paraId="0F3F2063"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"מידע"</w:t>
            </w:r>
          </w:p>
        </w:tc>
        <w:tc>
          <w:tcPr>
            <w:tcW w:w="6055" w:type="dxa"/>
            <w:shd w:val="clear" w:color="auto" w:fill="auto"/>
          </w:tcPr>
          <w:p w14:paraId="03CA1C2F"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כל מידע (</w:t>
            </w:r>
            <w:r w:rsidRPr="00F972CC">
              <w:rPr>
                <w:rFonts w:ascii="David" w:hAnsi="David"/>
                <w:sz w:val="24"/>
              </w:rPr>
              <w:t>Information</w:t>
            </w:r>
            <w:r w:rsidRPr="00F972CC">
              <w:rPr>
                <w:rFonts w:ascii="David" w:hAnsi="David"/>
                <w:sz w:val="24"/>
                <w:rtl/>
              </w:rPr>
              <w:t>), ידע (</w:t>
            </w:r>
            <w:r w:rsidRPr="00F972CC">
              <w:rPr>
                <w:rFonts w:ascii="David" w:hAnsi="David"/>
                <w:sz w:val="24"/>
              </w:rPr>
              <w:t>Know-How</w:t>
            </w:r>
            <w:r w:rsidRPr="00F972CC">
              <w:rPr>
                <w:rFonts w:ascii="David" w:hAnsi="David"/>
                <w:sz w:val="24"/>
                <w:rtl/>
              </w:rPr>
              <w:t>), ידיעה, מסמך, תכתובת, תכנית,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tc>
      </w:tr>
      <w:tr w:rsidR="002F121F" w:rsidRPr="00F972CC" w14:paraId="7B4AF33A" w14:textId="77777777" w:rsidTr="00AC697C">
        <w:trPr>
          <w:jc w:val="center"/>
        </w:trPr>
        <w:tc>
          <w:tcPr>
            <w:tcW w:w="1706" w:type="dxa"/>
            <w:shd w:val="clear" w:color="auto" w:fill="auto"/>
          </w:tcPr>
          <w:p w14:paraId="71C74CF2"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 xml:space="preserve">"ניגוד עניינים" </w:t>
            </w:r>
          </w:p>
        </w:tc>
        <w:tc>
          <w:tcPr>
            <w:tcW w:w="6055" w:type="dxa"/>
            <w:shd w:val="clear" w:color="auto" w:fill="auto"/>
          </w:tcPr>
          <w:p w14:paraId="05DFDEEC" w14:textId="77777777" w:rsidR="002F121F" w:rsidRPr="00F972CC" w:rsidRDefault="002F121F" w:rsidP="006F2C41">
            <w:pPr>
              <w:spacing w:line="276" w:lineRule="auto"/>
              <w:jc w:val="both"/>
              <w:rPr>
                <w:rFonts w:ascii="David" w:hAnsi="David"/>
                <w:sz w:val="24"/>
                <w:rtl/>
              </w:rPr>
            </w:pPr>
            <w:r w:rsidRPr="00F972CC">
              <w:rPr>
                <w:rFonts w:ascii="David" w:hAnsi="David"/>
                <w:sz w:val="24"/>
                <w:rtl/>
              </w:rPr>
              <w:t>הימצאות או חשש ממשי ומבוסס, לדעת המזמין, להימצאות היועץ בכל אחד מהמצבים הבאים:</w:t>
            </w:r>
          </w:p>
          <w:p w14:paraId="7877B2B6" w14:textId="77777777" w:rsidR="002F121F" w:rsidRPr="00F972CC" w:rsidRDefault="002F121F" w:rsidP="00707619">
            <w:pPr>
              <w:spacing w:line="276" w:lineRule="auto"/>
              <w:ind w:left="280" w:hanging="280"/>
              <w:jc w:val="both"/>
              <w:rPr>
                <w:rFonts w:ascii="David" w:hAnsi="David"/>
                <w:sz w:val="24"/>
                <w:rtl/>
              </w:rPr>
            </w:pPr>
            <w:r w:rsidRPr="00F972CC">
              <w:rPr>
                <w:rFonts w:ascii="David" w:hAnsi="David"/>
                <w:sz w:val="24"/>
                <w:rtl/>
              </w:rPr>
              <w:t>א) התנגשות בין החובה המוטלת על היועץ לבצע את תפקידו בהתאם להסכם ללא שיקולים זרים או משוא פנים, ובין כל ענין אחר של היועץ (כהגדרת מונח זה להלן).</w:t>
            </w:r>
          </w:p>
          <w:p w14:paraId="230FEC0D" w14:textId="77777777" w:rsidR="002F121F" w:rsidRPr="00F972CC" w:rsidRDefault="002F121F" w:rsidP="00707619">
            <w:pPr>
              <w:spacing w:line="276" w:lineRule="auto"/>
              <w:ind w:left="266" w:hanging="266"/>
              <w:jc w:val="both"/>
              <w:rPr>
                <w:rFonts w:ascii="David" w:hAnsi="David"/>
                <w:sz w:val="24"/>
                <w:rtl/>
              </w:rPr>
            </w:pPr>
            <w:r w:rsidRPr="00F972CC">
              <w:rPr>
                <w:rFonts w:ascii="David" w:hAnsi="David"/>
                <w:sz w:val="24"/>
                <w:rtl/>
              </w:rPr>
              <w:t>ב)</w:t>
            </w:r>
            <w:r w:rsidR="00DC7A36">
              <w:rPr>
                <w:rFonts w:ascii="David" w:hAnsi="David" w:hint="cs"/>
                <w:sz w:val="24"/>
                <w:rtl/>
              </w:rPr>
              <w:t xml:space="preserve"> </w:t>
            </w:r>
            <w:r w:rsidRPr="00F972CC">
              <w:rPr>
                <w:rFonts w:ascii="David" w:hAnsi="David"/>
                <w:sz w:val="24"/>
                <w:rtl/>
              </w:rPr>
              <w:t>הימצאות ב"ניגוד עניינים אישי", קרי: כאשר עניין עליו מופקד היועץ לפי הסכם זה עלול להתנגש עם עניין אחר שלו.</w:t>
            </w:r>
          </w:p>
          <w:p w14:paraId="34DF72FC" w14:textId="77777777" w:rsidR="002F121F" w:rsidRPr="00F972CC" w:rsidRDefault="002F121F" w:rsidP="00707619">
            <w:pPr>
              <w:spacing w:line="276" w:lineRule="auto"/>
              <w:ind w:left="238" w:hanging="238"/>
              <w:jc w:val="both"/>
              <w:rPr>
                <w:rFonts w:ascii="David" w:hAnsi="David"/>
                <w:sz w:val="24"/>
                <w:rtl/>
              </w:rPr>
            </w:pPr>
            <w:r w:rsidRPr="00F972CC">
              <w:rPr>
                <w:rFonts w:ascii="David" w:hAnsi="David"/>
                <w:sz w:val="24"/>
                <w:rtl/>
              </w:rPr>
              <w:t>ג)</w:t>
            </w:r>
            <w:r w:rsidR="00DC7A36">
              <w:rPr>
                <w:rFonts w:ascii="David" w:hAnsi="David" w:hint="cs"/>
                <w:sz w:val="24"/>
                <w:rtl/>
              </w:rPr>
              <w:t xml:space="preserve"> </w:t>
            </w:r>
            <w:r w:rsidRPr="00F972CC">
              <w:rPr>
                <w:rFonts w:ascii="David" w:hAnsi="David"/>
                <w:sz w:val="24"/>
                <w:rtl/>
              </w:rPr>
              <w:t>הימצאות ב"ניגוד עניינים מוסדי", קרי: כאשר עניין עליו מופקד היועץ לפי הסכם זה עלול להתנגש עם תפקיד אחר, ציבורי או פרטי, שהוא ממלא במסגרת גוף ציבורי או גוף אחר.</w:t>
            </w:r>
          </w:p>
        </w:tc>
      </w:tr>
      <w:tr w:rsidR="002F121F" w:rsidRPr="00F972CC" w14:paraId="1FD551DD" w14:textId="77777777" w:rsidTr="00AC697C">
        <w:trPr>
          <w:jc w:val="center"/>
        </w:trPr>
        <w:tc>
          <w:tcPr>
            <w:tcW w:w="1706" w:type="dxa"/>
            <w:shd w:val="clear" w:color="auto" w:fill="auto"/>
          </w:tcPr>
          <w:p w14:paraId="0561F56E"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"עובד"</w:t>
            </w:r>
          </w:p>
        </w:tc>
        <w:tc>
          <w:tcPr>
            <w:tcW w:w="6055" w:type="dxa"/>
            <w:shd w:val="clear" w:color="auto" w:fill="auto"/>
          </w:tcPr>
          <w:p w14:paraId="1A112C18"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כל אחד מעובדי היועץ, לרבות כל אחד מאנשי הצוות.</w:t>
            </w:r>
          </w:p>
        </w:tc>
      </w:tr>
      <w:tr w:rsidR="002F121F" w:rsidRPr="00F972CC" w14:paraId="18691EBC" w14:textId="77777777" w:rsidTr="00AC697C">
        <w:trPr>
          <w:jc w:val="center"/>
        </w:trPr>
        <w:tc>
          <w:tcPr>
            <w:tcW w:w="1706" w:type="dxa"/>
            <w:shd w:val="clear" w:color="auto" w:fill="auto"/>
          </w:tcPr>
          <w:p w14:paraId="55B24727"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"עניין אחר"</w:t>
            </w:r>
          </w:p>
        </w:tc>
        <w:tc>
          <w:tcPr>
            <w:tcW w:w="6055" w:type="dxa"/>
            <w:shd w:val="clear" w:color="auto" w:fill="auto"/>
          </w:tcPr>
          <w:p w14:paraId="33608207"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כל עניין אישי, מקצועי, משפחתי – שאינו חלק מחובותיו של היועץ לפי ההסכם – לרבות עניינו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גוף</w:t>
            </w:r>
            <w:r w:rsidRPr="00F972CC">
              <w:rPr>
                <w:rFonts w:ascii="David" w:hAnsi="David"/>
                <w:sz w:val="24"/>
              </w:rPr>
              <w:t xml:space="preserve"> </w:t>
            </w:r>
            <w:r w:rsidRPr="00F972CC">
              <w:rPr>
                <w:rFonts w:ascii="David" w:hAnsi="David"/>
                <w:sz w:val="24"/>
                <w:rtl/>
              </w:rPr>
              <w:t>שהיועץ</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שלו חבר</w:t>
            </w:r>
            <w:r w:rsidRPr="00F972CC">
              <w:rPr>
                <w:rFonts w:ascii="David" w:hAnsi="David"/>
                <w:sz w:val="24"/>
              </w:rPr>
              <w:t xml:space="preserve"> </w:t>
            </w:r>
            <w:r w:rsidRPr="00F972CC">
              <w:rPr>
                <w:rFonts w:ascii="David" w:hAnsi="David"/>
                <w:sz w:val="24"/>
                <w:rtl/>
              </w:rPr>
              <w:t>בו, מנהל</w:t>
            </w:r>
            <w:r w:rsidRPr="00F972CC">
              <w:rPr>
                <w:rFonts w:ascii="David" w:hAnsi="David"/>
                <w:sz w:val="24"/>
              </w:rPr>
              <w:t xml:space="preserve"> </w:t>
            </w:r>
            <w:r w:rsidRPr="00F972CC">
              <w:rPr>
                <w:rFonts w:ascii="David" w:hAnsi="David"/>
                <w:sz w:val="24"/>
                <w:rtl/>
              </w:rPr>
              <w:t>אותו</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עובד</w:t>
            </w:r>
            <w:r w:rsidRPr="00F972CC">
              <w:rPr>
                <w:rFonts w:ascii="David" w:hAnsi="David"/>
                <w:sz w:val="24"/>
              </w:rPr>
              <w:t xml:space="preserve"> </w:t>
            </w:r>
            <w:r w:rsidRPr="00F972CC">
              <w:rPr>
                <w:rFonts w:ascii="David" w:hAnsi="David"/>
                <w:sz w:val="24"/>
                <w:rtl/>
              </w:rPr>
              <w:t>אחראי</w:t>
            </w:r>
            <w:r w:rsidRPr="00F972CC">
              <w:rPr>
                <w:rFonts w:ascii="David" w:hAnsi="David"/>
                <w:sz w:val="24"/>
              </w:rPr>
              <w:t xml:space="preserve"> </w:t>
            </w:r>
            <w:r w:rsidRPr="00F972CC">
              <w:rPr>
                <w:rFonts w:ascii="David" w:hAnsi="David"/>
                <w:sz w:val="24"/>
                <w:rtl/>
              </w:rPr>
              <w:t>בו, או גוף</w:t>
            </w:r>
            <w:r w:rsidRPr="00F972CC">
              <w:rPr>
                <w:rFonts w:ascii="David" w:hAnsi="David"/>
                <w:sz w:val="24"/>
              </w:rPr>
              <w:t xml:space="preserve"> </w:t>
            </w:r>
            <w:r w:rsidRPr="00F972CC">
              <w:rPr>
                <w:rFonts w:ascii="David" w:hAnsi="David"/>
                <w:sz w:val="24"/>
                <w:rtl/>
              </w:rPr>
              <w:t>בו ליועץ יש זכויות קנייניות או חוזיות - לרבות זכות לקבלת רווחים וכן</w:t>
            </w:r>
            <w:r w:rsidRPr="00F972CC">
              <w:rPr>
                <w:rFonts w:ascii="David" w:hAnsi="David"/>
                <w:sz w:val="24"/>
              </w:rPr>
              <w:t xml:space="preserve"> </w:t>
            </w:r>
            <w:r w:rsidRPr="00F972CC">
              <w:rPr>
                <w:rFonts w:ascii="David" w:hAnsi="David"/>
                <w:sz w:val="24"/>
                <w:rtl/>
              </w:rPr>
              <w:t>ענינו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לקוח של היועץ או של שותפו של היועץ או של קרובו</w:t>
            </w:r>
            <w:r w:rsidRPr="00F972CC">
              <w:rPr>
                <w:rFonts w:ascii="David" w:hAnsi="David"/>
                <w:sz w:val="24"/>
              </w:rPr>
              <w:t>.</w:t>
            </w:r>
          </w:p>
        </w:tc>
      </w:tr>
      <w:tr w:rsidR="002F121F" w:rsidRPr="00F972CC" w14:paraId="71BE890D" w14:textId="77777777" w:rsidTr="00AC697C">
        <w:trPr>
          <w:jc w:val="center"/>
        </w:trPr>
        <w:tc>
          <w:tcPr>
            <w:tcW w:w="1706" w:type="dxa"/>
            <w:shd w:val="clear" w:color="auto" w:fill="auto"/>
          </w:tcPr>
          <w:p w14:paraId="13CCE41F"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"עניין נוגד"</w:t>
            </w:r>
          </w:p>
        </w:tc>
        <w:tc>
          <w:tcPr>
            <w:tcW w:w="6055" w:type="dxa"/>
            <w:shd w:val="clear" w:color="auto" w:fill="auto"/>
          </w:tcPr>
          <w:p w14:paraId="36583A3A"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עניין אחר העשוי להשפיע על תפקודו של היועץ, שאינו במסגרת חובותיו לפי ההסכם.</w:t>
            </w:r>
          </w:p>
        </w:tc>
      </w:tr>
      <w:tr w:rsidR="002F121F" w:rsidRPr="00F972CC" w14:paraId="4F8B2E4A" w14:textId="77777777" w:rsidTr="00AC697C">
        <w:trPr>
          <w:jc w:val="center"/>
        </w:trPr>
        <w:tc>
          <w:tcPr>
            <w:tcW w:w="1706" w:type="dxa"/>
            <w:shd w:val="clear" w:color="auto" w:fill="auto"/>
          </w:tcPr>
          <w:p w14:paraId="359CAA97"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"קרוב"</w:t>
            </w:r>
          </w:p>
        </w:tc>
        <w:tc>
          <w:tcPr>
            <w:tcW w:w="6055" w:type="dxa"/>
            <w:shd w:val="clear" w:color="auto" w:fill="auto"/>
          </w:tcPr>
          <w:p w14:paraId="564927DD"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בן זוג, אח, הורה, צאצא, וכן הורה או בן זוג של כל אחד מאלה.</w:t>
            </w:r>
          </w:p>
        </w:tc>
      </w:tr>
      <w:tr w:rsidR="002F121F" w:rsidRPr="00F972CC" w14:paraId="5BAB35CD" w14:textId="77777777" w:rsidTr="00AC697C">
        <w:trPr>
          <w:jc w:val="center"/>
        </w:trPr>
        <w:tc>
          <w:tcPr>
            <w:tcW w:w="1706" w:type="dxa"/>
            <w:shd w:val="clear" w:color="auto" w:fill="auto"/>
          </w:tcPr>
          <w:p w14:paraId="297BA107"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lastRenderedPageBreak/>
              <w:t xml:space="preserve">"השירותים" </w:t>
            </w:r>
            <w:r w:rsidRPr="00F972CC">
              <w:rPr>
                <w:rFonts w:ascii="David" w:hAnsi="David"/>
                <w:sz w:val="24"/>
                <w:rtl/>
              </w:rPr>
              <w:t>או</w:t>
            </w:r>
            <w:r w:rsidRPr="00F972CC">
              <w:rPr>
                <w:rFonts w:ascii="David" w:hAnsi="David"/>
                <w:b/>
                <w:bCs/>
                <w:sz w:val="24"/>
                <w:rtl/>
              </w:rPr>
              <w:t xml:space="preserve"> </w:t>
            </w:r>
          </w:p>
          <w:p w14:paraId="06DD62B6"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 xml:space="preserve">"שירותי יעוץ"   </w:t>
            </w:r>
          </w:p>
        </w:tc>
        <w:tc>
          <w:tcPr>
            <w:tcW w:w="6055" w:type="dxa"/>
            <w:shd w:val="clear" w:color="auto" w:fill="auto"/>
          </w:tcPr>
          <w:p w14:paraId="7620996F"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שירותי יעוץ מקצועי לעריכת ביקורת ההשקעות בגופים המוסדיים, בהתאם למפורט בפנייה לקבלת הצעות אשר פורסמה על ידי המזמין</w:t>
            </w:r>
            <w:r w:rsidR="00D10B6D">
              <w:rPr>
                <w:rFonts w:ascii="David" w:hAnsi="David" w:hint="cs"/>
                <w:sz w:val="24"/>
                <w:rtl/>
              </w:rPr>
              <w:t xml:space="preserve"> במכרז פומבי 7/2019</w:t>
            </w:r>
            <w:r w:rsidRPr="00F972CC">
              <w:rPr>
                <w:rFonts w:ascii="David" w:hAnsi="David"/>
                <w:sz w:val="24"/>
                <w:rtl/>
              </w:rPr>
              <w:t>, ומהווה חלק בלתי נפרד מהסכם זה.</w:t>
            </w:r>
          </w:p>
        </w:tc>
      </w:tr>
      <w:tr w:rsidR="002F121F" w:rsidRPr="00F972CC" w14:paraId="30509493" w14:textId="77777777" w:rsidTr="00AC697C">
        <w:trPr>
          <w:jc w:val="center"/>
        </w:trPr>
        <w:tc>
          <w:tcPr>
            <w:tcW w:w="1706" w:type="dxa"/>
            <w:shd w:val="clear" w:color="auto" w:fill="auto"/>
          </w:tcPr>
          <w:p w14:paraId="523BEAB0"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"איש הקשר"</w:t>
            </w:r>
          </w:p>
        </w:tc>
        <w:tc>
          <w:tcPr>
            <w:tcW w:w="6055" w:type="dxa"/>
            <w:shd w:val="clear" w:color="auto" w:fill="auto"/>
          </w:tcPr>
          <w:p w14:paraId="5FA74D62" w14:textId="77777777" w:rsidR="002F121F" w:rsidRPr="00F972CC" w:rsidRDefault="002F121F" w:rsidP="001C3719">
            <w:pPr>
              <w:spacing w:after="240" w:line="276" w:lineRule="auto"/>
              <w:jc w:val="both"/>
              <w:rPr>
                <w:rFonts w:ascii="David" w:hAnsi="David"/>
                <w:sz w:val="24"/>
                <w:rtl/>
              </w:rPr>
            </w:pPr>
            <w:r w:rsidRPr="00F972CC">
              <w:rPr>
                <w:rFonts w:ascii="David" w:hAnsi="David"/>
                <w:sz w:val="24"/>
                <w:rtl/>
              </w:rPr>
              <w:t>רו"ח אופיר נדב מנהל מחלקת ביטוח משנה, רשות שוק ההון, ביטוח חיסכון או מי שהמזמין ימנה במקומו. איש הקשר יהא אחראי לפיקוח על עבודת המציע וביצועה באיכות הנדרשת ולאור התנאים המנויים במסמכי הפניה. איש הקשר יהא רשאי ליתן למציע הנחיות הנוגעות למתן השירותים, ובכלל זאת צמצום או הרחבת היקפם</w:t>
            </w:r>
            <w:r w:rsidR="005E01DE">
              <w:rPr>
                <w:rFonts w:ascii="David" w:hAnsi="David" w:hint="cs"/>
                <w:sz w:val="24"/>
                <w:rtl/>
              </w:rPr>
              <w:t>, ולרבות מתן אישור פרטני ובכתב של מתווה השירותים שמציע היועץ, בטרם תבוצע ביקורת במבטח</w:t>
            </w:r>
            <w:r w:rsidRPr="00F972CC">
              <w:rPr>
                <w:rFonts w:ascii="David" w:hAnsi="David"/>
                <w:sz w:val="24"/>
                <w:rtl/>
              </w:rPr>
              <w:t>.</w:t>
            </w:r>
          </w:p>
        </w:tc>
      </w:tr>
      <w:tr w:rsidR="002F121F" w:rsidRPr="00F972CC" w14:paraId="1AEEE0E1" w14:textId="77777777" w:rsidTr="00AC697C">
        <w:trPr>
          <w:jc w:val="center"/>
        </w:trPr>
        <w:tc>
          <w:tcPr>
            <w:tcW w:w="1706" w:type="dxa"/>
            <w:shd w:val="clear" w:color="auto" w:fill="auto"/>
          </w:tcPr>
          <w:p w14:paraId="1E609B6E"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 xml:space="preserve">"גוף מוסדי"  </w:t>
            </w:r>
          </w:p>
        </w:tc>
        <w:tc>
          <w:tcPr>
            <w:tcW w:w="6055" w:type="dxa"/>
            <w:shd w:val="clear" w:color="auto" w:fill="auto"/>
          </w:tcPr>
          <w:p w14:paraId="7B377E22"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מבטח וחברה מנהלת. ולעניין חברה מנהלת חברה שקיבלה רישיון חברה מנהלת על</w:t>
            </w:r>
            <w:r w:rsidRPr="00F972CC">
              <w:rPr>
                <w:rFonts w:ascii="David" w:hAnsi="David"/>
                <w:sz w:val="24"/>
                <w:rtl/>
              </w:rPr>
              <w:tab/>
              <w:t>פי האמור בחוקי הפיקוח.</w:t>
            </w:r>
          </w:p>
        </w:tc>
      </w:tr>
      <w:tr w:rsidR="002F121F" w:rsidRPr="00F972CC" w14:paraId="548B0E71" w14:textId="77777777" w:rsidTr="00AC697C">
        <w:trPr>
          <w:jc w:val="center"/>
        </w:trPr>
        <w:tc>
          <w:tcPr>
            <w:tcW w:w="1706" w:type="dxa"/>
            <w:shd w:val="clear" w:color="auto" w:fill="auto"/>
          </w:tcPr>
          <w:p w14:paraId="5935DB66"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"גוף פיננסי"</w:t>
            </w:r>
          </w:p>
        </w:tc>
        <w:tc>
          <w:tcPr>
            <w:tcW w:w="6055" w:type="dxa"/>
            <w:shd w:val="clear" w:color="auto" w:fill="auto"/>
          </w:tcPr>
          <w:p w14:paraId="022EB2B9"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גוף מוסדי לרבות קרנות נאמנות, בתי השקעות, בנקים, בעל רישיון כהגדרתו בחוקי הפיקוח.</w:t>
            </w:r>
          </w:p>
        </w:tc>
      </w:tr>
      <w:tr w:rsidR="002F121F" w:rsidRPr="00F972CC" w14:paraId="2582672A" w14:textId="77777777" w:rsidTr="00AC697C">
        <w:trPr>
          <w:jc w:val="center"/>
        </w:trPr>
        <w:tc>
          <w:tcPr>
            <w:tcW w:w="1706" w:type="dxa"/>
            <w:shd w:val="clear" w:color="auto" w:fill="auto"/>
          </w:tcPr>
          <w:p w14:paraId="75B5D779"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"חוקי הפיקוח"</w:t>
            </w:r>
          </w:p>
        </w:tc>
        <w:tc>
          <w:tcPr>
            <w:tcW w:w="6055" w:type="dxa"/>
            <w:shd w:val="clear" w:color="auto" w:fill="auto"/>
          </w:tcPr>
          <w:p w14:paraId="5C18264E" w14:textId="2E375275" w:rsidR="002F121F" w:rsidRPr="00F972CC" w:rsidRDefault="002F121F" w:rsidP="00ED6A58">
            <w:pPr>
              <w:spacing w:after="240" w:line="276" w:lineRule="auto"/>
              <w:jc w:val="both"/>
              <w:rPr>
                <w:rFonts w:ascii="David" w:hAnsi="David"/>
                <w:sz w:val="24"/>
                <w:rtl/>
              </w:rPr>
            </w:pPr>
            <w:r w:rsidRPr="00F972CC">
              <w:rPr>
                <w:rFonts w:ascii="David" w:hAnsi="David"/>
                <w:sz w:val="24"/>
                <w:rtl/>
              </w:rPr>
              <w:t xml:space="preserve">חוק הפיקוח על שירותים פיננסיים (ביטוח), התשמ"א-1981 (להלן - </w:t>
            </w:r>
            <w:r w:rsidRPr="00F972CC">
              <w:rPr>
                <w:rFonts w:ascii="David" w:hAnsi="David"/>
                <w:b/>
                <w:bCs/>
                <w:sz w:val="24"/>
                <w:rtl/>
              </w:rPr>
              <w:t>חוק הפיקוח</w:t>
            </w:r>
            <w:r w:rsidRPr="00F972CC">
              <w:rPr>
                <w:rFonts w:ascii="David" w:hAnsi="David"/>
                <w:sz w:val="24"/>
                <w:rtl/>
              </w:rPr>
              <w:t>), חוק הפיקוח על שירותים פיננסיים (קופות גמל), התשס"</w:t>
            </w:r>
            <w:r w:rsidR="00C279E7">
              <w:rPr>
                <w:rFonts w:ascii="David" w:hAnsi="David" w:hint="cs"/>
                <w:sz w:val="24"/>
                <w:rtl/>
              </w:rPr>
              <w:t>ה</w:t>
            </w:r>
            <w:r w:rsidRPr="00F972CC">
              <w:rPr>
                <w:rFonts w:ascii="David" w:hAnsi="David"/>
                <w:sz w:val="24"/>
                <w:rtl/>
              </w:rPr>
              <w:t xml:space="preserve">-2005 (להלן - </w:t>
            </w:r>
            <w:r w:rsidRPr="00F972CC">
              <w:rPr>
                <w:rFonts w:ascii="David" w:hAnsi="David"/>
                <w:b/>
                <w:bCs/>
                <w:sz w:val="24"/>
                <w:rtl/>
              </w:rPr>
              <w:t>חוק קופות גמל</w:t>
            </w:r>
            <w:r w:rsidRPr="00F972CC">
              <w:rPr>
                <w:rFonts w:ascii="David" w:hAnsi="David"/>
                <w:sz w:val="24"/>
                <w:rtl/>
              </w:rPr>
              <w:t>)</w:t>
            </w:r>
            <w:r w:rsidR="00C279E7">
              <w:rPr>
                <w:rFonts w:ascii="David" w:hAnsi="David" w:hint="cs"/>
                <w:sz w:val="24"/>
                <w:rtl/>
              </w:rPr>
              <w:t>.</w:t>
            </w:r>
          </w:p>
        </w:tc>
      </w:tr>
      <w:tr w:rsidR="002F121F" w:rsidRPr="00F972CC" w14:paraId="4351C508" w14:textId="77777777" w:rsidTr="00AC697C">
        <w:trPr>
          <w:jc w:val="center"/>
        </w:trPr>
        <w:tc>
          <w:tcPr>
            <w:tcW w:w="1706" w:type="dxa"/>
            <w:shd w:val="clear" w:color="auto" w:fill="auto"/>
          </w:tcPr>
          <w:p w14:paraId="16BC6E28"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"מומחה/מנהל העבודה"</w:t>
            </w:r>
          </w:p>
        </w:tc>
        <w:tc>
          <w:tcPr>
            <w:tcW w:w="6055" w:type="dxa"/>
            <w:shd w:val="clear" w:color="auto" w:fill="auto"/>
          </w:tcPr>
          <w:p w14:paraId="55DABB56"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 xml:space="preserve">העובד הבכיר אצל המציע שיהיה אחראי על ביצוע השירותים בפועל. </w:t>
            </w:r>
          </w:p>
        </w:tc>
      </w:tr>
      <w:tr w:rsidR="002F121F" w:rsidRPr="00F972CC" w14:paraId="10C95389" w14:textId="77777777" w:rsidTr="00AC697C">
        <w:trPr>
          <w:jc w:val="center"/>
        </w:trPr>
        <w:tc>
          <w:tcPr>
            <w:tcW w:w="1706" w:type="dxa"/>
            <w:shd w:val="clear" w:color="auto" w:fill="auto"/>
          </w:tcPr>
          <w:p w14:paraId="3300A83D"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"מציע/משתתף"</w:t>
            </w:r>
          </w:p>
        </w:tc>
        <w:tc>
          <w:tcPr>
            <w:tcW w:w="6055" w:type="dxa"/>
            <w:shd w:val="clear" w:color="auto" w:fill="auto"/>
          </w:tcPr>
          <w:p w14:paraId="3B42E7F4"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מגיש ההצעה למתן שירותי ביקורת בתחום ההשקעות בגופים מוסדיים בהתאם למכרז</w:t>
            </w:r>
            <w:r w:rsidRPr="00F972CC">
              <w:rPr>
                <w:rFonts w:ascii="David" w:hAnsi="David"/>
                <w:sz w:val="24"/>
              </w:rPr>
              <w:t xml:space="preserve"> </w:t>
            </w:r>
            <w:r w:rsidRPr="00F972CC">
              <w:rPr>
                <w:rFonts w:ascii="David" w:hAnsi="David"/>
                <w:sz w:val="24"/>
                <w:rtl/>
              </w:rPr>
              <w:t>זה.</w:t>
            </w:r>
          </w:p>
        </w:tc>
      </w:tr>
    </w:tbl>
    <w:p w14:paraId="169664B9" w14:textId="77777777" w:rsidR="002F121F" w:rsidRDefault="002F121F" w:rsidP="00F972CC">
      <w:pPr>
        <w:spacing w:line="276" w:lineRule="auto"/>
        <w:jc w:val="both"/>
        <w:rPr>
          <w:rFonts w:ascii="David" w:hAnsi="David"/>
          <w:sz w:val="24"/>
          <w:rtl/>
        </w:rPr>
      </w:pPr>
      <w:r w:rsidRPr="00F972CC">
        <w:rPr>
          <w:rFonts w:ascii="David" w:hAnsi="David"/>
          <w:sz w:val="24"/>
          <w:rtl/>
        </w:rPr>
        <w:tab/>
      </w:r>
    </w:p>
    <w:p w14:paraId="22A2B84B" w14:textId="77777777" w:rsidR="005551AB" w:rsidRPr="00F972CC" w:rsidRDefault="005551AB" w:rsidP="00F972CC">
      <w:pPr>
        <w:spacing w:line="276" w:lineRule="auto"/>
        <w:jc w:val="both"/>
        <w:rPr>
          <w:rFonts w:ascii="David" w:hAnsi="David"/>
          <w:sz w:val="24"/>
          <w:rtl/>
        </w:rPr>
      </w:pPr>
    </w:p>
    <w:p w14:paraId="5784D9BB" w14:textId="77777777" w:rsidR="002F121F" w:rsidRPr="00707619" w:rsidRDefault="002F121F" w:rsidP="00AE4439">
      <w:pPr>
        <w:numPr>
          <w:ilvl w:val="0"/>
          <w:numId w:val="12"/>
        </w:numPr>
        <w:spacing w:line="276" w:lineRule="auto"/>
        <w:jc w:val="both"/>
        <w:rPr>
          <w:rFonts w:ascii="David" w:hAnsi="David"/>
          <w:b/>
          <w:bCs/>
          <w:sz w:val="24"/>
          <w:u w:val="single"/>
          <w:rtl/>
        </w:rPr>
      </w:pPr>
      <w:r w:rsidRPr="00707619">
        <w:rPr>
          <w:rFonts w:ascii="David" w:hAnsi="David"/>
          <w:b/>
          <w:bCs/>
          <w:sz w:val="24"/>
          <w:u w:val="single"/>
          <w:rtl/>
        </w:rPr>
        <w:t>תקופת ההתקשרות והיקפה</w:t>
      </w:r>
    </w:p>
    <w:p w14:paraId="1EA1B586"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תקופת ההתקשרות תהיה לתקופה של 24 (עשרים וארבעה) חודשים מיום חתימת </w:t>
      </w:r>
      <w:r w:rsidR="005551AB" w:rsidRPr="00F972CC">
        <w:rPr>
          <w:rFonts w:ascii="David" w:hAnsi="David" w:hint="cs"/>
          <w:sz w:val="24"/>
          <w:rtl/>
        </w:rPr>
        <w:t>מורש</w:t>
      </w:r>
      <w:r w:rsidR="005551AB">
        <w:rPr>
          <w:rFonts w:ascii="David" w:hAnsi="David" w:hint="cs"/>
          <w:sz w:val="24"/>
          <w:rtl/>
        </w:rPr>
        <w:t>י</w:t>
      </w:r>
      <w:r w:rsidRPr="00F972CC">
        <w:rPr>
          <w:rFonts w:ascii="David" w:hAnsi="David"/>
          <w:sz w:val="24"/>
          <w:rtl/>
        </w:rPr>
        <w:t xml:space="preserve"> החתימה מטעם המזמין כדין על הסכם ההתקשרות, או עד למיצוי היקף כספי מצטבר של ההתקשרות עם כל הזוכים במכרז בסך של עד </w:t>
      </w:r>
      <w:r w:rsidR="005E01DE">
        <w:rPr>
          <w:rFonts w:ascii="David" w:hAnsi="David" w:hint="cs"/>
          <w:sz w:val="24"/>
          <w:rtl/>
        </w:rPr>
        <w:t>6</w:t>
      </w:r>
      <w:r w:rsidR="005551AB" w:rsidRPr="00F972CC">
        <w:rPr>
          <w:rFonts w:ascii="David" w:hAnsi="David"/>
          <w:sz w:val="24"/>
          <w:rtl/>
        </w:rPr>
        <w:t>00</w:t>
      </w:r>
      <w:r w:rsidRPr="00F972CC">
        <w:rPr>
          <w:rFonts w:ascii="David" w:hAnsi="David"/>
          <w:sz w:val="24"/>
          <w:rtl/>
        </w:rPr>
        <w:t xml:space="preserve">,000 ₪ (במלים: </w:t>
      </w:r>
      <w:r w:rsidR="005E01DE">
        <w:rPr>
          <w:rFonts w:ascii="David" w:hAnsi="David" w:hint="cs"/>
          <w:sz w:val="24"/>
          <w:rtl/>
        </w:rPr>
        <w:t>שש מאות אלף</w:t>
      </w:r>
      <w:r w:rsidR="005E01DE" w:rsidRPr="00F972CC">
        <w:rPr>
          <w:rFonts w:ascii="David" w:hAnsi="David"/>
          <w:sz w:val="24"/>
          <w:rtl/>
        </w:rPr>
        <w:t xml:space="preserve"> </w:t>
      </w:r>
      <w:r w:rsidRPr="00F972CC">
        <w:rPr>
          <w:rFonts w:ascii="David" w:hAnsi="David"/>
          <w:sz w:val="24"/>
          <w:rtl/>
        </w:rPr>
        <w:t>שקלים חדשים) כולל מע"מ, המוקדם מבניהם, בכפוף למפורט להלן:</w:t>
      </w:r>
    </w:p>
    <w:p w14:paraId="3CBDA04F" w14:textId="64F734D3" w:rsidR="002F121F" w:rsidRPr="00F972CC" w:rsidRDefault="002F121F" w:rsidP="00ED6A58">
      <w:pPr>
        <w:numPr>
          <w:ilvl w:val="2"/>
          <w:numId w:val="12"/>
        </w:numPr>
        <w:spacing w:line="276" w:lineRule="auto"/>
        <w:ind w:hanging="692"/>
        <w:jc w:val="both"/>
        <w:rPr>
          <w:rFonts w:ascii="David" w:hAnsi="David"/>
          <w:sz w:val="24"/>
        </w:rPr>
      </w:pPr>
      <w:r w:rsidRPr="00F972CC">
        <w:rPr>
          <w:rFonts w:ascii="David" w:hAnsi="David"/>
          <w:sz w:val="24"/>
          <w:rtl/>
        </w:rPr>
        <w:t>סל ב': ייעוץ מכ</w:t>
      </w:r>
      <w:r w:rsidR="005551AB">
        <w:rPr>
          <w:rFonts w:ascii="David" w:hAnsi="David" w:hint="cs"/>
          <w:sz w:val="24"/>
          <w:rtl/>
        </w:rPr>
        <w:t>ו</w:t>
      </w:r>
      <w:r w:rsidRPr="00F972CC">
        <w:rPr>
          <w:rFonts w:ascii="David" w:hAnsi="David"/>
          <w:sz w:val="24"/>
          <w:rtl/>
        </w:rPr>
        <w:t>ח סעיף 97 לחוק ה</w:t>
      </w:r>
      <w:r w:rsidR="00C279E7">
        <w:rPr>
          <w:rFonts w:ascii="David" w:hAnsi="David" w:hint="cs"/>
          <w:sz w:val="24"/>
          <w:rtl/>
        </w:rPr>
        <w:t xml:space="preserve">פיקוח </w:t>
      </w:r>
      <w:r w:rsidR="009E2CF0" w:rsidRPr="00F972CC">
        <w:rPr>
          <w:rFonts w:ascii="David" w:hAnsi="David"/>
          <w:sz w:val="24"/>
          <w:rtl/>
        </w:rPr>
        <w:t xml:space="preserve">או </w:t>
      </w:r>
      <w:r w:rsidR="009E2CF0">
        <w:rPr>
          <w:rFonts w:hint="cs"/>
          <w:color w:val="000000"/>
          <w:rtl/>
        </w:rPr>
        <w:t>לפי</w:t>
      </w:r>
      <w:r w:rsidR="009E2CF0" w:rsidRPr="00DD21B4">
        <w:rPr>
          <w:color w:val="000000"/>
          <w:rtl/>
        </w:rPr>
        <w:t xml:space="preserve"> סעיף 39(ג) לחוק </w:t>
      </w:r>
      <w:r w:rsidR="00C279E7">
        <w:rPr>
          <w:rFonts w:hint="cs"/>
          <w:color w:val="000000"/>
          <w:rtl/>
        </w:rPr>
        <w:t>קופ"ג</w:t>
      </w:r>
      <w:r w:rsidRPr="00F972CC">
        <w:rPr>
          <w:rFonts w:ascii="David" w:hAnsi="David"/>
          <w:sz w:val="24"/>
          <w:rtl/>
        </w:rPr>
        <w:t xml:space="preserve">: היקף ההתקשרות המבוקש הוא בסך של עד </w:t>
      </w:r>
      <w:r w:rsidR="005E01DE">
        <w:rPr>
          <w:rFonts w:ascii="David" w:hAnsi="David" w:hint="cs"/>
          <w:sz w:val="24"/>
          <w:rtl/>
        </w:rPr>
        <w:t>300</w:t>
      </w:r>
      <w:r w:rsidRPr="00F972CC">
        <w:rPr>
          <w:rFonts w:ascii="David" w:hAnsi="David"/>
          <w:sz w:val="24"/>
          <w:rtl/>
        </w:rPr>
        <w:t xml:space="preserve">,000 ₪ (במלים: </w:t>
      </w:r>
      <w:r w:rsidR="005E01DE">
        <w:rPr>
          <w:rFonts w:ascii="David" w:hAnsi="David" w:hint="cs"/>
          <w:sz w:val="24"/>
          <w:rtl/>
        </w:rPr>
        <w:t xml:space="preserve">שלוש </w:t>
      </w:r>
      <w:r w:rsidRPr="00F972CC">
        <w:rPr>
          <w:rFonts w:ascii="David" w:hAnsi="David"/>
          <w:sz w:val="24"/>
          <w:rtl/>
        </w:rPr>
        <w:t>מאות אלף שקלים חדשים) כולל מע"מ לשנתיים.</w:t>
      </w:r>
    </w:p>
    <w:p w14:paraId="51BBCD3E" w14:textId="20C5FFB3" w:rsidR="002F121F" w:rsidRPr="00F972CC" w:rsidRDefault="002F121F" w:rsidP="00ED6A58">
      <w:pPr>
        <w:numPr>
          <w:ilvl w:val="2"/>
          <w:numId w:val="12"/>
        </w:numPr>
        <w:spacing w:line="276" w:lineRule="auto"/>
        <w:ind w:hanging="692"/>
        <w:jc w:val="both"/>
        <w:rPr>
          <w:rFonts w:ascii="David" w:hAnsi="David"/>
          <w:sz w:val="24"/>
          <w:rtl/>
        </w:rPr>
      </w:pPr>
      <w:r w:rsidRPr="00F972CC">
        <w:rPr>
          <w:rFonts w:ascii="David" w:hAnsi="David"/>
          <w:sz w:val="24"/>
          <w:rtl/>
        </w:rPr>
        <w:t>סל ג': ייעוץ מכ</w:t>
      </w:r>
      <w:r w:rsidR="005551AB">
        <w:rPr>
          <w:rFonts w:ascii="David" w:hAnsi="David" w:hint="cs"/>
          <w:sz w:val="24"/>
          <w:rtl/>
        </w:rPr>
        <w:t>ו</w:t>
      </w:r>
      <w:r w:rsidRPr="00F972CC">
        <w:rPr>
          <w:rFonts w:ascii="David" w:hAnsi="David"/>
          <w:sz w:val="24"/>
          <w:rtl/>
        </w:rPr>
        <w:t xml:space="preserve">ח סעיף 97 לחוק </w:t>
      </w:r>
      <w:r w:rsidR="005145A5">
        <w:rPr>
          <w:rFonts w:ascii="David" w:hAnsi="David" w:hint="cs"/>
          <w:sz w:val="24"/>
          <w:rtl/>
        </w:rPr>
        <w:t>הביטוח</w:t>
      </w:r>
      <w:r w:rsidR="009E2CF0">
        <w:rPr>
          <w:rFonts w:ascii="David" w:hAnsi="David" w:hint="cs"/>
          <w:sz w:val="24"/>
          <w:rtl/>
        </w:rPr>
        <w:t xml:space="preserve"> </w:t>
      </w:r>
      <w:r w:rsidR="009E2CF0" w:rsidRPr="00F972CC">
        <w:rPr>
          <w:rFonts w:ascii="David" w:hAnsi="David"/>
          <w:sz w:val="24"/>
          <w:rtl/>
        </w:rPr>
        <w:t xml:space="preserve">או </w:t>
      </w:r>
      <w:r w:rsidR="009E2CF0">
        <w:rPr>
          <w:rFonts w:hint="cs"/>
          <w:color w:val="000000"/>
          <w:rtl/>
        </w:rPr>
        <w:t>לפי</w:t>
      </w:r>
      <w:r w:rsidR="005145A5">
        <w:rPr>
          <w:color w:val="000000"/>
          <w:rtl/>
        </w:rPr>
        <w:t xml:space="preserve"> סעיף 39(ג) לחוק </w:t>
      </w:r>
      <w:r w:rsidR="005145A5">
        <w:rPr>
          <w:rFonts w:hint="cs"/>
          <w:color w:val="000000"/>
          <w:rtl/>
        </w:rPr>
        <w:t>קופ"ג</w:t>
      </w:r>
      <w:r w:rsidR="005145A5">
        <w:rPr>
          <w:rFonts w:ascii="David" w:hAnsi="David" w:hint="cs"/>
          <w:sz w:val="24"/>
          <w:rtl/>
        </w:rPr>
        <w:t>:</w:t>
      </w:r>
      <w:r w:rsidRPr="00F972CC">
        <w:rPr>
          <w:rFonts w:ascii="David" w:hAnsi="David"/>
          <w:sz w:val="24"/>
          <w:rtl/>
        </w:rPr>
        <w:t xml:space="preserve"> היקף ההתקשרות המבוקש הוא בסך של עד </w:t>
      </w:r>
      <w:r w:rsidR="005E01DE">
        <w:rPr>
          <w:rFonts w:ascii="David" w:hAnsi="David" w:hint="cs"/>
          <w:sz w:val="24"/>
          <w:rtl/>
        </w:rPr>
        <w:t>300</w:t>
      </w:r>
      <w:r w:rsidRPr="00F972CC">
        <w:rPr>
          <w:rFonts w:ascii="David" w:hAnsi="David"/>
          <w:sz w:val="24"/>
          <w:rtl/>
        </w:rPr>
        <w:t xml:space="preserve">,000 ₪ (במלים: </w:t>
      </w:r>
      <w:r w:rsidR="005E01DE">
        <w:rPr>
          <w:rFonts w:ascii="David" w:hAnsi="David" w:hint="cs"/>
          <w:sz w:val="24"/>
          <w:rtl/>
        </w:rPr>
        <w:t xml:space="preserve">שלוש </w:t>
      </w:r>
      <w:r w:rsidRPr="00F972CC">
        <w:rPr>
          <w:rFonts w:ascii="David" w:hAnsi="David"/>
          <w:sz w:val="24"/>
          <w:rtl/>
        </w:rPr>
        <w:t>מאות אלף שקלים חדשים) כולל מע"מ לשנתיים.</w:t>
      </w:r>
    </w:p>
    <w:p w14:paraId="2CBD957F"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למזמין נתונה זכות ברירה ("אופציה") חד צדדית ובלעדית, בהודעה בכתב ומראש שתימסר לפני תום תקופת ההתקשרות, להאריך את ההתקשרות </w:t>
      </w:r>
      <w:r w:rsidR="00F5176F" w:rsidRPr="00F972CC">
        <w:rPr>
          <w:rFonts w:ascii="David" w:hAnsi="David"/>
          <w:sz w:val="24"/>
          <w:rtl/>
        </w:rPr>
        <w:t>ב</w:t>
      </w:r>
      <w:r w:rsidR="00F5176F">
        <w:rPr>
          <w:rFonts w:ascii="David" w:hAnsi="David" w:hint="cs"/>
          <w:sz w:val="24"/>
          <w:rtl/>
        </w:rPr>
        <w:t>שלוש</w:t>
      </w:r>
      <w:r w:rsidR="00F5176F" w:rsidRPr="00F972CC">
        <w:rPr>
          <w:rFonts w:ascii="David" w:hAnsi="David"/>
          <w:sz w:val="24"/>
          <w:rtl/>
        </w:rPr>
        <w:t xml:space="preserve"> </w:t>
      </w:r>
      <w:r w:rsidRPr="00F972CC">
        <w:rPr>
          <w:rFonts w:ascii="David" w:hAnsi="David"/>
          <w:sz w:val="24"/>
          <w:rtl/>
        </w:rPr>
        <w:lastRenderedPageBreak/>
        <w:t xml:space="preserve">תקופות נוספות בנות עד 12 (שניים עשר) חודש כל אחת, בהתאם לשיקול דעתו הבלעדי. יובהר כי סך תקופות ההתקשרות, לרבות מימוש האופציות ככל שתמומשנה כולן או מקצתן, לא יעלו במצטבר על </w:t>
      </w:r>
      <w:r w:rsidR="00F5176F">
        <w:rPr>
          <w:rFonts w:ascii="David" w:hAnsi="David" w:hint="cs"/>
          <w:sz w:val="24"/>
          <w:rtl/>
        </w:rPr>
        <w:t>5</w:t>
      </w:r>
      <w:r w:rsidR="00F5176F" w:rsidRPr="00F972CC">
        <w:rPr>
          <w:rFonts w:ascii="David" w:hAnsi="David"/>
          <w:sz w:val="24"/>
          <w:rtl/>
        </w:rPr>
        <w:t xml:space="preserve"> </w:t>
      </w:r>
      <w:r w:rsidRPr="00F972CC">
        <w:rPr>
          <w:rFonts w:ascii="David" w:hAnsi="David"/>
          <w:sz w:val="24"/>
          <w:rtl/>
        </w:rPr>
        <w:t>(</w:t>
      </w:r>
      <w:r w:rsidR="00F5176F">
        <w:rPr>
          <w:rFonts w:ascii="David" w:hAnsi="David" w:hint="cs"/>
          <w:sz w:val="24"/>
          <w:rtl/>
        </w:rPr>
        <w:t>חמ</w:t>
      </w:r>
      <w:r w:rsidR="00F5176F" w:rsidRPr="00F972CC">
        <w:rPr>
          <w:rFonts w:ascii="David" w:hAnsi="David"/>
          <w:sz w:val="24"/>
          <w:rtl/>
        </w:rPr>
        <w:t>ש</w:t>
      </w:r>
      <w:r w:rsidRPr="00F972CC">
        <w:rPr>
          <w:rFonts w:ascii="David" w:hAnsi="David"/>
          <w:sz w:val="24"/>
          <w:rtl/>
        </w:rPr>
        <w:t>) שנים מיום החתימה על הסכם ההתקשרות, בכפוף למפורט להלן. היועץ מוסר הסכמתו הבלתי חוזרת לזכות זו של המזמין.</w:t>
      </w:r>
      <w:r w:rsidR="00D10B6D">
        <w:rPr>
          <w:rFonts w:ascii="David" w:hAnsi="David" w:hint="cs"/>
          <w:sz w:val="24"/>
          <w:rtl/>
        </w:rPr>
        <w:t xml:space="preserve"> ביחס לתקופות האופציה, היקף ההתקשרות יהיה כמפורט להלן:</w:t>
      </w:r>
    </w:p>
    <w:p w14:paraId="001CF80A" w14:textId="77777777" w:rsidR="002F121F" w:rsidRPr="00F972CC" w:rsidRDefault="002F121F" w:rsidP="00AE4439">
      <w:pPr>
        <w:numPr>
          <w:ilvl w:val="2"/>
          <w:numId w:val="12"/>
        </w:numPr>
        <w:spacing w:line="276" w:lineRule="auto"/>
        <w:ind w:hanging="692"/>
        <w:jc w:val="both"/>
        <w:rPr>
          <w:rFonts w:ascii="David" w:hAnsi="David"/>
          <w:sz w:val="24"/>
          <w:rtl/>
        </w:rPr>
      </w:pPr>
      <w:r w:rsidRPr="00F972CC">
        <w:rPr>
          <w:rFonts w:ascii="David" w:hAnsi="David"/>
          <w:sz w:val="24"/>
          <w:rtl/>
        </w:rPr>
        <w:t xml:space="preserve">סל ב': ייעוץ </w:t>
      </w:r>
      <w:r w:rsidR="005145A5" w:rsidRPr="00F972CC">
        <w:rPr>
          <w:rFonts w:ascii="David" w:hAnsi="David"/>
          <w:sz w:val="24"/>
          <w:rtl/>
        </w:rPr>
        <w:t xml:space="preserve">סעיף 97 לחוק </w:t>
      </w:r>
      <w:r w:rsidR="005145A5">
        <w:rPr>
          <w:rFonts w:ascii="David" w:hAnsi="David" w:hint="cs"/>
          <w:sz w:val="24"/>
          <w:rtl/>
        </w:rPr>
        <w:t xml:space="preserve">הביטוח </w:t>
      </w:r>
      <w:r w:rsidR="005145A5" w:rsidRPr="00F972CC">
        <w:rPr>
          <w:rFonts w:ascii="David" w:hAnsi="David"/>
          <w:sz w:val="24"/>
          <w:rtl/>
        </w:rPr>
        <w:t xml:space="preserve">או </w:t>
      </w:r>
      <w:r w:rsidR="005145A5">
        <w:rPr>
          <w:rFonts w:hint="cs"/>
          <w:color w:val="000000"/>
          <w:rtl/>
        </w:rPr>
        <w:t>לפי</w:t>
      </w:r>
      <w:r w:rsidR="005145A5">
        <w:rPr>
          <w:color w:val="000000"/>
          <w:rtl/>
        </w:rPr>
        <w:t xml:space="preserve"> סעיף 39(ג) לחוק </w:t>
      </w:r>
      <w:r w:rsidR="005145A5">
        <w:rPr>
          <w:rFonts w:hint="cs"/>
          <w:color w:val="000000"/>
          <w:rtl/>
        </w:rPr>
        <w:t xml:space="preserve">קופ"ג או </w:t>
      </w:r>
      <w:r w:rsidR="005145A5" w:rsidRPr="00F972CC">
        <w:rPr>
          <w:rFonts w:ascii="David" w:hAnsi="David"/>
          <w:sz w:val="24"/>
          <w:rtl/>
        </w:rPr>
        <w:t xml:space="preserve">לפי סעיף 31(ג) לחוק </w:t>
      </w:r>
      <w:r w:rsidR="005145A5">
        <w:rPr>
          <w:rFonts w:ascii="David" w:hAnsi="David" w:hint="cs"/>
          <w:sz w:val="24"/>
          <w:rtl/>
        </w:rPr>
        <w:t>הייעוץ</w:t>
      </w:r>
      <w:r w:rsidRPr="00F972CC">
        <w:rPr>
          <w:rFonts w:ascii="David" w:hAnsi="David"/>
          <w:sz w:val="24"/>
          <w:rtl/>
        </w:rPr>
        <w:t>: היקף ההתקשרות המבוקש הוא בסך</w:t>
      </w:r>
      <w:r w:rsidR="00D10B6D">
        <w:rPr>
          <w:rFonts w:ascii="David" w:hAnsi="David" w:hint="cs"/>
          <w:sz w:val="24"/>
          <w:rtl/>
        </w:rPr>
        <w:t xml:space="preserve"> של עד</w:t>
      </w:r>
      <w:r w:rsidRPr="00F972CC">
        <w:rPr>
          <w:rFonts w:ascii="David" w:hAnsi="David"/>
          <w:sz w:val="24"/>
          <w:rtl/>
        </w:rPr>
        <w:t xml:space="preserve"> </w:t>
      </w:r>
      <w:r w:rsidR="005E01DE">
        <w:rPr>
          <w:rFonts w:ascii="David" w:hAnsi="David" w:hint="cs"/>
          <w:sz w:val="24"/>
          <w:rtl/>
        </w:rPr>
        <w:t>150</w:t>
      </w:r>
      <w:r w:rsidRPr="00F972CC">
        <w:rPr>
          <w:rFonts w:ascii="David" w:hAnsi="David"/>
          <w:sz w:val="24"/>
          <w:rtl/>
        </w:rPr>
        <w:t>,</w:t>
      </w:r>
      <w:r w:rsidR="005551AB">
        <w:rPr>
          <w:rFonts w:ascii="David" w:hAnsi="David" w:hint="cs"/>
          <w:sz w:val="24"/>
          <w:rtl/>
        </w:rPr>
        <w:t>0</w:t>
      </w:r>
      <w:r w:rsidRPr="00F972CC">
        <w:rPr>
          <w:rFonts w:ascii="David" w:hAnsi="David"/>
          <w:sz w:val="24"/>
          <w:rtl/>
        </w:rPr>
        <w:t xml:space="preserve">00 ₪ (במלים: </w:t>
      </w:r>
      <w:r w:rsidR="005E01DE" w:rsidRPr="00F972CC">
        <w:rPr>
          <w:rFonts w:ascii="David" w:hAnsi="David"/>
          <w:sz w:val="24"/>
          <w:rtl/>
        </w:rPr>
        <w:t>מא</w:t>
      </w:r>
      <w:r w:rsidR="005E01DE">
        <w:rPr>
          <w:rFonts w:ascii="David" w:hAnsi="David" w:hint="cs"/>
          <w:sz w:val="24"/>
          <w:rtl/>
        </w:rPr>
        <w:t xml:space="preserve">ה </w:t>
      </w:r>
      <w:r w:rsidR="005551AB">
        <w:rPr>
          <w:rFonts w:ascii="David" w:hAnsi="David" w:hint="cs"/>
          <w:sz w:val="24"/>
          <w:rtl/>
        </w:rPr>
        <w:t xml:space="preserve">וחמישים </w:t>
      </w:r>
      <w:r w:rsidRPr="00F972CC">
        <w:rPr>
          <w:rFonts w:ascii="David" w:hAnsi="David"/>
          <w:sz w:val="24"/>
          <w:rtl/>
        </w:rPr>
        <w:t>אלף שקלים חדשים) כולל מע"מ לשנה.</w:t>
      </w:r>
    </w:p>
    <w:p w14:paraId="7264555F" w14:textId="393388DA" w:rsidR="002F121F" w:rsidRPr="00F972CC" w:rsidRDefault="002F121F" w:rsidP="00ED6A58">
      <w:pPr>
        <w:numPr>
          <w:ilvl w:val="2"/>
          <w:numId w:val="12"/>
        </w:numPr>
        <w:spacing w:line="276" w:lineRule="auto"/>
        <w:ind w:hanging="692"/>
        <w:jc w:val="both"/>
        <w:rPr>
          <w:rFonts w:ascii="David" w:hAnsi="David"/>
          <w:sz w:val="24"/>
          <w:rtl/>
        </w:rPr>
      </w:pPr>
      <w:r w:rsidRPr="00F972CC">
        <w:rPr>
          <w:rFonts w:ascii="David" w:hAnsi="David"/>
          <w:sz w:val="24"/>
          <w:rtl/>
        </w:rPr>
        <w:t xml:space="preserve">סל ג': </w:t>
      </w:r>
      <w:r w:rsidR="005145A5" w:rsidRPr="00F972CC">
        <w:rPr>
          <w:rFonts w:ascii="David" w:hAnsi="David"/>
          <w:sz w:val="24"/>
          <w:rtl/>
        </w:rPr>
        <w:t xml:space="preserve">סעיף 97 לחוק </w:t>
      </w:r>
      <w:r w:rsidR="005145A5">
        <w:rPr>
          <w:rFonts w:ascii="David" w:hAnsi="David" w:hint="cs"/>
          <w:sz w:val="24"/>
          <w:rtl/>
        </w:rPr>
        <w:t xml:space="preserve">הביטוח </w:t>
      </w:r>
      <w:r w:rsidR="005145A5" w:rsidRPr="00F972CC">
        <w:rPr>
          <w:rFonts w:ascii="David" w:hAnsi="David"/>
          <w:sz w:val="24"/>
          <w:rtl/>
        </w:rPr>
        <w:t xml:space="preserve">או </w:t>
      </w:r>
      <w:r w:rsidR="005145A5">
        <w:rPr>
          <w:rFonts w:hint="cs"/>
          <w:color w:val="000000"/>
          <w:rtl/>
        </w:rPr>
        <w:t>לפי</w:t>
      </w:r>
      <w:r w:rsidR="005145A5">
        <w:rPr>
          <w:color w:val="000000"/>
          <w:rtl/>
        </w:rPr>
        <w:t xml:space="preserve"> סעיף 39(ג) לחוק </w:t>
      </w:r>
      <w:r w:rsidR="005145A5">
        <w:rPr>
          <w:rFonts w:hint="cs"/>
          <w:color w:val="000000"/>
          <w:rtl/>
        </w:rPr>
        <w:t>קופ"ג</w:t>
      </w:r>
      <w:r w:rsidRPr="00F972CC">
        <w:rPr>
          <w:rFonts w:ascii="David" w:hAnsi="David"/>
          <w:sz w:val="24"/>
          <w:rtl/>
        </w:rPr>
        <w:t>: היקף ההתקשרות המבוקש הוא בסך</w:t>
      </w:r>
      <w:r w:rsidR="00D10B6D">
        <w:rPr>
          <w:rFonts w:ascii="David" w:hAnsi="David" w:hint="cs"/>
          <w:sz w:val="24"/>
          <w:rtl/>
        </w:rPr>
        <w:t xml:space="preserve"> של עד</w:t>
      </w:r>
      <w:r w:rsidRPr="00F972CC">
        <w:rPr>
          <w:rFonts w:ascii="David" w:hAnsi="David"/>
          <w:sz w:val="24"/>
          <w:rtl/>
        </w:rPr>
        <w:t xml:space="preserve"> </w:t>
      </w:r>
      <w:r w:rsidR="005E01DE">
        <w:rPr>
          <w:rFonts w:ascii="David" w:hAnsi="David" w:hint="cs"/>
          <w:sz w:val="24"/>
          <w:rtl/>
        </w:rPr>
        <w:t>150</w:t>
      </w:r>
      <w:r w:rsidRPr="00F972CC">
        <w:rPr>
          <w:rFonts w:ascii="David" w:hAnsi="David"/>
          <w:sz w:val="24"/>
          <w:rtl/>
        </w:rPr>
        <w:t>,</w:t>
      </w:r>
      <w:r w:rsidR="005551AB">
        <w:rPr>
          <w:rFonts w:ascii="David" w:hAnsi="David" w:hint="cs"/>
          <w:sz w:val="24"/>
          <w:rtl/>
        </w:rPr>
        <w:t>0</w:t>
      </w:r>
      <w:r w:rsidRPr="00F972CC">
        <w:rPr>
          <w:rFonts w:ascii="David" w:hAnsi="David"/>
          <w:sz w:val="24"/>
          <w:rtl/>
        </w:rPr>
        <w:t xml:space="preserve">00 ₪ (במלים: </w:t>
      </w:r>
      <w:r w:rsidR="005E01DE" w:rsidRPr="00F972CC">
        <w:rPr>
          <w:rFonts w:ascii="David" w:hAnsi="David"/>
          <w:sz w:val="24"/>
          <w:rtl/>
        </w:rPr>
        <w:t>מא</w:t>
      </w:r>
      <w:r w:rsidR="005E01DE">
        <w:rPr>
          <w:rFonts w:ascii="David" w:hAnsi="David" w:hint="cs"/>
          <w:sz w:val="24"/>
          <w:rtl/>
        </w:rPr>
        <w:t xml:space="preserve">ה </w:t>
      </w:r>
      <w:r w:rsidR="005551AB">
        <w:rPr>
          <w:rFonts w:ascii="David" w:hAnsi="David" w:hint="cs"/>
          <w:sz w:val="24"/>
          <w:rtl/>
        </w:rPr>
        <w:t xml:space="preserve">וחמישים </w:t>
      </w:r>
      <w:r w:rsidRPr="00F972CC">
        <w:rPr>
          <w:rFonts w:ascii="David" w:hAnsi="David"/>
          <w:sz w:val="24"/>
          <w:rtl/>
        </w:rPr>
        <w:t>אלף שקלים חדשים) כולל מע"מ לשנה.</w:t>
      </w:r>
    </w:p>
    <w:p w14:paraId="0E2C1122" w14:textId="77777777" w:rsidR="002F121F" w:rsidRPr="00F972CC" w:rsidRDefault="002F121F" w:rsidP="00D10B6D">
      <w:pPr>
        <w:numPr>
          <w:ilvl w:val="1"/>
          <w:numId w:val="12"/>
        </w:numPr>
        <w:spacing w:line="276" w:lineRule="auto"/>
        <w:jc w:val="both"/>
        <w:rPr>
          <w:rFonts w:ascii="David" w:hAnsi="David"/>
          <w:sz w:val="24"/>
        </w:rPr>
      </w:pPr>
      <w:r w:rsidRPr="00F972CC">
        <w:rPr>
          <w:rFonts w:ascii="David" w:hAnsi="David"/>
          <w:sz w:val="24"/>
          <w:rtl/>
        </w:rPr>
        <w:t xml:space="preserve">יודגש כי תשלום עבור ייעוץ </w:t>
      </w:r>
      <w:r w:rsidR="00C279E7">
        <w:rPr>
          <w:rFonts w:ascii="David" w:hAnsi="David" w:hint="cs"/>
          <w:sz w:val="24"/>
          <w:rtl/>
        </w:rPr>
        <w:t>י</w:t>
      </w:r>
      <w:r w:rsidRPr="00F972CC">
        <w:rPr>
          <w:rFonts w:ascii="David" w:hAnsi="David"/>
          <w:sz w:val="24"/>
          <w:rtl/>
        </w:rPr>
        <w:t xml:space="preserve">יעשה אך ורק אם קיים הסכם התקשרות תקף עמו. מחובת היועץ להבטיח בכל עת כי הוא עובד לפי הסכם התקשרות תקף, ובכלל זאת וככל שרלוונטי, מכוח זכות ברירה שמומשה על ידי המזמין. יודגש כי ליועץ לא ישולם עבור שעות יעוץ  בגין שירותים שהעניק ללא הסכם התקשרות תקף כאמור. </w:t>
      </w:r>
    </w:p>
    <w:p w14:paraId="4B99EB57" w14:textId="26066A45" w:rsidR="002F121F" w:rsidRPr="00F972CC" w:rsidRDefault="002F121F" w:rsidP="00ED6A58">
      <w:pPr>
        <w:numPr>
          <w:ilvl w:val="1"/>
          <w:numId w:val="12"/>
        </w:numPr>
        <w:spacing w:line="276" w:lineRule="auto"/>
        <w:jc w:val="both"/>
        <w:rPr>
          <w:rFonts w:ascii="David" w:hAnsi="David"/>
          <w:sz w:val="24"/>
        </w:rPr>
      </w:pPr>
      <w:r w:rsidRPr="00F972CC">
        <w:rPr>
          <w:rFonts w:ascii="David" w:hAnsi="David"/>
          <w:sz w:val="24"/>
          <w:rtl/>
        </w:rPr>
        <w:t>יובהר, כי בכל הנוגע לייעוץ מכ</w:t>
      </w:r>
      <w:r w:rsidR="005551AB">
        <w:rPr>
          <w:rFonts w:ascii="David" w:hAnsi="David" w:hint="cs"/>
          <w:sz w:val="24"/>
          <w:rtl/>
        </w:rPr>
        <w:t>ו</w:t>
      </w:r>
      <w:r w:rsidRPr="00F972CC">
        <w:rPr>
          <w:rFonts w:ascii="David" w:hAnsi="David"/>
          <w:sz w:val="24"/>
          <w:rtl/>
        </w:rPr>
        <w:t xml:space="preserve">ח סעיף 97 </w:t>
      </w:r>
      <w:r w:rsidR="005E01DE">
        <w:rPr>
          <w:rFonts w:ascii="David" w:hAnsi="David" w:hint="cs"/>
          <w:sz w:val="24"/>
          <w:rtl/>
        </w:rPr>
        <w:t>לחוק הפיקוח או מכוח סעיף 39</w:t>
      </w:r>
      <w:r w:rsidR="00ED6A58">
        <w:rPr>
          <w:rFonts w:ascii="David" w:hAnsi="David" w:hint="cs"/>
          <w:sz w:val="24"/>
          <w:rtl/>
        </w:rPr>
        <w:t>(ג)</w:t>
      </w:r>
      <w:r w:rsidR="005E01DE">
        <w:rPr>
          <w:rFonts w:ascii="David" w:hAnsi="David" w:hint="cs"/>
          <w:sz w:val="24"/>
          <w:rtl/>
        </w:rPr>
        <w:t xml:space="preserve"> לחוק קופ"ג</w:t>
      </w:r>
      <w:r w:rsidRPr="00F972CC">
        <w:rPr>
          <w:rFonts w:ascii="David" w:hAnsi="David"/>
          <w:sz w:val="24"/>
          <w:rtl/>
        </w:rPr>
        <w:t>, תשולם התמורה מאת הגוף המבוקר ישירות לזכות המציע.</w:t>
      </w:r>
    </w:p>
    <w:p w14:paraId="6AE645F7" w14:textId="77777777" w:rsidR="002F121F" w:rsidRPr="00F972CC" w:rsidRDefault="002F121F" w:rsidP="00F972CC">
      <w:pPr>
        <w:spacing w:line="276" w:lineRule="auto"/>
        <w:jc w:val="both"/>
        <w:rPr>
          <w:rFonts w:ascii="David" w:hAnsi="David"/>
          <w:sz w:val="24"/>
        </w:rPr>
      </w:pPr>
    </w:p>
    <w:p w14:paraId="1F16FB03" w14:textId="77777777" w:rsidR="002F121F" w:rsidRPr="00F972CC" w:rsidRDefault="002F121F" w:rsidP="00AE4439">
      <w:pPr>
        <w:numPr>
          <w:ilvl w:val="0"/>
          <w:numId w:val="12"/>
        </w:numPr>
        <w:spacing w:line="276" w:lineRule="auto"/>
        <w:jc w:val="both"/>
        <w:rPr>
          <w:rFonts w:ascii="David" w:hAnsi="David"/>
          <w:b/>
          <w:bCs/>
          <w:sz w:val="24"/>
          <w:u w:val="single"/>
        </w:rPr>
      </w:pPr>
      <w:r w:rsidRPr="00F972CC">
        <w:rPr>
          <w:rFonts w:ascii="David" w:hAnsi="David"/>
          <w:b/>
          <w:bCs/>
          <w:sz w:val="24"/>
          <w:u w:val="single"/>
          <w:rtl/>
        </w:rPr>
        <w:t>הצהרות היועץ</w:t>
      </w:r>
    </w:p>
    <w:p w14:paraId="4FA85351" w14:textId="77777777" w:rsidR="002F121F" w:rsidRPr="00F972CC" w:rsidRDefault="002F121F" w:rsidP="00707619">
      <w:pPr>
        <w:spacing w:line="276" w:lineRule="auto"/>
        <w:ind w:firstLine="357"/>
        <w:jc w:val="both"/>
        <w:rPr>
          <w:rFonts w:ascii="David" w:hAnsi="David"/>
          <w:sz w:val="24"/>
        </w:rPr>
      </w:pPr>
      <w:r w:rsidRPr="00F972CC">
        <w:rPr>
          <w:rFonts w:ascii="David" w:hAnsi="David"/>
          <w:sz w:val="24"/>
          <w:rtl/>
        </w:rPr>
        <w:t xml:space="preserve">היועץ מתחייב ומצהיר בזאת כי: </w:t>
      </w:r>
    </w:p>
    <w:p w14:paraId="0791313B" w14:textId="77777777" w:rsidR="002F121F" w:rsidRPr="00F972CC" w:rsidRDefault="002F121F" w:rsidP="00AE4439">
      <w:pPr>
        <w:numPr>
          <w:ilvl w:val="1"/>
          <w:numId w:val="12"/>
        </w:numPr>
        <w:spacing w:line="276" w:lineRule="auto"/>
        <w:jc w:val="both"/>
        <w:rPr>
          <w:rFonts w:ascii="David" w:hAnsi="David"/>
          <w:sz w:val="24"/>
          <w:u w:val="single"/>
        </w:rPr>
      </w:pPr>
      <w:r w:rsidRPr="00F972CC">
        <w:rPr>
          <w:rFonts w:ascii="David" w:hAnsi="David"/>
          <w:sz w:val="24"/>
          <w:rtl/>
        </w:rPr>
        <w:t>הוא בעל ניסיון במתן השירותים וברשותו כוח אדם מקצועי ומיומן בהיקף נאות המאפשר לו ליתן את השירותים ולמלא אחר התחייבויותיו בהסכם זה.</w:t>
      </w:r>
    </w:p>
    <w:p w14:paraId="681A6000" w14:textId="77777777" w:rsidR="002F121F" w:rsidRPr="00F972CC" w:rsidRDefault="002F121F" w:rsidP="00AE4439">
      <w:pPr>
        <w:numPr>
          <w:ilvl w:val="1"/>
          <w:numId w:val="12"/>
        </w:numPr>
        <w:spacing w:line="276" w:lineRule="auto"/>
        <w:jc w:val="both"/>
        <w:rPr>
          <w:rFonts w:ascii="David" w:hAnsi="David"/>
          <w:sz w:val="24"/>
          <w:u w:val="single"/>
        </w:rPr>
      </w:pPr>
      <w:r w:rsidRPr="00F972CC">
        <w:rPr>
          <w:rFonts w:ascii="David" w:hAnsi="David"/>
          <w:sz w:val="24"/>
          <w:rtl/>
        </w:rPr>
        <w:t xml:space="preserve">עומדים לרשותו, בכל עת, כל הציוד והאמצעים הדרושים לצורך מתן השירותים בהתאם להסכם זה. </w:t>
      </w:r>
    </w:p>
    <w:p w14:paraId="56E1C959" w14:textId="77777777" w:rsidR="002F121F" w:rsidRPr="00F972CC" w:rsidRDefault="002F121F" w:rsidP="00AE4439">
      <w:pPr>
        <w:numPr>
          <w:ilvl w:val="1"/>
          <w:numId w:val="12"/>
        </w:numPr>
        <w:spacing w:line="276" w:lineRule="auto"/>
        <w:jc w:val="both"/>
        <w:rPr>
          <w:rFonts w:ascii="David" w:hAnsi="David"/>
          <w:sz w:val="24"/>
          <w:u w:val="single"/>
        </w:rPr>
      </w:pPr>
      <w:r w:rsidRPr="00F972CC">
        <w:rPr>
          <w:rFonts w:ascii="David" w:hAnsi="David"/>
          <w:sz w:val="24"/>
          <w:rtl/>
        </w:rPr>
        <w:t>הוא משלם לעובדיו שכר שאינו נמוך משכר המינימום ומקיים הוראות הסכם קיבוצי או צו הרחבה שחל על עובדיו.</w:t>
      </w:r>
    </w:p>
    <w:p w14:paraId="2EF64402" w14:textId="77777777" w:rsidR="002F121F" w:rsidRPr="00F972CC" w:rsidRDefault="002F121F" w:rsidP="00AE4439">
      <w:pPr>
        <w:numPr>
          <w:ilvl w:val="1"/>
          <w:numId w:val="12"/>
        </w:numPr>
        <w:spacing w:line="276" w:lineRule="auto"/>
        <w:jc w:val="both"/>
        <w:rPr>
          <w:rFonts w:ascii="David" w:hAnsi="David"/>
          <w:sz w:val="24"/>
          <w:u w:val="single"/>
        </w:rPr>
      </w:pPr>
      <w:r w:rsidRPr="00F972CC">
        <w:rPr>
          <w:rFonts w:ascii="David" w:hAnsi="David"/>
          <w:sz w:val="24"/>
          <w:rtl/>
        </w:rPr>
        <w:t xml:space="preserve">הוא קרא את כל תנאי הסכם זה ודרישותיו, הבין אותם, והוא מסוגל ומתחייב לבצע את העבודות על חלקיהן ובהתאם לתנאים ולדרישות המפורטים בהסכם זה ובהתאם בהתאם ללוחות הזמנים 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389BD10D" w14:textId="77777777" w:rsidR="002F121F" w:rsidRPr="00F972CC" w:rsidRDefault="002F121F" w:rsidP="00AE4439">
      <w:pPr>
        <w:numPr>
          <w:ilvl w:val="1"/>
          <w:numId w:val="12"/>
        </w:numPr>
        <w:spacing w:line="276" w:lineRule="auto"/>
        <w:jc w:val="both"/>
        <w:rPr>
          <w:rFonts w:ascii="David" w:hAnsi="David"/>
          <w:sz w:val="24"/>
          <w:rtl/>
        </w:rPr>
      </w:pPr>
      <w:r w:rsidRPr="00F972CC">
        <w:rPr>
          <w:rFonts w:ascii="David" w:hAnsi="David"/>
          <w:sz w:val="24"/>
          <w:rtl/>
        </w:rPr>
        <w:lastRenderedPageBreak/>
        <w:t>הוא יפעל ממשרדו ויגיע לפגישות עבודה ותיאום אצל המזמין או בכל מקום אחר שיידרש, בהתאם להנחיות המזמין,</w:t>
      </w:r>
      <w:r w:rsidR="001C3719">
        <w:rPr>
          <w:rFonts w:ascii="David" w:hAnsi="David" w:hint="cs"/>
          <w:sz w:val="24"/>
          <w:rtl/>
        </w:rPr>
        <w:t xml:space="preserve"> וכן יפעל בהתאם להוראות המזמין לעניין מתווה השירותים שיאשר המזמין בכתב ומראש בטרם תיערך ביקורת במבטח,</w:t>
      </w:r>
      <w:r w:rsidRPr="00F972CC">
        <w:rPr>
          <w:rFonts w:ascii="David" w:hAnsi="David"/>
          <w:sz w:val="24"/>
          <w:rtl/>
        </w:rPr>
        <w:t xml:space="preserve"> ויהיה זמין לצורך מתן השירותים למזמין, ככל שיידרש. מודגש כי מתן שירותי הייעוץ בזמינות גבוהה, הוא אחד מעיקרי ההתקשרות.</w:t>
      </w:r>
    </w:p>
    <w:p w14:paraId="4CAFAEC6" w14:textId="77777777" w:rsidR="002F121F" w:rsidRPr="00F972CC" w:rsidRDefault="002F121F" w:rsidP="00AE4439">
      <w:pPr>
        <w:numPr>
          <w:ilvl w:val="1"/>
          <w:numId w:val="12"/>
        </w:numPr>
        <w:spacing w:line="276" w:lineRule="auto"/>
        <w:jc w:val="both"/>
        <w:rPr>
          <w:rFonts w:ascii="David" w:hAnsi="David"/>
          <w:sz w:val="24"/>
          <w:u w:val="single"/>
        </w:rPr>
      </w:pPr>
      <w:r w:rsidRPr="00F972CC">
        <w:rPr>
          <w:rFonts w:ascii="David" w:hAnsi="David"/>
          <w:sz w:val="24"/>
          <w:rtl/>
        </w:rPr>
        <w:t xml:space="preserve">יודיע למזמין בכתב, מיד בעל פה ובפקסימיליה,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14:paraId="0AD0AD9C" w14:textId="77777777" w:rsidR="002F121F" w:rsidRPr="00D10B6D" w:rsidRDefault="002F121F" w:rsidP="00D914F4">
      <w:pPr>
        <w:numPr>
          <w:ilvl w:val="1"/>
          <w:numId w:val="12"/>
        </w:numPr>
        <w:spacing w:line="276" w:lineRule="auto"/>
        <w:jc w:val="both"/>
        <w:rPr>
          <w:rFonts w:ascii="David" w:hAnsi="David"/>
          <w:sz w:val="24"/>
          <w:u w:val="single"/>
          <w:rtl/>
        </w:rPr>
      </w:pPr>
      <w:r w:rsidRPr="00F972CC">
        <w:rPr>
          <w:rFonts w:ascii="David" w:hAnsi="David"/>
          <w:sz w:val="24"/>
          <w:rtl/>
        </w:rPr>
        <w:t>מצורפות להסכם זה הצהרותיהם והתחייבויותיהם של העובדים אשר ייטלו חלק במתן השירותים על העדר ניגוד עניינים וסודיות.</w:t>
      </w:r>
    </w:p>
    <w:p w14:paraId="02A0FEAF" w14:textId="77777777" w:rsidR="005551AB" w:rsidRDefault="005551AB" w:rsidP="00F972CC">
      <w:pPr>
        <w:spacing w:line="276" w:lineRule="auto"/>
        <w:jc w:val="both"/>
        <w:rPr>
          <w:rFonts w:ascii="David" w:hAnsi="David"/>
          <w:sz w:val="24"/>
          <w:u w:val="single"/>
          <w:rtl/>
        </w:rPr>
      </w:pPr>
    </w:p>
    <w:p w14:paraId="75573E36" w14:textId="77777777" w:rsidR="002F121F" w:rsidRPr="00F972CC" w:rsidRDefault="002F121F" w:rsidP="00AE4439">
      <w:pPr>
        <w:numPr>
          <w:ilvl w:val="0"/>
          <w:numId w:val="12"/>
        </w:numPr>
        <w:spacing w:line="276" w:lineRule="auto"/>
        <w:jc w:val="both"/>
        <w:rPr>
          <w:rFonts w:ascii="David" w:hAnsi="David"/>
          <w:sz w:val="24"/>
        </w:rPr>
      </w:pPr>
      <w:bookmarkStart w:id="21" w:name="_Ref483162371"/>
      <w:r w:rsidRPr="00F972CC">
        <w:rPr>
          <w:rFonts w:ascii="David" w:hAnsi="David"/>
          <w:b/>
          <w:bCs/>
          <w:sz w:val="24"/>
          <w:u w:val="single"/>
          <w:rtl/>
        </w:rPr>
        <w:t>ניגוד עניינים</w:t>
      </w:r>
      <w:bookmarkEnd w:id="21"/>
    </w:p>
    <w:p w14:paraId="2EFA9821" w14:textId="77777777" w:rsidR="002F121F" w:rsidRPr="00F972CC" w:rsidRDefault="002F121F" w:rsidP="00AE4439">
      <w:pPr>
        <w:numPr>
          <w:ilvl w:val="1"/>
          <w:numId w:val="12"/>
        </w:numPr>
        <w:spacing w:line="276" w:lineRule="auto"/>
        <w:jc w:val="both"/>
        <w:rPr>
          <w:rFonts w:ascii="David" w:hAnsi="David"/>
          <w:sz w:val="24"/>
          <w:rtl/>
        </w:rPr>
      </w:pPr>
      <w:r w:rsidRPr="00F972CC">
        <w:rPr>
          <w:rFonts w:ascii="David" w:hAnsi="David"/>
          <w:sz w:val="24"/>
          <w:rtl/>
        </w:rPr>
        <w:t>לצורך סעיף זה,</w:t>
      </w:r>
      <w:r w:rsidRPr="00F972CC">
        <w:rPr>
          <w:rFonts w:ascii="David" w:hAnsi="David"/>
          <w:b/>
          <w:bCs/>
          <w:sz w:val="24"/>
          <w:rtl/>
        </w:rPr>
        <w:t xml:space="preserve"> "היועץ/המציע"</w:t>
      </w:r>
      <w:r w:rsidRPr="00F972CC">
        <w:rPr>
          <w:rFonts w:ascii="David" w:hAnsi="David"/>
          <w:sz w:val="24"/>
          <w:rtl/>
        </w:rPr>
        <w:t xml:space="preserve"> – כולל בנוסף למציע עצמו ועובדיו גם את שותפיו, קרוביו, מנהליו וכל בעל עניין בו. </w:t>
      </w:r>
    </w:p>
    <w:p w14:paraId="5EAAF3CB"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מצהיר שלמיטב</w:t>
      </w:r>
      <w:r w:rsidRPr="00F972CC">
        <w:rPr>
          <w:rFonts w:ascii="David" w:hAnsi="David"/>
          <w:sz w:val="24"/>
        </w:rPr>
        <w:t xml:space="preserve"> </w:t>
      </w:r>
      <w:r w:rsidRPr="00F972CC">
        <w:rPr>
          <w:rFonts w:ascii="David" w:hAnsi="David"/>
          <w:sz w:val="24"/>
          <w:rtl/>
        </w:rPr>
        <w:t>ידיעתו</w:t>
      </w:r>
      <w:r w:rsidRPr="00F972CC">
        <w:rPr>
          <w:rFonts w:ascii="David" w:hAnsi="David"/>
          <w:sz w:val="24"/>
        </w:rPr>
        <w:t xml:space="preserve"> </w:t>
      </w:r>
      <w:r w:rsidRPr="00F972CC">
        <w:rPr>
          <w:rFonts w:ascii="David" w:hAnsi="David"/>
          <w:sz w:val="24"/>
          <w:rtl/>
        </w:rPr>
        <w:t>ולאחר בדיקה יסודית:</w:t>
      </w:r>
    </w:p>
    <w:p w14:paraId="5F57895D"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אין לו ולא ידוע לו על כל ניגוד עניינים בביצוע מחויבויותיו לפי ההסכם. </w:t>
      </w:r>
    </w:p>
    <w:p w14:paraId="3C3D8DBA"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אין לו ולא ידוע לו על כל עניין נוגד. </w:t>
      </w:r>
    </w:p>
    <w:p w14:paraId="2072E35A"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בכפוף לאמור בסעיף זה, היועץ לא יימצא בניגוד עניינים במשך כל תקופת ההסכם.</w:t>
      </w:r>
    </w:p>
    <w:p w14:paraId="7288B1CF"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ככל שייווצרו נסיבות המעלות חשש לניגוד עניינים או לקיומו של עניין נוגד הוא יפעל בהתאם להוראות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Ref483162259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5.4</w:t>
      </w:r>
      <w:r w:rsidRPr="00F972CC">
        <w:rPr>
          <w:rFonts w:ascii="David" w:hAnsi="David"/>
          <w:sz w:val="24"/>
          <w:rtl/>
        </w:rPr>
        <w:fldChar w:fldCharType="end"/>
      </w:r>
      <w:r w:rsidRPr="00F972CC">
        <w:rPr>
          <w:rFonts w:ascii="David" w:hAnsi="David"/>
          <w:sz w:val="24"/>
          <w:rtl/>
        </w:rPr>
        <w:t xml:space="preserve"> להלן ויבצע כל הוראה שיורה לו המזמין בעניין.</w:t>
      </w:r>
    </w:p>
    <w:p w14:paraId="011A424C" w14:textId="77777777" w:rsidR="002F121F" w:rsidRPr="00F972CC" w:rsidRDefault="002F121F" w:rsidP="00AE4439">
      <w:pPr>
        <w:numPr>
          <w:ilvl w:val="1"/>
          <w:numId w:val="12"/>
        </w:numPr>
        <w:spacing w:line="276" w:lineRule="auto"/>
        <w:jc w:val="both"/>
        <w:rPr>
          <w:rFonts w:ascii="David" w:hAnsi="David"/>
          <w:sz w:val="24"/>
          <w:rtl/>
        </w:rPr>
      </w:pPr>
      <w:r w:rsidRPr="00F972CC">
        <w:rPr>
          <w:rFonts w:ascii="David" w:hAnsi="David"/>
          <w:sz w:val="24"/>
          <w:rtl/>
        </w:rPr>
        <w:t>היועץ מצהיר של</w:t>
      </w:r>
      <w:r w:rsidR="00606C40">
        <w:rPr>
          <w:rFonts w:ascii="David" w:hAnsi="David" w:hint="cs"/>
          <w:sz w:val="24"/>
          <w:rtl/>
        </w:rPr>
        <w:t>א</w:t>
      </w:r>
      <w:r w:rsidRPr="00F972CC">
        <w:rPr>
          <w:rFonts w:ascii="David" w:hAnsi="David"/>
          <w:sz w:val="24"/>
          <w:rtl/>
        </w:rPr>
        <w:t xml:space="preserve"> יטפל ולא יקבל על עצמו לטפל גם בעתיד </w:t>
      </w:r>
      <w:r w:rsidR="00606C40">
        <w:rPr>
          <w:rFonts w:ascii="David" w:hAnsi="David" w:hint="cs"/>
          <w:sz w:val="24"/>
          <w:rtl/>
        </w:rPr>
        <w:t xml:space="preserve">עד שלושה חודשים ממועד סיום ההתקשרות </w:t>
      </w:r>
      <w:r w:rsidRPr="00F972CC">
        <w:rPr>
          <w:rFonts w:ascii="David" w:hAnsi="David"/>
          <w:sz w:val="24"/>
          <w:rtl/>
        </w:rPr>
        <w:t>בכל ענין שיש לו זיקה לייעוץ הניתן על ידו על פי ההסכם, אלא אם קיבל אישור מראש ובכתב של המזמין. המזמין ייתן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14:paraId="676E06E5" w14:textId="77777777" w:rsidR="002F121F" w:rsidRPr="00F972CC" w:rsidRDefault="002F121F" w:rsidP="00AE4439">
      <w:pPr>
        <w:numPr>
          <w:ilvl w:val="1"/>
          <w:numId w:val="12"/>
        </w:numPr>
        <w:spacing w:line="276" w:lineRule="auto"/>
        <w:jc w:val="both"/>
        <w:rPr>
          <w:rFonts w:ascii="David" w:hAnsi="David"/>
          <w:sz w:val="24"/>
          <w:rtl/>
        </w:rPr>
      </w:pPr>
      <w:bookmarkStart w:id="22" w:name="_Ref483162259"/>
      <w:r w:rsidRPr="00F972CC">
        <w:rPr>
          <w:rFonts w:ascii="David" w:hAnsi="David"/>
          <w:sz w:val="24"/>
          <w:rtl/>
        </w:rPr>
        <w:t>בכל מקרה בו יתעורר חשש לניגוד עניינים או לקיומו של עניין נוגד:</w:t>
      </w:r>
      <w:bookmarkEnd w:id="22"/>
    </w:p>
    <w:p w14:paraId="030B5C42"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היועץ</w:t>
      </w:r>
      <w:r w:rsidRPr="00F972CC">
        <w:rPr>
          <w:rFonts w:ascii="David" w:hAnsi="David"/>
          <w:sz w:val="24"/>
        </w:rPr>
        <w:t xml:space="preserve"> </w:t>
      </w:r>
      <w:r w:rsidRPr="00F972CC">
        <w:rPr>
          <w:rFonts w:ascii="David" w:hAnsi="David"/>
          <w:sz w:val="24"/>
          <w:rtl/>
        </w:rPr>
        <w:t>יודיע</w:t>
      </w:r>
      <w:r w:rsidRPr="00F972CC">
        <w:rPr>
          <w:rFonts w:ascii="David" w:hAnsi="David"/>
          <w:sz w:val="24"/>
        </w:rPr>
        <w:t xml:space="preserve"> </w:t>
      </w:r>
      <w:r w:rsidRPr="00F972CC">
        <w:rPr>
          <w:rFonts w:ascii="David" w:hAnsi="David"/>
          <w:sz w:val="24"/>
          <w:rtl/>
        </w:rPr>
        <w:t>למזמין בתוך 3 ימי עסקים,</w:t>
      </w:r>
      <w:r w:rsidRPr="00F972CC">
        <w:rPr>
          <w:rFonts w:ascii="David" w:hAnsi="David"/>
          <w:sz w:val="24"/>
        </w:rPr>
        <w:t xml:space="preserve"> </w:t>
      </w:r>
      <w:r w:rsidRPr="00F972CC">
        <w:rPr>
          <w:rFonts w:ascii="David" w:hAnsi="David"/>
          <w:sz w:val="24"/>
          <w:rtl/>
        </w:rPr>
        <w:t>על</w:t>
      </w:r>
      <w:r w:rsidRPr="00F972CC">
        <w:rPr>
          <w:rFonts w:ascii="David" w:hAnsi="David"/>
          <w:sz w:val="24"/>
        </w:rPr>
        <w:t xml:space="preserve"> </w:t>
      </w:r>
      <w:r w:rsidRPr="00F972CC">
        <w:rPr>
          <w:rFonts w:ascii="David" w:hAnsi="David"/>
          <w:sz w:val="24"/>
          <w:rtl/>
        </w:rPr>
        <w:t>כל</w:t>
      </w:r>
      <w:r w:rsidRPr="00F972CC">
        <w:rPr>
          <w:rFonts w:ascii="David" w:hAnsi="David"/>
          <w:sz w:val="24"/>
        </w:rPr>
        <w:t xml:space="preserve"> </w:t>
      </w:r>
      <w:r w:rsidRPr="00F972CC">
        <w:rPr>
          <w:rFonts w:ascii="David" w:hAnsi="David"/>
          <w:sz w:val="24"/>
          <w:rtl/>
        </w:rPr>
        <w:t xml:space="preserve">אירוע או נסיבה העלולים להביאו למצב של ניגוד עניינים ועל כל ענין נוגד. היועץ יפעל בהתאם להוראות </w:t>
      </w:r>
      <w:r w:rsidRPr="00F972CC">
        <w:rPr>
          <w:rFonts w:ascii="David" w:hAnsi="David"/>
          <w:sz w:val="24"/>
          <w:rtl/>
        </w:rPr>
        <w:lastRenderedPageBreak/>
        <w:t>ש</w:t>
      </w:r>
      <w:r w:rsidR="00707619">
        <w:rPr>
          <w:rFonts w:ascii="David" w:hAnsi="David" w:hint="cs"/>
          <w:sz w:val="24"/>
          <w:rtl/>
        </w:rPr>
        <w:t>י</w:t>
      </w:r>
      <w:r w:rsidRPr="00F972CC">
        <w:rPr>
          <w:rFonts w:ascii="David" w:hAnsi="David"/>
          <w:sz w:val="24"/>
          <w:rtl/>
        </w:rPr>
        <w:t>יתן לו המזמין כאמור להלן. כל עוד היועץ לא קיבל הוראה אחרת מהמזמין, הוא יחדל מכל פעולת יעוץ לפי ההסכם.</w:t>
      </w:r>
    </w:p>
    <w:p w14:paraId="65DEFF7B"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14:paraId="36FBF1AC"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המזמין</w:t>
      </w:r>
      <w:r w:rsidRPr="00F972CC">
        <w:rPr>
          <w:rFonts w:ascii="David" w:hAnsi="David"/>
          <w:sz w:val="24"/>
        </w:rPr>
        <w:t xml:space="preserve"> </w:t>
      </w:r>
      <w:r w:rsidRPr="00F972CC">
        <w:rPr>
          <w:rFonts w:ascii="David" w:hAnsi="David"/>
          <w:sz w:val="24"/>
          <w:rtl/>
        </w:rPr>
        <w:t>רשאי, לפי שיקול דעתו,</w:t>
      </w:r>
      <w:r w:rsidRPr="00F972CC">
        <w:rPr>
          <w:rFonts w:ascii="David" w:hAnsi="David"/>
          <w:sz w:val="24"/>
        </w:rPr>
        <w:t xml:space="preserve"> </w:t>
      </w:r>
      <w:r w:rsidRPr="00F972CC">
        <w:rPr>
          <w:rFonts w:ascii="David" w:hAnsi="David"/>
          <w:sz w:val="24"/>
          <w:rtl/>
        </w:rPr>
        <w:t>לא</w:t>
      </w:r>
      <w:r w:rsidRPr="00F972CC">
        <w:rPr>
          <w:rFonts w:ascii="David" w:hAnsi="David"/>
          <w:sz w:val="24"/>
        </w:rPr>
        <w:t xml:space="preserve"> </w:t>
      </w:r>
      <w:r w:rsidRPr="00F972CC">
        <w:rPr>
          <w:rFonts w:ascii="David" w:hAnsi="David"/>
          <w:sz w:val="24"/>
          <w:rtl/>
        </w:rPr>
        <w:t>לאשר</w:t>
      </w:r>
      <w:r w:rsidRPr="00F972CC">
        <w:rPr>
          <w:rFonts w:ascii="David" w:hAnsi="David"/>
          <w:sz w:val="24"/>
        </w:rPr>
        <w:t xml:space="preserve"> </w:t>
      </w:r>
      <w:r w:rsidRPr="00F972CC">
        <w:rPr>
          <w:rFonts w:ascii="David" w:hAnsi="David"/>
          <w:sz w:val="24"/>
          <w:rtl/>
        </w:rPr>
        <w:t>ליועץ</w:t>
      </w:r>
      <w:r w:rsidRPr="00F972CC">
        <w:rPr>
          <w:rFonts w:ascii="David" w:hAnsi="David"/>
          <w:sz w:val="24"/>
        </w:rPr>
        <w:t xml:space="preserve"> </w:t>
      </w:r>
      <w:r w:rsidRPr="00F972CC">
        <w:rPr>
          <w:rFonts w:ascii="David" w:hAnsi="David"/>
          <w:sz w:val="24"/>
          <w:rtl/>
        </w:rPr>
        <w:t>להתקשר</w:t>
      </w:r>
      <w:r w:rsidRPr="00F972CC">
        <w:rPr>
          <w:rFonts w:ascii="David" w:hAnsi="David"/>
          <w:sz w:val="24"/>
        </w:rPr>
        <w:t xml:space="preserve"> </w:t>
      </w:r>
      <w:r w:rsidRPr="00F972CC">
        <w:rPr>
          <w:rFonts w:ascii="David" w:hAnsi="David"/>
          <w:sz w:val="24"/>
          <w:rtl/>
        </w:rPr>
        <w:t>עם גורם כלשהו אם ההתקשרות עלולה ליצור ניגוד עניינים או</w:t>
      </w:r>
      <w:r w:rsidRPr="00F972CC">
        <w:rPr>
          <w:rFonts w:ascii="David" w:hAnsi="David"/>
          <w:sz w:val="24"/>
        </w:rPr>
        <w:t xml:space="preserve"> </w:t>
      </w:r>
      <w:r w:rsidRPr="00F972CC">
        <w:rPr>
          <w:rFonts w:ascii="David" w:hAnsi="David"/>
          <w:sz w:val="24"/>
          <w:rtl/>
        </w:rPr>
        <w:t>לתת</w:t>
      </w:r>
      <w:r w:rsidRPr="00F972CC">
        <w:rPr>
          <w:rFonts w:ascii="David" w:hAnsi="David"/>
          <w:sz w:val="24"/>
        </w:rPr>
        <w:t xml:space="preserve"> </w:t>
      </w:r>
      <w:r w:rsidRPr="00F972CC">
        <w:rPr>
          <w:rFonts w:ascii="David" w:hAnsi="David"/>
          <w:sz w:val="24"/>
          <w:rtl/>
        </w:rPr>
        <w:t>ליועץ הוראות אחרות</w:t>
      </w:r>
      <w:r w:rsidRPr="00F972CC">
        <w:rPr>
          <w:rFonts w:ascii="David" w:hAnsi="David"/>
          <w:sz w:val="24"/>
        </w:rPr>
        <w:t xml:space="preserve"> </w:t>
      </w:r>
      <w:r w:rsidRPr="00F972CC">
        <w:rPr>
          <w:rFonts w:ascii="David" w:hAnsi="David"/>
          <w:sz w:val="24"/>
          <w:rtl/>
        </w:rPr>
        <w:t>שיבטיחו</w:t>
      </w:r>
      <w:r w:rsidRPr="00F972CC">
        <w:rPr>
          <w:rFonts w:ascii="David" w:hAnsi="David"/>
          <w:sz w:val="24"/>
        </w:rPr>
        <w:t xml:space="preserve"> </w:t>
      </w:r>
      <w:r w:rsidRPr="00F972CC">
        <w:rPr>
          <w:rFonts w:ascii="David" w:hAnsi="David"/>
          <w:sz w:val="24"/>
          <w:rtl/>
        </w:rPr>
        <w:t>העדר</w:t>
      </w:r>
      <w:r w:rsidRPr="00F972CC">
        <w:rPr>
          <w:rFonts w:ascii="David" w:hAnsi="David"/>
          <w:sz w:val="24"/>
        </w:rPr>
        <w:t xml:space="preserve"> </w:t>
      </w:r>
      <w:r w:rsidRPr="00F972CC">
        <w:rPr>
          <w:rFonts w:ascii="David" w:hAnsi="David"/>
          <w:sz w:val="24"/>
          <w:rtl/>
        </w:rPr>
        <w:t>ניגוד</w:t>
      </w:r>
      <w:r w:rsidRPr="00F972CC">
        <w:rPr>
          <w:rFonts w:ascii="David" w:hAnsi="David"/>
          <w:sz w:val="24"/>
        </w:rPr>
        <w:t xml:space="preserve"> </w:t>
      </w:r>
      <w:r w:rsidRPr="00F972CC">
        <w:rPr>
          <w:rFonts w:ascii="David" w:hAnsi="David"/>
          <w:sz w:val="24"/>
          <w:rtl/>
        </w:rPr>
        <w:t>עניינים</w:t>
      </w:r>
      <w:r w:rsidRPr="00F972CC">
        <w:rPr>
          <w:rFonts w:ascii="David" w:hAnsi="David"/>
          <w:sz w:val="24"/>
        </w:rPr>
        <w:t xml:space="preserve"> </w:t>
      </w:r>
      <w:r w:rsidRPr="00F972CC">
        <w:rPr>
          <w:rFonts w:ascii="David" w:hAnsi="David"/>
          <w:sz w:val="24"/>
          <w:rtl/>
        </w:rPr>
        <w:t>והיועץ</w:t>
      </w:r>
      <w:r w:rsidRPr="00F972CC">
        <w:rPr>
          <w:rFonts w:ascii="David" w:hAnsi="David"/>
          <w:sz w:val="24"/>
        </w:rPr>
        <w:t xml:space="preserve"> </w:t>
      </w:r>
      <w:r w:rsidRPr="00F972CC">
        <w:rPr>
          <w:rFonts w:ascii="David" w:hAnsi="David"/>
          <w:sz w:val="24"/>
          <w:rtl/>
        </w:rPr>
        <w:t>יפעל</w:t>
      </w:r>
      <w:r w:rsidRPr="00F972CC">
        <w:rPr>
          <w:rFonts w:ascii="David" w:hAnsi="David"/>
          <w:sz w:val="24"/>
        </w:rPr>
        <w:t xml:space="preserve"> </w:t>
      </w:r>
      <w:r w:rsidRPr="00F972CC">
        <w:rPr>
          <w:rFonts w:ascii="David" w:hAnsi="David"/>
          <w:sz w:val="24"/>
          <w:rtl/>
        </w:rPr>
        <w:t>בהתאם</w:t>
      </w:r>
      <w:r w:rsidRPr="00F972CC">
        <w:rPr>
          <w:rFonts w:ascii="David" w:hAnsi="David"/>
          <w:sz w:val="24"/>
        </w:rPr>
        <w:t xml:space="preserve"> </w:t>
      </w:r>
      <w:r w:rsidRPr="00F972CC">
        <w:rPr>
          <w:rFonts w:ascii="David" w:hAnsi="David"/>
          <w:sz w:val="24"/>
          <w:rtl/>
        </w:rPr>
        <w:t>להוראות</w:t>
      </w:r>
      <w:r w:rsidRPr="00F972CC">
        <w:rPr>
          <w:rFonts w:ascii="David" w:hAnsi="David"/>
          <w:sz w:val="24"/>
        </w:rPr>
        <w:t xml:space="preserve"> </w:t>
      </w:r>
      <w:r w:rsidRPr="00F972CC">
        <w:rPr>
          <w:rFonts w:ascii="David" w:hAnsi="David"/>
          <w:sz w:val="24"/>
          <w:rtl/>
        </w:rPr>
        <w:t>אלו</w:t>
      </w:r>
      <w:r w:rsidRPr="00F972CC">
        <w:rPr>
          <w:rFonts w:ascii="David" w:hAnsi="David"/>
          <w:sz w:val="24"/>
        </w:rPr>
        <w:t>.</w:t>
      </w:r>
    </w:p>
    <w:p w14:paraId="7A7311BF"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14:paraId="2B7CCA6B"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אין באמור כדי לגרוע מזכותו של המזמין להורות על הפסקת עבודתו של היועץ ועל סיום ההתקשרות עמו, מיד עם היוודע לו על חשש לניגוד עניינים או הימצאות ענין נוגד, זאת בין אם החשש כאמור נודע למזמין עקב המידע שמסר לו היועץ כאמור או בכל דרך אחרת. </w:t>
      </w:r>
    </w:p>
    <w:p w14:paraId="6D6E326D" w14:textId="77777777" w:rsidR="002F121F" w:rsidRPr="00F972CC" w:rsidRDefault="002F121F" w:rsidP="00AE4439">
      <w:pPr>
        <w:numPr>
          <w:ilvl w:val="1"/>
          <w:numId w:val="12"/>
        </w:numPr>
        <w:spacing w:line="276" w:lineRule="auto"/>
        <w:jc w:val="both"/>
        <w:rPr>
          <w:rFonts w:ascii="David" w:hAnsi="David"/>
          <w:sz w:val="24"/>
        </w:rPr>
      </w:pPr>
      <w:bookmarkStart w:id="23" w:name="_Ref483162361"/>
      <w:r w:rsidRPr="00F972CC">
        <w:rPr>
          <w:rFonts w:ascii="David" w:hAnsi="David"/>
          <w:sz w:val="24"/>
          <w:rtl/>
        </w:rPr>
        <w:t>על אף כל הוראה אחרת בסעיף זה, המזמין יהיה רשאי לאפשר ליועץ להמשיך לתת ייעוץ לפי ההסכם גם אם התקיים ניגוד עניינים ובלבד</w:t>
      </w:r>
      <w:r w:rsidRPr="00F972CC">
        <w:rPr>
          <w:rFonts w:ascii="David" w:hAnsi="David"/>
          <w:sz w:val="24"/>
        </w:rPr>
        <w:t xml:space="preserve"> </w:t>
      </w:r>
      <w:r w:rsidRPr="00F972CC">
        <w:rPr>
          <w:rFonts w:ascii="David" w:hAnsi="David"/>
          <w:sz w:val="24"/>
          <w:rtl/>
        </w:rPr>
        <w:t>שהתקיימה אחת או יותר מהנסיבות המתוארות להלן:</w:t>
      </w:r>
      <w:bookmarkEnd w:id="23"/>
    </w:p>
    <w:p w14:paraId="37916B58"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העבודות</w:t>
      </w:r>
      <w:r w:rsidRPr="00F972CC">
        <w:rPr>
          <w:rFonts w:ascii="David" w:hAnsi="David"/>
          <w:sz w:val="24"/>
        </w:rPr>
        <w:t xml:space="preserve"> </w:t>
      </w:r>
      <w:r w:rsidRPr="00F972CC">
        <w:rPr>
          <w:rFonts w:ascii="David" w:hAnsi="David"/>
          <w:sz w:val="24"/>
          <w:rtl/>
        </w:rPr>
        <w:t>מטעם היועץ אינו מצוי אישית במצב של ניגוד עניינים והוכח</w:t>
      </w:r>
      <w:r w:rsidRPr="00F972CC">
        <w:rPr>
          <w:rFonts w:ascii="David" w:hAnsi="David"/>
          <w:sz w:val="24"/>
        </w:rPr>
        <w:t xml:space="preserve"> </w:t>
      </w:r>
      <w:r w:rsidRPr="00F972CC">
        <w:rPr>
          <w:rFonts w:ascii="David" w:hAnsi="David"/>
          <w:sz w:val="24"/>
          <w:rtl/>
        </w:rPr>
        <w:t>למזמין, לשביעות</w:t>
      </w:r>
      <w:r w:rsidRPr="00F972CC">
        <w:rPr>
          <w:rFonts w:ascii="David" w:hAnsi="David"/>
          <w:sz w:val="24"/>
        </w:rPr>
        <w:t xml:space="preserve"> </w:t>
      </w:r>
      <w:r w:rsidRPr="00F972CC">
        <w:rPr>
          <w:rFonts w:ascii="David" w:hAnsi="David"/>
          <w:sz w:val="24"/>
          <w:rtl/>
        </w:rPr>
        <w:t>רצונו, כי קיימת</w:t>
      </w:r>
      <w:r w:rsidRPr="00F972CC">
        <w:rPr>
          <w:rFonts w:ascii="David" w:hAnsi="David"/>
          <w:sz w:val="24"/>
        </w:rPr>
        <w:t xml:space="preserve"> </w:t>
      </w:r>
      <w:r w:rsidRPr="00F972CC">
        <w:rPr>
          <w:rFonts w:ascii="David" w:hAnsi="David"/>
          <w:sz w:val="24"/>
          <w:rtl/>
        </w:rPr>
        <w:t>הפרדה</w:t>
      </w:r>
      <w:r w:rsidRPr="00F972CC">
        <w:rPr>
          <w:rFonts w:ascii="David" w:hAnsi="David"/>
          <w:sz w:val="24"/>
        </w:rPr>
        <w:t xml:space="preserve"> </w:t>
      </w:r>
      <w:r w:rsidRPr="00F972CC">
        <w:rPr>
          <w:rFonts w:ascii="David" w:hAnsi="David"/>
          <w:sz w:val="24"/>
          <w:rtl/>
        </w:rPr>
        <w:t>מלאה (כגון "חומות</w:t>
      </w:r>
      <w:r w:rsidRPr="00F972CC">
        <w:rPr>
          <w:rFonts w:ascii="David" w:hAnsi="David"/>
          <w:sz w:val="24"/>
        </w:rPr>
        <w:t xml:space="preserve"> </w:t>
      </w:r>
      <w:r w:rsidRPr="00F972CC">
        <w:rPr>
          <w:rFonts w:ascii="David" w:hAnsi="David"/>
          <w:sz w:val="24"/>
          <w:rtl/>
        </w:rPr>
        <w:t>סיניות") בין</w:t>
      </w:r>
      <w:r w:rsidRPr="00F972CC">
        <w:rPr>
          <w:rFonts w:ascii="David" w:hAnsi="David"/>
          <w:sz w:val="24"/>
        </w:rPr>
        <w:t xml:space="preserve"> </w:t>
      </w: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העבודה</w:t>
      </w:r>
      <w:r w:rsidRPr="00F972CC">
        <w:rPr>
          <w:rFonts w:ascii="David" w:hAnsi="David"/>
          <w:sz w:val="24"/>
        </w:rPr>
        <w:t xml:space="preserve"> </w:t>
      </w:r>
      <w:r w:rsidRPr="00F972CC">
        <w:rPr>
          <w:rFonts w:ascii="David" w:hAnsi="David"/>
          <w:sz w:val="24"/>
          <w:rtl/>
        </w:rPr>
        <w:t>מטעם היועץ ובין היועץ.</w:t>
      </w:r>
    </w:p>
    <w:p w14:paraId="60CFF099"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נקבעו הסדרים המצמצמים מהותית את ניגוד העניינים.</w:t>
      </w:r>
    </w:p>
    <w:p w14:paraId="244E116C"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מדובר בחשש שאינו ממשי לניגוד עניינים, ובנסיבות העניין סבור המזמין כי אין כל הצדקה או תועלת למזמין בהפסקת ההתקשרות עם היועץ.</w:t>
      </w:r>
    </w:p>
    <w:p w14:paraId="61FF2F07"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הפסקת העסקתו של היועץ לא תבטל את החשש לניגוד העניינים גם אם המזמין יתקשר עם יועצים אחרים. </w:t>
      </w:r>
    </w:p>
    <w:p w14:paraId="15BC14BC"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למען הסר ספק, קיומן של נסיבות, אחת או יותר, מבין אלו המנויות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Ref483162361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5.5</w:t>
      </w:r>
      <w:r w:rsidRPr="00F972CC">
        <w:rPr>
          <w:rFonts w:ascii="David" w:hAnsi="David"/>
          <w:sz w:val="24"/>
          <w:rtl/>
        </w:rPr>
        <w:fldChar w:fldCharType="end"/>
      </w:r>
      <w:r w:rsidRPr="00F972CC">
        <w:rPr>
          <w:rFonts w:ascii="David" w:hAnsi="David"/>
          <w:sz w:val="24"/>
          <w:rtl/>
        </w:rPr>
        <w:t xml:space="preserve"> לעיל, אינה מחייבת ואינה מקימה חזקה כי המזמין יאפשר ליועץ להמשיך לתת ייעוץ לפי ההסכם. החלטת המזמין בעניין תתקבל בהתאם לנסיבות ולפי שיקול דעתו הבלעדי.</w:t>
      </w:r>
    </w:p>
    <w:p w14:paraId="6B742711"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lastRenderedPageBreak/>
        <w:t>היועץ וכל הגורמים מטעמו המעורבים במתן שירותי הייעוץ למזמין, יידרשו לחתום ללא הסתייגות על התחייבות אישית למניעת ניגוד עניינים, בנוסח המצורף להסכם כנספח א'.</w:t>
      </w:r>
    </w:p>
    <w:p w14:paraId="620BAEE9"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 xml:space="preserve">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Ref483162371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5</w:t>
      </w:r>
      <w:r w:rsidRPr="00F972CC">
        <w:rPr>
          <w:rFonts w:ascii="David" w:hAnsi="David"/>
          <w:sz w:val="24"/>
          <w:rtl/>
        </w:rPr>
        <w:fldChar w:fldCharType="end"/>
      </w:r>
      <w:r w:rsidRPr="00F972CC">
        <w:rPr>
          <w:rFonts w:ascii="David" w:hAnsi="David"/>
          <w:sz w:val="24"/>
          <w:rtl/>
        </w:rPr>
        <w:t xml:space="preserve"> על סעיפיו הן הוראות יסודיות בהסכם, והפרתן על ידי היועץ תחשב כהפרה יסודית של ההסכם.</w:t>
      </w:r>
    </w:p>
    <w:p w14:paraId="754204AC" w14:textId="77777777" w:rsidR="002F121F" w:rsidRPr="00F972CC" w:rsidRDefault="002F121F" w:rsidP="00F972CC">
      <w:pPr>
        <w:spacing w:line="276" w:lineRule="auto"/>
        <w:jc w:val="both"/>
        <w:rPr>
          <w:rFonts w:ascii="David" w:hAnsi="David"/>
          <w:sz w:val="24"/>
          <w:rtl/>
        </w:rPr>
      </w:pPr>
    </w:p>
    <w:p w14:paraId="00BA2722" w14:textId="77777777" w:rsidR="002F121F" w:rsidRPr="00F972CC" w:rsidRDefault="002F121F" w:rsidP="00AE4439">
      <w:pPr>
        <w:numPr>
          <w:ilvl w:val="0"/>
          <w:numId w:val="12"/>
        </w:numPr>
        <w:spacing w:line="276" w:lineRule="auto"/>
        <w:jc w:val="both"/>
        <w:rPr>
          <w:rFonts w:ascii="David" w:hAnsi="David"/>
          <w:b/>
          <w:bCs/>
          <w:sz w:val="24"/>
        </w:rPr>
      </w:pPr>
      <w:r w:rsidRPr="00F972CC">
        <w:rPr>
          <w:rFonts w:ascii="David" w:hAnsi="David"/>
          <w:b/>
          <w:bCs/>
          <w:sz w:val="24"/>
          <w:u w:val="single"/>
          <w:rtl/>
        </w:rPr>
        <w:t>סודיות</w:t>
      </w:r>
    </w:p>
    <w:p w14:paraId="007C0584" w14:textId="77777777" w:rsidR="002F121F" w:rsidRPr="00F972CC" w:rsidRDefault="002F121F" w:rsidP="00AE4439">
      <w:pPr>
        <w:numPr>
          <w:ilvl w:val="1"/>
          <w:numId w:val="12"/>
        </w:numPr>
        <w:spacing w:line="276" w:lineRule="auto"/>
        <w:jc w:val="both"/>
        <w:rPr>
          <w:rFonts w:ascii="David" w:hAnsi="David"/>
          <w:sz w:val="24"/>
        </w:rPr>
      </w:pPr>
      <w:bookmarkStart w:id="24" w:name="_Ref483162389"/>
      <w:r w:rsidRPr="00F972CC">
        <w:rPr>
          <w:rFonts w:ascii="David" w:hAnsi="David"/>
          <w:sz w:val="24"/>
          <w:rtl/>
        </w:rPr>
        <w:t>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w:t>
      </w:r>
      <w:bookmarkEnd w:id="24"/>
      <w:r w:rsidRPr="00F972CC">
        <w:rPr>
          <w:rFonts w:ascii="David" w:hAnsi="David"/>
          <w:sz w:val="24"/>
          <w:rtl/>
        </w:rPr>
        <w:t xml:space="preserve"> </w:t>
      </w:r>
    </w:p>
    <w:p w14:paraId="30EC5B58"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לא יעשה שימוש במידע, למעט לטובת המזמין או לצורך מילוי תפקידו.</w:t>
      </w:r>
    </w:p>
    <w:p w14:paraId="7678FB65" w14:textId="77777777" w:rsidR="002F121F" w:rsidRPr="00F972CC" w:rsidRDefault="002F121F" w:rsidP="00AE4439">
      <w:pPr>
        <w:numPr>
          <w:ilvl w:val="1"/>
          <w:numId w:val="12"/>
        </w:numPr>
        <w:spacing w:line="276" w:lineRule="auto"/>
        <w:jc w:val="both"/>
        <w:rPr>
          <w:rFonts w:ascii="David" w:hAnsi="David"/>
          <w:sz w:val="24"/>
        </w:rPr>
      </w:pPr>
      <w:bookmarkStart w:id="25" w:name="_Ref483162396"/>
      <w:r w:rsidRPr="00F972CC">
        <w:rPr>
          <w:rFonts w:ascii="David" w:hAnsi="David"/>
          <w:sz w:val="24"/>
          <w:rtl/>
        </w:rPr>
        <w:t>היועץ יתחייב כי לא יציג לאף גורם למעט לנציג המזמין, את תוצאות העבודה האמורה בתקופת ההתקשרות האמורה ולאחריה, ובכלל זה, כל מסמך שיכין הזוכה במסגרת מתן שירותי הייעוץ.</w:t>
      </w:r>
      <w:bookmarkEnd w:id="25"/>
    </w:p>
    <w:p w14:paraId="1A513AA2"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להלן יכונו כל התחייבויות היועץ בסעיפים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Ref483162389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6.1</w:t>
      </w:r>
      <w:r w:rsidRPr="00F972CC">
        <w:rPr>
          <w:rFonts w:ascii="David" w:hAnsi="David"/>
          <w:sz w:val="24"/>
          <w:rtl/>
        </w:rPr>
        <w:fldChar w:fldCharType="end"/>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Ref483162396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6.3</w:t>
      </w:r>
      <w:r w:rsidRPr="00F972CC">
        <w:rPr>
          <w:rFonts w:ascii="David" w:hAnsi="David"/>
          <w:sz w:val="24"/>
          <w:rtl/>
        </w:rPr>
        <w:fldChar w:fldCharType="end"/>
      </w:r>
      <w:r w:rsidRPr="00F972CC">
        <w:rPr>
          <w:rFonts w:ascii="David" w:hAnsi="David"/>
          <w:sz w:val="24"/>
          <w:rtl/>
        </w:rPr>
        <w:t xml:space="preserve"> "</w:t>
      </w:r>
      <w:r w:rsidRPr="00F972CC">
        <w:rPr>
          <w:rFonts w:ascii="David" w:hAnsi="David"/>
          <w:b/>
          <w:bCs/>
          <w:sz w:val="24"/>
          <w:rtl/>
        </w:rPr>
        <w:t>חובות</w:t>
      </w:r>
      <w:r w:rsidRPr="00F972CC">
        <w:rPr>
          <w:rFonts w:ascii="David" w:hAnsi="David"/>
          <w:sz w:val="24"/>
          <w:rtl/>
        </w:rPr>
        <w:t xml:space="preserve"> </w:t>
      </w:r>
      <w:r w:rsidRPr="00F972CC">
        <w:rPr>
          <w:rFonts w:ascii="David" w:hAnsi="David"/>
          <w:b/>
          <w:bCs/>
          <w:sz w:val="24"/>
          <w:rtl/>
        </w:rPr>
        <w:t>הסודיות</w:t>
      </w:r>
      <w:r w:rsidRPr="00F972CC">
        <w:rPr>
          <w:rFonts w:ascii="David" w:hAnsi="David"/>
          <w:sz w:val="24"/>
          <w:rtl/>
        </w:rPr>
        <w:t xml:space="preserve">". חובות הסודיות לא תחולנה אם התקבל אישור מראש ובכתב של המזמין. במקרה מעין זה יהיה רשאי היועץ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14:paraId="39430822"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מתחייב לנקוט אמצעי זהירות קפדניים לאבטחת המידע ולעשות את כל הדרוש מבחינה בטיחותית, נוהלית או אחרת כדי לקיים כדבעי את חובות הסודיות.</w:t>
      </w:r>
    </w:p>
    <w:p w14:paraId="5B9BCB6E"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היועץ מתחייב, מיד עם קבלת דרישה מהמזמין או עם תום ההתקשרות, לפי המוקדם, למסור למזמין מידית כל חלק מהמידע שהתקבל לידיו במהלך ובקשר למתן שירותי הייעוץ, בין מהמזמין או מכל צד שלישי. </w:t>
      </w:r>
    </w:p>
    <w:p w14:paraId="02D814F4"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וכל הגורמים מטעמו המעורבים במתן שירותי הייעוץ למזמין, יידרשו לחתום ללא הסתייגות על התחייבות אישית לשמירת סודיות בנוסח המצורף להסכם כנספח ב'.</w:t>
      </w:r>
    </w:p>
    <w:p w14:paraId="36A88DE3"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ידוע ליועץ כי הפרת חובות הסודיות לעיל, מהווה</w:t>
      </w:r>
      <w:r w:rsidR="00D10B6D">
        <w:rPr>
          <w:rFonts w:ascii="David" w:hAnsi="David" w:hint="cs"/>
          <w:sz w:val="24"/>
          <w:rtl/>
        </w:rPr>
        <w:t xml:space="preserve"> בין היתר</w:t>
      </w:r>
      <w:r w:rsidRPr="00F972CC">
        <w:rPr>
          <w:rFonts w:ascii="David" w:hAnsi="David"/>
          <w:sz w:val="24"/>
          <w:rtl/>
        </w:rPr>
        <w:t xml:space="preserve"> עבירה פלילית לפי סעיפים 118-119 לחוק העונשין, </w:t>
      </w:r>
      <w:r w:rsidR="00D10B6D">
        <w:rPr>
          <w:rFonts w:ascii="David" w:hAnsi="David" w:hint="cs"/>
          <w:sz w:val="24"/>
          <w:rtl/>
        </w:rPr>
        <w:t>ה</w:t>
      </w:r>
      <w:r w:rsidRPr="00F972CC">
        <w:rPr>
          <w:rFonts w:ascii="David" w:hAnsi="David"/>
          <w:sz w:val="24"/>
          <w:rtl/>
        </w:rPr>
        <w:t xml:space="preserve">תשל"ז-1977. </w:t>
      </w:r>
    </w:p>
    <w:p w14:paraId="7B580E9C" w14:textId="77777777" w:rsidR="002F121F" w:rsidRPr="00F972CC" w:rsidRDefault="002F121F" w:rsidP="00F972CC">
      <w:pPr>
        <w:spacing w:line="276" w:lineRule="auto"/>
        <w:jc w:val="both"/>
        <w:rPr>
          <w:rFonts w:ascii="David" w:hAnsi="David"/>
          <w:sz w:val="24"/>
        </w:rPr>
      </w:pPr>
    </w:p>
    <w:p w14:paraId="7C358302" w14:textId="77777777" w:rsidR="002F121F" w:rsidRPr="00F972CC" w:rsidRDefault="002F121F" w:rsidP="00AE4439">
      <w:pPr>
        <w:numPr>
          <w:ilvl w:val="0"/>
          <w:numId w:val="12"/>
        </w:numPr>
        <w:tabs>
          <w:tab w:val="clear" w:pos="357"/>
        </w:tabs>
        <w:spacing w:line="276" w:lineRule="auto"/>
        <w:jc w:val="both"/>
        <w:rPr>
          <w:rFonts w:ascii="David" w:hAnsi="David"/>
          <w:b/>
          <w:bCs/>
          <w:sz w:val="24"/>
        </w:rPr>
      </w:pPr>
      <w:bookmarkStart w:id="26" w:name="_Ref483162429"/>
      <w:r w:rsidRPr="00F972CC">
        <w:rPr>
          <w:rFonts w:ascii="David" w:hAnsi="David"/>
          <w:b/>
          <w:bCs/>
          <w:sz w:val="24"/>
          <w:u w:val="single"/>
          <w:rtl/>
        </w:rPr>
        <w:t>מערכת היחסים בין הצדדים</w:t>
      </w:r>
      <w:bookmarkEnd w:id="26"/>
    </w:p>
    <w:p w14:paraId="2BEFEC2C"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lastRenderedPageBreak/>
        <w:t>מוצהר ומוסכם כי מערכת היחסים בין הצדדים להסכם זה היא של מזמין ויועץ וכי בין הצדדים לא מתקיימת ולא תתקיים, כתוצאה ממתן השירותים, מערכת יחסים של עובד-מעביד ועל בסיס הצהרה זו נקבעה התמורה.</w:t>
      </w:r>
    </w:p>
    <w:p w14:paraId="2E4424FC"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מוצהר ומוסכם כי במידה וחרף האמור בהסכם זה יקבע כי התקיימו יחסי עובד מעביד בין המזמין ובין מי מעובדי היועץ תהיה התמורה על פי הסכם זה בסך שהוא 50% מהתמורה המגיעה ליועץ לפי הסכם זה (להלן: "</w:t>
      </w:r>
      <w:r w:rsidRPr="00F972CC">
        <w:rPr>
          <w:rFonts w:ascii="David" w:hAnsi="David"/>
          <w:b/>
          <w:bCs/>
          <w:sz w:val="24"/>
          <w:rtl/>
        </w:rPr>
        <w:t>התמורה המופחתת</w:t>
      </w:r>
      <w:r w:rsidRPr="00F972CC">
        <w:rPr>
          <w:rFonts w:ascii="David" w:hAnsi="David"/>
          <w:sz w:val="24"/>
          <w:rtl/>
        </w:rPr>
        <w:t>")</w:t>
      </w:r>
      <w:r w:rsidR="005E01DE" w:rsidRPr="00AE4439">
        <w:rPr>
          <w:rFonts w:ascii="David" w:hAnsi="David"/>
          <w:sz w:val="24"/>
          <w:rtl/>
        </w:rPr>
        <w:t>.</w:t>
      </w:r>
    </w:p>
    <w:p w14:paraId="074B9897"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 xml:space="preserve">בכל מקרה כאמור יערך חישוב מחדש של התשלום המגיע ליועץ בגין השירותים על בסיס התמורה המופחתת (להלן: </w:t>
      </w:r>
      <w:r w:rsidRPr="00F972CC">
        <w:rPr>
          <w:rFonts w:ascii="David" w:hAnsi="David"/>
          <w:b/>
          <w:bCs/>
          <w:sz w:val="24"/>
          <w:rtl/>
        </w:rPr>
        <w:t>"החישוב החדש</w:t>
      </w:r>
      <w:r w:rsidRPr="00F972CC">
        <w:rPr>
          <w:rFonts w:ascii="David" w:hAnsi="David"/>
          <w:sz w:val="24"/>
          <w:rtl/>
        </w:rPr>
        <w:t>") והיועץ מתחייב לשלם למזמין כל סכום שהתקבל על ידו שהוא מעבר לחישוב החדש.</w:t>
      </w:r>
    </w:p>
    <w:p w14:paraId="7A297F71"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מוצהר ומוסכם כי ליועץ או למי מטעמו לא יהיו זכויות של עובד המזמין. </w:t>
      </w:r>
    </w:p>
    <w:p w14:paraId="250B00CC"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אין לראות בכל זכות הניתנת למזמין או לנציגו לפיקוח, להדרכה או הכוונה של היועץ או מי מטעמו, אלא כאמצעי להבטיח את מתן השירותים כראוי וביצוע הסכם זה במלואו ואין בה כדי להקים מערכת יחסים של עובד-מעביד.</w:t>
      </w:r>
    </w:p>
    <w:p w14:paraId="322A5792"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14:paraId="1D6E3E21"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מתחייב לשלם לעובדיו לפחות שכר מינימום, כמוגדר בחוק שכר המינימום, התשמ"ז-1987, כולל הפרשה בגין זכויות סוציאליות.</w:t>
      </w:r>
    </w:p>
    <w:p w14:paraId="29523368"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Ref483162429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7</w:t>
      </w:r>
      <w:r w:rsidRPr="00F972CC">
        <w:rPr>
          <w:rFonts w:ascii="David" w:hAnsi="David"/>
          <w:sz w:val="24"/>
          <w:rtl/>
        </w:rPr>
        <w:fldChar w:fldCharType="end"/>
      </w:r>
      <w:r w:rsidRPr="00F972CC">
        <w:rPr>
          <w:rFonts w:ascii="David" w:hAnsi="David"/>
          <w:sz w:val="24"/>
        </w:rPr>
        <w:t xml:space="preserve"> </w:t>
      </w:r>
      <w:r w:rsidRPr="00F972CC">
        <w:rPr>
          <w:rFonts w:ascii="David" w:hAnsi="David"/>
          <w:sz w:val="24"/>
          <w:rtl/>
        </w:rPr>
        <w:t>על סעיפיו הן הוראות יסודיות בהסכם, והפרתן על ידי היועץ תחשב כהפרה יסודית של ההסכם.</w:t>
      </w:r>
    </w:p>
    <w:p w14:paraId="518AF831" w14:textId="77777777" w:rsidR="002F121F" w:rsidRPr="00F972CC" w:rsidRDefault="002F121F" w:rsidP="00AE4439">
      <w:pPr>
        <w:numPr>
          <w:ilvl w:val="1"/>
          <w:numId w:val="12"/>
        </w:numPr>
        <w:spacing w:line="276" w:lineRule="auto"/>
        <w:jc w:val="both"/>
        <w:rPr>
          <w:rFonts w:ascii="David" w:hAnsi="David"/>
          <w:sz w:val="24"/>
          <w:rtl/>
        </w:rPr>
      </w:pPr>
      <w:r w:rsidRPr="00F972CC">
        <w:rPr>
          <w:rFonts w:ascii="David" w:hAnsi="David"/>
          <w:sz w:val="24"/>
          <w:rtl/>
        </w:rPr>
        <w:t>השירותים המוזמנים יסופקו במועד שינקוב המזמין/איש הקשר ממועד קבלת אישור ביצוע בכתב שיינתן ע"י המזמין/איש הקשר.</w:t>
      </w:r>
    </w:p>
    <w:p w14:paraId="5B6060B7"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b/>
          <w:bCs/>
          <w:sz w:val="24"/>
        </w:rPr>
      </w:pPr>
      <w:r w:rsidRPr="00F972CC">
        <w:rPr>
          <w:rFonts w:ascii="David" w:hAnsi="David"/>
          <w:b/>
          <w:bCs/>
          <w:sz w:val="24"/>
          <w:rtl/>
        </w:rPr>
        <w:t>מובהר כי הדרישה לעמידה בלוח הזמנים היא דרישה מהותית וכי כל איחור יגרום למזמין נזקים משמעותיים.</w:t>
      </w:r>
    </w:p>
    <w:p w14:paraId="1B6B426C" w14:textId="77777777" w:rsidR="002F121F" w:rsidRPr="006F2C41"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6F2C41">
        <w:rPr>
          <w:rFonts w:ascii="David" w:hAnsi="David"/>
          <w:sz w:val="24"/>
          <w:rtl/>
        </w:rPr>
        <w:t>יודגש כי חיוב המזמין יהיה בהתאם לשירותים שיוזמנו ויפורטו במכתבי המזמין שיועברו למציע ואשר יבוצעו בפועל.</w:t>
      </w:r>
    </w:p>
    <w:p w14:paraId="7CDFD8F6" w14:textId="77777777" w:rsidR="002F121F" w:rsidRPr="006F2C41"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6F2C41">
        <w:rPr>
          <w:rFonts w:ascii="David" w:hAnsi="David"/>
          <w:sz w:val="24"/>
          <w:rtl/>
        </w:rPr>
        <w:t>המזמין שומר לעצמו את הזכות לחלק את היקף שירותי הביקורת בין מספר זוכים בהתאם לשיקול דעתו. יובהר כי המזמין רשאי לפי שיקול דעתו הבלעדי, לבחור ביותר מהצעה אחת, וכן עשוי הוא לפי הצורך, לפצל את הזכייה בין מספר מציעים ולפנות בבקשה לקבלת הצעות נוספות ו/או הבהרות ככל שיהא צורך בכך.</w:t>
      </w:r>
    </w:p>
    <w:p w14:paraId="32934A42"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6F2C41">
        <w:rPr>
          <w:rFonts w:ascii="David" w:hAnsi="David"/>
          <w:sz w:val="24"/>
          <w:rtl/>
        </w:rPr>
        <w:t>במידה ויחליט המזמין להתקשר עם יותר ממציע אחד כאמור לעיל, ההחלטה לגבי היקף ההתקשרות, חלוקת העבודה , כמויות וסוגי השירותים הינה בסמכות המזמין על פי צרכיו ושיקוליו.</w:t>
      </w:r>
    </w:p>
    <w:p w14:paraId="5794873D" w14:textId="77777777" w:rsidR="002F121F" w:rsidRPr="00F972CC" w:rsidRDefault="002F121F" w:rsidP="00F972CC">
      <w:pPr>
        <w:spacing w:line="276" w:lineRule="auto"/>
        <w:jc w:val="both"/>
        <w:rPr>
          <w:rFonts w:ascii="David" w:hAnsi="David"/>
          <w:b/>
          <w:bCs/>
          <w:sz w:val="24"/>
        </w:rPr>
      </w:pPr>
    </w:p>
    <w:p w14:paraId="78151103" w14:textId="77777777" w:rsidR="002F121F" w:rsidRPr="00F972CC" w:rsidRDefault="002F121F" w:rsidP="00AE4439">
      <w:pPr>
        <w:numPr>
          <w:ilvl w:val="0"/>
          <w:numId w:val="12"/>
        </w:numPr>
        <w:tabs>
          <w:tab w:val="clear" w:pos="357"/>
        </w:tabs>
        <w:spacing w:line="276" w:lineRule="auto"/>
        <w:jc w:val="both"/>
        <w:rPr>
          <w:rFonts w:ascii="David" w:hAnsi="David"/>
          <w:sz w:val="24"/>
        </w:rPr>
      </w:pPr>
      <w:r w:rsidRPr="00F972CC">
        <w:rPr>
          <w:rFonts w:ascii="David" w:hAnsi="David"/>
          <w:b/>
          <w:bCs/>
          <w:sz w:val="24"/>
          <w:u w:val="single"/>
          <w:rtl/>
        </w:rPr>
        <w:t>בעלות</w:t>
      </w:r>
    </w:p>
    <w:p w14:paraId="5B3AA8D5"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כל מידע או מסמך שיכין המציע במסגרת שירותי הייעוץ</w:t>
      </w:r>
      <w:r w:rsidR="00D10B6D">
        <w:rPr>
          <w:rFonts w:ascii="David" w:hAnsi="David" w:hint="cs"/>
          <w:sz w:val="24"/>
          <w:rtl/>
        </w:rPr>
        <w:t>, לרבות טיוטה של האמור,</w:t>
      </w:r>
      <w:r w:rsidRPr="00F972CC">
        <w:rPr>
          <w:rFonts w:ascii="David" w:hAnsi="David"/>
          <w:sz w:val="24"/>
          <w:rtl/>
        </w:rPr>
        <w:t xml:space="preserve"> יהיה קניינה הבלעדי של המדינה ולא תהיה ליועץ או למי מטעמו כל טענה או תביעה בנוגע לכך. המזמין הוא הבעלים הבלעדי במידע, בין אם המידע הועבר ליועץ על-ידי המזמין או על-ידי כל גורם אחר. בנוסף, הזוכה או מי מטעמו לא יעשו שימוש במידע שיגיע לידיעתם במסגרת שירותי הייעוץ. </w:t>
      </w:r>
    </w:p>
    <w:p w14:paraId="746BE03F"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היועץ מוותר בזאת, וויתור מלא וגמור, בכל זכות בקניין הרוחני, לרבות זכויות יוצרים, פטנטים, סודות מסחריים, סימני מסחר ומדגמים בקשר לשירותים שיעניק למזמין. </w:t>
      </w:r>
    </w:p>
    <w:p w14:paraId="6986CE2A"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מסמכי ההליך התחרותי, ומסמכי המזמין שיימסרו ליועץ לצורך מתן השירותים, הם רכוש המזמין והם נמסרים למציעים לצורך הגשת הצעותיהם בהליך התחרותי או לצורך מתן השירותים, לפי העניין. אין לעשות בהם כל שימוש שאינו לצורך לשמם נמסרו. המציע אינו רשאי להשתמש במסמכי ההליך התחרותי ובמסמכי המזמין כאמור, ובמידע הכלול בהם, לכל מטרה אחרת מלבד המטרה לשמם נמסרו.</w:t>
      </w:r>
    </w:p>
    <w:p w14:paraId="73A01611"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מוצהר ומוסכם כי ליועץ אין כל רישיון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5F7B9132"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Ref483162481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8</w:t>
      </w:r>
      <w:r w:rsidRPr="00F972CC">
        <w:rPr>
          <w:rFonts w:ascii="David" w:hAnsi="David"/>
          <w:sz w:val="24"/>
          <w:rtl/>
        </w:rPr>
        <w:fldChar w:fldCharType="end"/>
      </w:r>
      <w:r w:rsidRPr="00F972CC">
        <w:rPr>
          <w:rFonts w:ascii="David" w:hAnsi="David"/>
          <w:sz w:val="24"/>
        </w:rPr>
        <w:t xml:space="preserve"> </w:t>
      </w:r>
      <w:r w:rsidRPr="00F972CC">
        <w:rPr>
          <w:rFonts w:ascii="David" w:hAnsi="David"/>
          <w:sz w:val="24"/>
          <w:rtl/>
        </w:rPr>
        <w:t>על סעיפיו הן הוראות יסודיות בהסכם, והפרתן על ידי היועץ תחשב כהפרה יסודית של ההסכם.</w:t>
      </w:r>
    </w:p>
    <w:p w14:paraId="227E114B" w14:textId="77777777" w:rsidR="002F121F" w:rsidRPr="00F972CC" w:rsidRDefault="002F121F" w:rsidP="00F972CC">
      <w:pPr>
        <w:spacing w:line="276" w:lineRule="auto"/>
        <w:jc w:val="both"/>
        <w:rPr>
          <w:rFonts w:ascii="David" w:hAnsi="David"/>
          <w:b/>
          <w:bCs/>
          <w:sz w:val="24"/>
        </w:rPr>
      </w:pPr>
    </w:p>
    <w:p w14:paraId="596A33D3" w14:textId="77777777" w:rsidR="002F121F" w:rsidRPr="00F972CC" w:rsidRDefault="002F121F" w:rsidP="00AE4439">
      <w:pPr>
        <w:numPr>
          <w:ilvl w:val="0"/>
          <w:numId w:val="12"/>
        </w:numPr>
        <w:tabs>
          <w:tab w:val="clear" w:pos="357"/>
        </w:tabs>
        <w:spacing w:line="276" w:lineRule="auto"/>
        <w:jc w:val="both"/>
        <w:rPr>
          <w:rFonts w:ascii="David" w:hAnsi="David"/>
          <w:b/>
          <w:bCs/>
          <w:sz w:val="24"/>
          <w:u w:val="single"/>
        </w:rPr>
      </w:pPr>
      <w:r w:rsidRPr="00F972CC">
        <w:rPr>
          <w:rFonts w:ascii="David" w:hAnsi="David"/>
          <w:b/>
          <w:bCs/>
          <w:sz w:val="24"/>
          <w:u w:val="single"/>
          <w:rtl/>
        </w:rPr>
        <w:t>קיזוז ועכבון</w:t>
      </w:r>
      <w:r w:rsidRPr="00F972CC">
        <w:rPr>
          <w:rFonts w:ascii="David" w:hAnsi="David"/>
          <w:b/>
          <w:bCs/>
          <w:sz w:val="24"/>
          <w:u w:val="single"/>
        </w:rPr>
        <w:t xml:space="preserve"> </w:t>
      </w:r>
    </w:p>
    <w:p w14:paraId="5A530DBA"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המזמין רשאי לקזז או לעכב אצלו תשלומים אשר יגיעו ליועץ או כל סכום מהם כנגד סכומים אשר יגיעו למזמין מאת היועץ.</w:t>
      </w:r>
    </w:p>
    <w:p w14:paraId="3F427DE0"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בכל מקרה של גרימת נזק למזמין על ידי היועץ או עובדו, בין במישרין ובין בעקיפין, תהיה למזמין זכות לעכב או לקזז מתוך הכספים שיגיעו ליועץ את כל הסכומים שהמזמין עלול לשאת בהם במקרה כזה, לפי שיקול דעתו של המזמין.</w:t>
      </w:r>
    </w:p>
    <w:p w14:paraId="74E3C407"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היועץ מוותר בזאת על כל זכות קיזוז וזכות עכבון כלפי המזמין, לרבות זכות עיכבון במסמכי המזמין לצורך הבטחת התמורה או לכל צורך אחר.</w:t>
      </w:r>
    </w:p>
    <w:p w14:paraId="60E42F96" w14:textId="77777777" w:rsidR="002F121F" w:rsidRPr="00F972CC" w:rsidRDefault="002F121F" w:rsidP="00F972CC">
      <w:pPr>
        <w:spacing w:line="276" w:lineRule="auto"/>
        <w:jc w:val="both"/>
        <w:rPr>
          <w:rFonts w:ascii="David" w:hAnsi="David"/>
          <w:b/>
          <w:bCs/>
          <w:sz w:val="24"/>
        </w:rPr>
      </w:pPr>
    </w:p>
    <w:p w14:paraId="2D026ED3" w14:textId="77777777" w:rsidR="002F121F" w:rsidRPr="00F972CC" w:rsidRDefault="002F121F" w:rsidP="00AE4439">
      <w:pPr>
        <w:numPr>
          <w:ilvl w:val="0"/>
          <w:numId w:val="12"/>
        </w:numPr>
        <w:tabs>
          <w:tab w:val="clear" w:pos="357"/>
        </w:tabs>
        <w:spacing w:line="276" w:lineRule="auto"/>
        <w:jc w:val="both"/>
        <w:rPr>
          <w:rFonts w:ascii="David" w:hAnsi="David"/>
          <w:b/>
          <w:bCs/>
          <w:sz w:val="24"/>
          <w:u w:val="single"/>
        </w:rPr>
      </w:pPr>
      <w:r w:rsidRPr="00F972CC">
        <w:rPr>
          <w:rFonts w:ascii="David" w:hAnsi="David"/>
          <w:b/>
          <w:bCs/>
          <w:sz w:val="24"/>
          <w:u w:val="single"/>
          <w:rtl/>
        </w:rPr>
        <w:t>תרופות</w:t>
      </w:r>
      <w:r w:rsidRPr="00F972CC">
        <w:rPr>
          <w:rFonts w:ascii="David" w:hAnsi="David"/>
          <w:b/>
          <w:bCs/>
          <w:sz w:val="24"/>
          <w:u w:val="single"/>
        </w:rPr>
        <w:t xml:space="preserve"> </w:t>
      </w:r>
    </w:p>
    <w:p w14:paraId="51626C9E" w14:textId="77777777" w:rsidR="002F121F" w:rsidRPr="00707619"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לא עמד היועץ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או באמצעות אחרים, וזאת מבלי לפגוע בזכות המזמין לפיצוי ושיפוי וזכויות אחרות העומדות למזמין על פי הסכם זה ועל פי דין.</w:t>
      </w:r>
    </w:p>
    <w:p w14:paraId="47EDCCAE" w14:textId="77777777" w:rsidR="002F121F" w:rsidRPr="00707619"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הודיע היועץ למזמין, או נודע למזמין בכל דרך אחרת, על כל אפשרות מסתברת כי לא יוכל היועץ לעמוד בהתחייבויותיו, כולן או מקצתן, מכל סיבה שהיא, תוקנה למזמין הזכות לתרופות. כמו כן המזמין יהיה זכאי לתרופות בכל מקרה שהיועץ לא יעמוד בהתחייבויותיו על פי הסכם זה מכל סיבה שהיא.</w:t>
      </w:r>
    </w:p>
    <w:p w14:paraId="08D1FC8A" w14:textId="77777777" w:rsidR="002F121F" w:rsidRPr="00707619"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הפר היועץ את החוזה הפרה יסודית, יהיה המזמין זכאי לכל סעד ותרופה על פי חוק החוזים (תרופות בשל הפרת חוזה), תשל"א-1970 ועל פי כל דין.</w:t>
      </w:r>
    </w:p>
    <w:p w14:paraId="7AD1FEFD" w14:textId="77777777" w:rsidR="002F121F" w:rsidRPr="00707619"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מבלי לגרוע מכלליות האמור לעיל, מוסכם בין הצדדים כי הזכות לתרופות כוללת:</w:t>
      </w:r>
    </w:p>
    <w:p w14:paraId="65302D57"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את זכות המזמין לבטל הסכם זה, להפסיק את מתן השירותים על ידי היועץ על אתר ולבצע את השירותים בעצמו או באמצעות אחרים.</w:t>
      </w:r>
    </w:p>
    <w:p w14:paraId="04483F25"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את זכות המזמין לקנוס את היועץ בסכום של 1,000 ש"ח בגין כל הפרה של ההסכם לרבות בגין אי עמידה בהנחיות איש הקשר כפי שיהיו מעת לעת, אי עמידה בלוחות הזמנים, וכן בשל אי עמידה באיכות השירותים וברמתם.</w:t>
      </w:r>
    </w:p>
    <w:p w14:paraId="62AB2E6E"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הצדדים מצהירים, כי סכומי פיצויים כאמור בסעיף זה, נקבעו על ידם בהתחשב במהותם ובהיקפם של ההסכם ונספחיו, והם סבירים בנסיבות העניין.</w:t>
      </w:r>
    </w:p>
    <w:p w14:paraId="5C211072"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 xml:space="preserve">התרופות המוענקות למזמין הן מצטברות אחת לשנייה ואין בהסכם זה כדי לשלול את זכותו של המזמין לקיזוז, פיצוי, שיפוי או כל סעד נוסף מכוח דין או הסכם, ובלבד שלא יקבל כפל פיצוי. </w:t>
      </w:r>
    </w:p>
    <w:p w14:paraId="7B80C11F"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הוראות סעיף 10 על סעיפיו הן הוראות יסודיות בהסכם, והפרתן על ידי היועץ תחשב כהפרה יסודית של ההסכם.</w:t>
      </w:r>
    </w:p>
    <w:p w14:paraId="157DCF0E" w14:textId="77777777" w:rsidR="002F121F" w:rsidRPr="00F972CC" w:rsidRDefault="002F121F" w:rsidP="00F972CC">
      <w:pPr>
        <w:spacing w:line="276" w:lineRule="auto"/>
        <w:jc w:val="both"/>
        <w:rPr>
          <w:rFonts w:ascii="David" w:hAnsi="David"/>
          <w:sz w:val="24"/>
        </w:rPr>
      </w:pPr>
    </w:p>
    <w:p w14:paraId="167D0B41" w14:textId="77777777" w:rsidR="002F121F" w:rsidRPr="00F972CC" w:rsidRDefault="002F121F" w:rsidP="00AE4439">
      <w:pPr>
        <w:numPr>
          <w:ilvl w:val="0"/>
          <w:numId w:val="12"/>
        </w:numPr>
        <w:tabs>
          <w:tab w:val="clear" w:pos="357"/>
        </w:tabs>
        <w:spacing w:line="276" w:lineRule="auto"/>
        <w:jc w:val="both"/>
        <w:rPr>
          <w:rFonts w:ascii="David" w:hAnsi="David"/>
          <w:b/>
          <w:bCs/>
          <w:sz w:val="24"/>
        </w:rPr>
      </w:pPr>
      <w:r w:rsidRPr="00F972CC">
        <w:rPr>
          <w:rFonts w:ascii="David" w:hAnsi="David"/>
          <w:b/>
          <w:bCs/>
          <w:sz w:val="24"/>
          <w:u w:val="single"/>
          <w:rtl/>
        </w:rPr>
        <w:t>אחריות</w:t>
      </w:r>
    </w:p>
    <w:p w14:paraId="562574CF"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בסעיף זה: </w:t>
      </w:r>
    </w:p>
    <w:p w14:paraId="75FF0BE0"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w:t>
      </w:r>
      <w:r w:rsidRPr="00707619">
        <w:rPr>
          <w:rFonts w:ascii="David" w:hAnsi="David"/>
          <w:sz w:val="24"/>
          <w:rtl/>
        </w:rPr>
        <w:t>היועץ</w:t>
      </w:r>
      <w:r w:rsidRPr="00F972CC">
        <w:rPr>
          <w:rFonts w:ascii="David" w:hAnsi="David"/>
          <w:sz w:val="24"/>
          <w:rtl/>
        </w:rPr>
        <w:t>" – כולל בנוסף ליועץ עצמו גם את אנשי צוותו, עובדיו, קבלניו וכל הבאים מכוחו או מטעמו.</w:t>
      </w:r>
    </w:p>
    <w:p w14:paraId="5477990B"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w:t>
      </w:r>
      <w:r w:rsidRPr="00707619">
        <w:rPr>
          <w:rFonts w:ascii="David" w:hAnsi="David"/>
          <w:sz w:val="24"/>
          <w:rtl/>
        </w:rPr>
        <w:t>המזמין</w:t>
      </w:r>
      <w:r w:rsidRPr="00F972CC">
        <w:rPr>
          <w:rFonts w:ascii="David" w:hAnsi="David"/>
          <w:sz w:val="24"/>
          <w:rtl/>
        </w:rPr>
        <w:t>" – כולל בנוסף למזמין גם את עובדיו, אנשי צוותו, קבלניו וכל הבאים מכוחו או מטעמו.</w:t>
      </w:r>
    </w:p>
    <w:p w14:paraId="0B3720D4"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lastRenderedPageBreak/>
        <w:t>היועץ אחראי לכל נזק (לרבות נזק גוף ורכוש), אובדן והפסד מכל סוג שהוא (להלן: "</w:t>
      </w:r>
      <w:r w:rsidRPr="006F2C41">
        <w:rPr>
          <w:rFonts w:ascii="David" w:hAnsi="David"/>
          <w:b/>
          <w:bCs/>
          <w:sz w:val="24"/>
          <w:rtl/>
        </w:rPr>
        <w:t>נזק</w:t>
      </w:r>
      <w:r w:rsidRPr="00F972CC">
        <w:rPr>
          <w:rFonts w:ascii="David" w:hAnsi="David"/>
          <w:sz w:val="24"/>
          <w:rtl/>
        </w:rPr>
        <w:t>") שייגרמו למזמין ולכל לצד שלישי בשל כל מעשה או מחדל של היועץ העומד בניגוד להוראות הדין או חוזה זה, לרבות ומבלי לגרוע מכלליות האמור, עקב:</w:t>
      </w:r>
    </w:p>
    <w:p w14:paraId="5CF312B8"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הפרת חוזה זה, לרבות הפרת הוראות או הנחיות שניתנו למציע בכתב או בעל-פה; </w:t>
      </w:r>
    </w:p>
    <w:p w14:paraId="74221567" w14:textId="77777777" w:rsidR="002F121F" w:rsidRPr="00F972CC" w:rsidRDefault="002F121F" w:rsidP="00AE4439">
      <w:pPr>
        <w:numPr>
          <w:ilvl w:val="2"/>
          <w:numId w:val="12"/>
        </w:numPr>
        <w:spacing w:line="276" w:lineRule="auto"/>
        <w:ind w:hanging="692"/>
        <w:jc w:val="both"/>
        <w:rPr>
          <w:rFonts w:ascii="David" w:hAnsi="David"/>
          <w:sz w:val="24"/>
        </w:rPr>
      </w:pPr>
      <w:bookmarkStart w:id="27" w:name="_Ref483162564"/>
      <w:r w:rsidRPr="00F972CC">
        <w:rPr>
          <w:rFonts w:ascii="David" w:hAnsi="David"/>
          <w:sz w:val="24"/>
          <w:rtl/>
        </w:rPr>
        <w:t>הפרת חובה חקוקה;</w:t>
      </w:r>
      <w:bookmarkEnd w:id="27"/>
    </w:p>
    <w:p w14:paraId="5A9BF439"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קיום החוזה שלא בדרך המקובלת או שלא בתום לב;</w:t>
      </w:r>
    </w:p>
    <w:p w14:paraId="2BF50673"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רשלנות; </w:t>
      </w:r>
    </w:p>
    <w:p w14:paraId="72053826" w14:textId="77777777" w:rsidR="002F121F" w:rsidRPr="00F972CC" w:rsidRDefault="002F121F" w:rsidP="00AE4439">
      <w:pPr>
        <w:numPr>
          <w:ilvl w:val="2"/>
          <w:numId w:val="12"/>
        </w:numPr>
        <w:spacing w:line="276" w:lineRule="auto"/>
        <w:ind w:hanging="692"/>
        <w:jc w:val="both"/>
        <w:rPr>
          <w:rFonts w:ascii="David" w:hAnsi="David"/>
          <w:sz w:val="24"/>
        </w:rPr>
      </w:pPr>
      <w:bookmarkStart w:id="28" w:name="_Ref483162568"/>
      <w:r w:rsidRPr="00F972CC">
        <w:rPr>
          <w:rFonts w:ascii="David" w:hAnsi="David"/>
          <w:sz w:val="24"/>
          <w:rtl/>
        </w:rPr>
        <w:t>הפרת כל חובה אחרת הקבועה בדין.</w:t>
      </w:r>
      <w:bookmarkEnd w:id="28"/>
    </w:p>
    <w:p w14:paraId="4D4809DB"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 xml:space="preserve">היועץ יהיה האחראי היחיד והבלעדי לכל תביעה מטעם אנשי צוותו, עובדיו וכל הבאים מכוחו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14:paraId="5FAF00BB"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 xml:space="preserve">המזמין לא יישא בכל תשלום, הוצאה, אובדן או נזק מכל סוג שהוא שייגרם ליועץ, לאנשי צוותו, לעובדיו ולכל מי שבא מכוחו, אלא אם אלה נגרמו עקב מעשה או מחדל של המזמין, המהווים הפרה של חוזה זה או עקב האמור בסעיפים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Ref483162564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11.2.2</w:t>
      </w:r>
      <w:r w:rsidRPr="00F972CC">
        <w:rPr>
          <w:rFonts w:ascii="David" w:hAnsi="David"/>
          <w:sz w:val="24"/>
          <w:rtl/>
        </w:rPr>
        <w:fldChar w:fldCharType="end"/>
      </w:r>
      <w:r w:rsidR="00F332CB">
        <w:rPr>
          <w:rFonts w:ascii="David" w:hAnsi="David" w:hint="cs"/>
          <w:sz w:val="24"/>
          <w:rtl/>
        </w:rPr>
        <w:t>-</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Ref483162568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11.2.5</w:t>
      </w:r>
      <w:r w:rsidRPr="00F972CC">
        <w:rPr>
          <w:rFonts w:ascii="David" w:hAnsi="David"/>
          <w:sz w:val="24"/>
          <w:rtl/>
        </w:rPr>
        <w:fldChar w:fldCharType="end"/>
      </w:r>
      <w:r w:rsidRPr="00F972CC">
        <w:rPr>
          <w:rFonts w:ascii="David" w:hAnsi="David"/>
          <w:sz w:val="24"/>
          <w:rtl/>
        </w:rPr>
        <w:t xml:space="preserve"> לעיל. מובהר כי היועץ מוותר על כל טענה או תביעה אישית כנגד עובדי המזמין, אנשי צוותו וקבלניו אלא אם עילת התביעה נוגעת למעשה שנעשה בזדון.</w:t>
      </w:r>
    </w:p>
    <w:p w14:paraId="57BBEE88"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המפורטות בסעיף 11.2 לעיל. מובהר ומודגש, כי התחייבות זו של המציע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ליועץ להתגונן בפני הליך משפטי כאמור. מובהר כי אין בסעיף משנה זה כדי לאפשר ליועץ לייצג את המזמין בהליכים משפטיים.</w:t>
      </w:r>
      <w:r w:rsidRPr="00F972CC" w:rsidDel="00A36EE2">
        <w:rPr>
          <w:rFonts w:ascii="David" w:hAnsi="David"/>
          <w:sz w:val="24"/>
        </w:rPr>
        <w:t xml:space="preserve"> </w:t>
      </w:r>
    </w:p>
    <w:p w14:paraId="5FBAC71F" w14:textId="77777777" w:rsidR="002F121F" w:rsidRPr="00F972CC" w:rsidRDefault="002F121F" w:rsidP="00F972CC">
      <w:pPr>
        <w:spacing w:line="276" w:lineRule="auto"/>
        <w:jc w:val="both"/>
        <w:rPr>
          <w:rFonts w:ascii="David" w:hAnsi="David"/>
          <w:b/>
          <w:sz w:val="24"/>
        </w:rPr>
      </w:pPr>
    </w:p>
    <w:p w14:paraId="1B75E9CC" w14:textId="77777777" w:rsidR="002F121F" w:rsidRPr="00F972CC" w:rsidRDefault="002F121F" w:rsidP="00AE4439">
      <w:pPr>
        <w:numPr>
          <w:ilvl w:val="0"/>
          <w:numId w:val="12"/>
        </w:numPr>
        <w:spacing w:line="276" w:lineRule="auto"/>
        <w:jc w:val="both"/>
        <w:rPr>
          <w:rFonts w:ascii="David" w:hAnsi="David"/>
          <w:b/>
          <w:bCs/>
          <w:sz w:val="24"/>
          <w:rtl/>
        </w:rPr>
      </w:pPr>
      <w:r w:rsidRPr="00F972CC">
        <w:rPr>
          <w:rFonts w:ascii="David" w:hAnsi="David"/>
          <w:b/>
          <w:bCs/>
          <w:sz w:val="24"/>
          <w:rtl/>
        </w:rPr>
        <w:t>ביטוח</w:t>
      </w:r>
    </w:p>
    <w:p w14:paraId="1597026A"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היועץ מתחייב לרכוש ולקיים את הביטוחים המפורטים בזה, לטובתו ולטובת מדינת ישראל- משרד האוצר ולהציג לחשב משרד האוצר את הביטוחים הכוללים את כל הכיסויים והתנאים הנדרשים כאשר גבולות האחריות לא יפחתו מהמצוין להלן:</w:t>
      </w:r>
    </w:p>
    <w:p w14:paraId="5D446509" w14:textId="77777777" w:rsidR="002F121F" w:rsidRPr="00F972CC" w:rsidRDefault="002F121F" w:rsidP="00AE4439">
      <w:pPr>
        <w:numPr>
          <w:ilvl w:val="2"/>
          <w:numId w:val="12"/>
        </w:numPr>
        <w:spacing w:line="276" w:lineRule="auto"/>
        <w:jc w:val="both"/>
        <w:rPr>
          <w:rFonts w:ascii="David" w:hAnsi="David"/>
          <w:sz w:val="24"/>
          <w:u w:val="single"/>
          <w:rtl/>
        </w:rPr>
      </w:pPr>
      <w:r w:rsidRPr="00F972CC">
        <w:rPr>
          <w:rFonts w:ascii="David" w:hAnsi="David"/>
          <w:sz w:val="24"/>
          <w:u w:val="single"/>
          <w:rtl/>
        </w:rPr>
        <w:lastRenderedPageBreak/>
        <w:t>ביטוח חבות מעבידים</w:t>
      </w:r>
    </w:p>
    <w:p w14:paraId="23E503E1"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היועץ יבטח את אחריותו החוקית כלפי עובדיו, בביטוח חבות מעבידים בכל תחומי מדינת ישראל והשטחים המוחזקים.</w:t>
      </w:r>
    </w:p>
    <w:p w14:paraId="23D2A103"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גבול  האחריות לא יפחת מסך  5,000,000 דולר ארה"ב לעובד, למקרה ולתקופת ביטוח (שנה).</w:t>
      </w:r>
    </w:p>
    <w:p w14:paraId="6277B47F"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הביטוח יורחב לכסות את חבותו של המבוטח כלפי קבלנים, קבלני משנה ועובדיהם היה ויחשב  כמעבידם.</w:t>
      </w:r>
    </w:p>
    <w:p w14:paraId="2554661F"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הביטוח על פי הפוליסה יורחב לשפות את מדינת ישראל- משרד האוצר היה ונטען לעניין קרות תאונת  עבודה/מחלת מקצוע כלשהי כי הם נושאים בחבות מעביד כלשהם כלפי מי מעובדי ומועסקי היועץ.</w:t>
      </w:r>
    </w:p>
    <w:p w14:paraId="31DE8203" w14:textId="77777777" w:rsidR="002F121F" w:rsidRPr="00F972CC" w:rsidRDefault="002F121F" w:rsidP="00AE4439">
      <w:pPr>
        <w:numPr>
          <w:ilvl w:val="2"/>
          <w:numId w:val="12"/>
        </w:numPr>
        <w:spacing w:line="276" w:lineRule="auto"/>
        <w:jc w:val="both"/>
        <w:rPr>
          <w:rFonts w:ascii="David" w:hAnsi="David"/>
          <w:sz w:val="24"/>
          <w:u w:val="single"/>
          <w:rtl/>
        </w:rPr>
      </w:pPr>
      <w:r w:rsidRPr="00F972CC">
        <w:rPr>
          <w:rFonts w:ascii="David" w:hAnsi="David"/>
          <w:sz w:val="24"/>
          <w:u w:val="single"/>
          <w:rtl/>
        </w:rPr>
        <w:t>ביטוח אחריות כלפי צד שלישי</w:t>
      </w:r>
    </w:p>
    <w:p w14:paraId="402E8342"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היועץ יבטח את אחריותו החוקית על פי דיני מדינת ישראל בביטוח אחריות כלפי צד שלישי גוף ורכוש, בכל תחומי מדינת ישראל והשטחים המוחזקים. </w:t>
      </w:r>
    </w:p>
    <w:p w14:paraId="536E5078"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גבול האחריות לא יפחת מסך 500,000 דולר ארה"ב למקרה ולתקופת ביטוח (שנה).</w:t>
      </w:r>
    </w:p>
    <w:p w14:paraId="4A11EF19"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בפוליסה ייכלל סעיף אחריות צולבת - </w:t>
      </w:r>
      <w:r w:rsidRPr="00F972CC">
        <w:rPr>
          <w:rFonts w:ascii="David" w:hAnsi="David"/>
          <w:sz w:val="24"/>
        </w:rPr>
        <w:t>Cross Liability</w:t>
      </w:r>
      <w:r w:rsidRPr="00F972CC">
        <w:rPr>
          <w:rFonts w:ascii="David" w:hAnsi="David"/>
          <w:sz w:val="24"/>
          <w:rtl/>
        </w:rPr>
        <w:t xml:space="preserve">.     </w:t>
      </w:r>
    </w:p>
    <w:p w14:paraId="2D0E7451"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הביטוח יורחב לכסות את חבותו של המבוטח כלפי צד שלישי בגין פעילות של קבלנים, קבלני משנה ועובדיהם.</w:t>
      </w:r>
    </w:p>
    <w:p w14:paraId="1E90FFED"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רכוש מדינת ישראל ייחשב רכוש צד שלישי.</w:t>
      </w:r>
    </w:p>
    <w:p w14:paraId="3BB6D8ED"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הביטוח על פי הפוליסה יורחב לשפות את מדינת ישראל</w:t>
      </w:r>
      <w:r w:rsidR="00F332CB">
        <w:rPr>
          <w:rFonts w:ascii="David" w:hAnsi="David" w:hint="cs"/>
          <w:sz w:val="24"/>
          <w:rtl/>
        </w:rPr>
        <w:t xml:space="preserve"> </w:t>
      </w:r>
      <w:r w:rsidRPr="00F972CC">
        <w:rPr>
          <w:rFonts w:ascii="David" w:hAnsi="David"/>
          <w:sz w:val="24"/>
          <w:rtl/>
        </w:rPr>
        <w:t>- משרד האוצר ככל שייחשבו אחראים למעשי ו/או  מחדלי  היועץ וכל הפועלים מטעמו.</w:t>
      </w:r>
    </w:p>
    <w:p w14:paraId="70ACCDEB" w14:textId="77777777" w:rsidR="002F121F" w:rsidRPr="00F972CC" w:rsidRDefault="002F121F" w:rsidP="00AE4439">
      <w:pPr>
        <w:numPr>
          <w:ilvl w:val="2"/>
          <w:numId w:val="12"/>
        </w:numPr>
        <w:spacing w:line="276" w:lineRule="auto"/>
        <w:jc w:val="both"/>
        <w:rPr>
          <w:rFonts w:ascii="David" w:hAnsi="David"/>
          <w:sz w:val="24"/>
          <w:u w:val="single"/>
          <w:rtl/>
        </w:rPr>
      </w:pPr>
      <w:r w:rsidRPr="00F972CC">
        <w:rPr>
          <w:rFonts w:ascii="David" w:hAnsi="David"/>
          <w:sz w:val="24"/>
          <w:u w:val="single"/>
          <w:rtl/>
        </w:rPr>
        <w:t>ביטוח אחריות מקצועית</w:t>
      </w:r>
    </w:p>
    <w:p w14:paraId="306497B3"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היועץ יבטח את אחריותו המקצועית בביטוח אחריות מקצועית.</w:t>
      </w:r>
    </w:p>
    <w:p w14:paraId="1E1C7416"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הפוליסה תכסה נזק מהפרת חובה מקצועית של היועץ, עובדיו ובגין כל הפועלים מטעמו </w:t>
      </w:r>
      <w:r w:rsidR="00F332CB" w:rsidRPr="00F972CC">
        <w:rPr>
          <w:rFonts w:ascii="David" w:hAnsi="David"/>
          <w:sz w:val="24"/>
          <w:rtl/>
        </w:rPr>
        <w:t xml:space="preserve">ואשר </w:t>
      </w:r>
      <w:r w:rsidRPr="00F972CC">
        <w:rPr>
          <w:rFonts w:ascii="David" w:hAnsi="David"/>
          <w:sz w:val="24"/>
          <w:rtl/>
        </w:rPr>
        <w:t xml:space="preserve">אירע כתוצאה ממעשה, רשלנות, לרבות מחדל, טעות או השמטה, מצג בלתי נכון, הצהרה רשלנית שנעשו בתום לב, שייגרמו בקשר למתן שירותי ביקורת בתחום ביטוח משנה בגופים מוסדיים, בהתאם מכרז והסכם  עם מדינת ישראל –  משרד האוצר.  </w:t>
      </w:r>
    </w:p>
    <w:p w14:paraId="449E4376"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גבול האחריות לא יפחת מסך 1,000,000 דולר ארה"ב למקרה ולתקופת הביטוח (שנה).      </w:t>
      </w:r>
    </w:p>
    <w:p w14:paraId="068EED0C"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lastRenderedPageBreak/>
        <w:t>הכיסוי על פי הפוליסה יורחב לכלול את ההרחבות הבאות:</w:t>
      </w:r>
    </w:p>
    <w:p w14:paraId="34289D68"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מרמה ואי יושר של עובדים;    </w:t>
      </w:r>
    </w:p>
    <w:p w14:paraId="152B7387"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אובדן מסמכים, לרבות אובדן השימוש ו/או העיכוב עקב מקרה ביטוח;</w:t>
      </w:r>
    </w:p>
    <w:p w14:paraId="3EFBC63A"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אחריות צולבת, אולם הכיסוי לא יחול על תביעות היועץ כנגד מדינת ישראל –  משרד האוצר.</w:t>
      </w:r>
    </w:p>
    <w:p w14:paraId="5BF08426"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הארכת תקופת הגילוי לפחות 6 חודשים; </w:t>
      </w:r>
    </w:p>
    <w:p w14:paraId="350A80EB"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הביטוח יורחב לשפות את מדינת ישראל - משרד האוצר ככל שיחשבו אחראים למעשי ו/או מחדלי היועץ וכל הפועלים מטעמו.</w:t>
      </w:r>
    </w:p>
    <w:p w14:paraId="6F008C6A" w14:textId="77777777" w:rsidR="002F121F" w:rsidRPr="00F972CC" w:rsidRDefault="002F121F" w:rsidP="00AE4439">
      <w:pPr>
        <w:numPr>
          <w:ilvl w:val="2"/>
          <w:numId w:val="12"/>
        </w:numPr>
        <w:spacing w:line="276" w:lineRule="auto"/>
        <w:jc w:val="both"/>
        <w:rPr>
          <w:rFonts w:ascii="David" w:hAnsi="David"/>
          <w:sz w:val="24"/>
          <w:u w:val="single"/>
          <w:rtl/>
        </w:rPr>
      </w:pPr>
      <w:r w:rsidRPr="00F972CC">
        <w:rPr>
          <w:rFonts w:ascii="David" w:hAnsi="David"/>
          <w:sz w:val="24"/>
          <w:rtl/>
        </w:rPr>
        <w:t xml:space="preserve"> </w:t>
      </w:r>
      <w:r w:rsidRPr="00F972CC">
        <w:rPr>
          <w:rFonts w:ascii="David" w:hAnsi="David"/>
          <w:sz w:val="24"/>
          <w:u w:val="single"/>
          <w:rtl/>
        </w:rPr>
        <w:t>כללי</w:t>
      </w:r>
    </w:p>
    <w:p w14:paraId="03179E92"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בכל פוליסות הביטוח הנ"ל יכללו התנאים הבאים:</w:t>
      </w:r>
    </w:p>
    <w:p w14:paraId="3C2AF56C"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לשם המבוטח יתווספו כמבוטחים נוספים : מדינת ישראל – משרד האוצר, בכפוף להרחב</w:t>
      </w:r>
      <w:r w:rsidR="00265A8C">
        <w:rPr>
          <w:rFonts w:ascii="David" w:hAnsi="David" w:hint="cs"/>
          <w:sz w:val="24"/>
          <w:rtl/>
        </w:rPr>
        <w:t>ת</w:t>
      </w:r>
      <w:r w:rsidRPr="00F972CC">
        <w:rPr>
          <w:rFonts w:ascii="David" w:hAnsi="David"/>
          <w:sz w:val="24"/>
          <w:rtl/>
        </w:rPr>
        <w:t xml:space="preserve"> השיפוי  כמפורט לעיל.</w:t>
      </w:r>
    </w:p>
    <w:p w14:paraId="5715F46C"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בכל מקרה של צמצום או ביטול הביטוח ע"י אחד הצדדים לא יהיה להם כל תוקף אלא  אם ניתנה על</w:t>
      </w:r>
    </w:p>
    <w:p w14:paraId="004EA8F5"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כך הודעה מוקדמת של 60 יום לפחות במכתב רשום לחשב משרד האוצר.</w:t>
      </w:r>
    </w:p>
    <w:p w14:paraId="64B46AAF"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14:paraId="786DB7CE"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היועץ אחראי בלעדית כלפי המבטח לתשלום דמי הביטוח עבור כל הפוליסות ולמילוי כל החובות המוטלות על המבוטח על פי תנאי הפוליסות.</w:t>
      </w:r>
    </w:p>
    <w:p w14:paraId="24314835"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ההשתתפויות העצמיות הנקובות בכל פוליסה ופוליסה תחולנה בלעדית על היועץ.</w:t>
      </w:r>
    </w:p>
    <w:p w14:paraId="11ABE22A"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כל סעיף בפוליסות הביטוח המפקיע או מקטין בדרך כל שהיא את אחריות המבטח, כאשר קיים </w:t>
      </w:r>
    </w:p>
    <w:p w14:paraId="0A100E9F"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 ביטוח אחר לא יופעל כלפי מדינת ישראל, והביטוח הינו בחזקת ביטוח ראשוני המזכה במלוא הזכויות על פי הביטוח.     </w:t>
      </w:r>
    </w:p>
    <w:p w14:paraId="250DA76E"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תנאי הכיסוי של הפוליסות הנ"ל, למעט בביטוח אחריות מקצועית, לא יפחתו מהמקובל על פי </w:t>
      </w:r>
      <w:r w:rsidR="00265A8C" w:rsidRPr="00F972CC">
        <w:rPr>
          <w:rFonts w:ascii="David" w:hAnsi="David"/>
          <w:sz w:val="24"/>
          <w:rtl/>
        </w:rPr>
        <w:t>תנאי</w:t>
      </w:r>
      <w:r w:rsidR="00265A8C">
        <w:rPr>
          <w:rFonts w:ascii="David" w:hAnsi="David" w:hint="cs"/>
          <w:sz w:val="24"/>
          <w:rtl/>
        </w:rPr>
        <w:t xml:space="preserve"> </w:t>
      </w:r>
      <w:r w:rsidRPr="00F972CC">
        <w:rPr>
          <w:rFonts w:ascii="David" w:hAnsi="David"/>
          <w:sz w:val="24"/>
          <w:rtl/>
        </w:rPr>
        <w:t xml:space="preserve">"פוליסות נוסח ביט", בכפוף להרחבת הכיסויים כמפורט לעיל. </w:t>
      </w:r>
    </w:p>
    <w:p w14:paraId="17DCED3F"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lastRenderedPageBreak/>
        <w:t>חריג כוונה ו/או רשלנות רבתי יבוטל ככל שקיים בכל הפוליסות המבוטחות.</w:t>
      </w:r>
    </w:p>
    <w:p w14:paraId="11864BE7"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העתקי פוליסות הביטוח, מאושרות ע"י המבטח או אישור קיום ביטוחים בחתימתו על קיום הביטוחים כאמור יומצאו על ידי היועץ למשרד האוצר עד למועד חתימת ההסכם.</w:t>
      </w:r>
    </w:p>
    <w:p w14:paraId="681A915E"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Pr>
      </w:pPr>
      <w:r w:rsidRPr="00F972CC">
        <w:rPr>
          <w:rFonts w:ascii="David" w:hAnsi="David"/>
          <w:sz w:val="24"/>
          <w:rtl/>
        </w:rPr>
        <w:t>היועץ  מתחייב בכל תקופת ההתקשרות החוזית עם מדינת ישראל – משרד האוצר, וכל עוד  אחריותו קיימת, להחזיק בתוקף את פוליסות הביטוח. היועץ מתחייב כי פוליסות הביטוח תחודשנה על ידו מדי שנה בשנה, כל עוד ההסכם עם מדינת ישראל – משרד האוצר בתוקף. היועץ מתחייב להציג את העתקי פוליסות הביטוח המחודשות מאושרות וחתומות ע"י המבטח או אישור בחתימת מבטחו על חידושן לחשב משרד האוצר לכל המאוחר שבועיים  לפני תום תקופת הביטוח.</w:t>
      </w:r>
    </w:p>
    <w:p w14:paraId="5E47A2AE"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אין בכל האמור בסעיפי הביטוח כדי לפטור את היועץ מכל חובה החלה עליו על פי כל דין ועל פי ההסכם ואין לפרש את האמור כוויתור של מדינת ישראל – משרד האוצר על כל זכות או סעד מוקנים להם על פי הדין ועל פי הסכם זה.</w:t>
      </w:r>
    </w:p>
    <w:p w14:paraId="7D38DDC0" w14:textId="77777777" w:rsidR="002F121F" w:rsidRPr="00F972CC" w:rsidRDefault="002F121F" w:rsidP="00F972CC">
      <w:pPr>
        <w:spacing w:line="276" w:lineRule="auto"/>
        <w:jc w:val="both"/>
        <w:rPr>
          <w:rFonts w:ascii="David" w:hAnsi="David"/>
          <w:sz w:val="24"/>
        </w:rPr>
      </w:pPr>
    </w:p>
    <w:p w14:paraId="09A00836" w14:textId="77777777" w:rsidR="002F121F" w:rsidRPr="00F972CC" w:rsidRDefault="002F121F" w:rsidP="00AE4439">
      <w:pPr>
        <w:numPr>
          <w:ilvl w:val="0"/>
          <w:numId w:val="12"/>
        </w:numPr>
        <w:spacing w:line="276" w:lineRule="auto"/>
        <w:jc w:val="both"/>
        <w:rPr>
          <w:rFonts w:ascii="David" w:hAnsi="David"/>
          <w:b/>
          <w:bCs/>
          <w:sz w:val="24"/>
          <w:rtl/>
        </w:rPr>
      </w:pPr>
      <w:r w:rsidRPr="00F972CC">
        <w:rPr>
          <w:rFonts w:ascii="David" w:hAnsi="David"/>
          <w:b/>
          <w:bCs/>
          <w:sz w:val="24"/>
          <w:rtl/>
        </w:rPr>
        <w:t>ערבות ביצוע</w:t>
      </w:r>
    </w:p>
    <w:p w14:paraId="5B67C406"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 xml:space="preserve">תוך 7 ימים מהמועד בו קיבל היועץ הודעה על בחירתו, ימסור היועץ למזמין ערבות בנקאית של בנק או ערבות של חברת ביטוח בעלת רישיון לעסוק בעסקי ביטוח על פי חוק הפיקוח, בלתי מותנית בסך של </w:t>
      </w:r>
      <w:r w:rsidR="00F5176F">
        <w:rPr>
          <w:rFonts w:ascii="David" w:hAnsi="David" w:hint="cs"/>
          <w:sz w:val="24"/>
          <w:rtl/>
        </w:rPr>
        <w:t>15</w:t>
      </w:r>
      <w:r w:rsidRPr="00F972CC">
        <w:rPr>
          <w:rFonts w:ascii="David" w:hAnsi="David"/>
          <w:sz w:val="24"/>
          <w:rtl/>
        </w:rPr>
        <w:t xml:space="preserve">,000 ₪ (במלים: </w:t>
      </w:r>
      <w:r w:rsidR="00F5176F" w:rsidRPr="00F972CC">
        <w:rPr>
          <w:rFonts w:ascii="David" w:hAnsi="David"/>
          <w:sz w:val="24"/>
          <w:rtl/>
        </w:rPr>
        <w:t>חמ</w:t>
      </w:r>
      <w:r w:rsidR="00F5176F">
        <w:rPr>
          <w:rFonts w:ascii="David" w:hAnsi="David" w:hint="cs"/>
          <w:sz w:val="24"/>
          <w:rtl/>
        </w:rPr>
        <w:t>ישה עשר</w:t>
      </w:r>
      <w:r w:rsidR="00F5176F" w:rsidRPr="00F972CC">
        <w:rPr>
          <w:rFonts w:ascii="David" w:hAnsi="David"/>
          <w:sz w:val="24"/>
          <w:rtl/>
        </w:rPr>
        <w:t xml:space="preserve"> </w:t>
      </w:r>
      <w:r w:rsidRPr="00F972CC">
        <w:rPr>
          <w:rFonts w:ascii="David" w:hAnsi="David"/>
          <w:sz w:val="24"/>
          <w:rtl/>
        </w:rPr>
        <w:t>אלפים שקלים חדשים).</w:t>
      </w:r>
      <w:r w:rsidR="008E0CED">
        <w:rPr>
          <w:rFonts w:ascii="David" w:hAnsi="David" w:hint="cs"/>
          <w:sz w:val="24"/>
          <w:rtl/>
        </w:rPr>
        <w:t xml:space="preserve"> למען הסר ספק כל זוכה בכל סל יידרש להעמיד את הסכום דלעיל.</w:t>
      </w:r>
    </w:p>
    <w:p w14:paraId="36D8142A"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הערבות תישאר בתוקפה במשך תקופת ההתקשרות, בתוספת של תשעים יום ממועד סיום ההתקשרות (עד ליום _______) (לעיל ולהלן: "</w:t>
      </w:r>
      <w:r w:rsidRPr="006F2C41">
        <w:rPr>
          <w:rFonts w:ascii="David" w:hAnsi="David"/>
          <w:b/>
          <w:bCs/>
          <w:sz w:val="24"/>
          <w:rtl/>
        </w:rPr>
        <w:t>ערבות הביצוע</w:t>
      </w:r>
      <w:r w:rsidRPr="00F972CC">
        <w:rPr>
          <w:rFonts w:ascii="David" w:hAnsi="David"/>
          <w:sz w:val="24"/>
          <w:rtl/>
        </w:rPr>
        <w:t xml:space="preserve">") בהתאם לנוסח הערבות המפורט </w:t>
      </w:r>
      <w:r w:rsidRPr="00707619">
        <w:rPr>
          <w:rFonts w:ascii="David" w:hAnsi="David"/>
          <w:b/>
          <w:bCs/>
          <w:sz w:val="24"/>
          <w:rtl/>
        </w:rPr>
        <w:t>ב</w:t>
      </w:r>
      <w:r w:rsidRPr="006F2C41">
        <w:rPr>
          <w:rFonts w:ascii="David" w:hAnsi="David"/>
          <w:b/>
          <w:bCs/>
          <w:sz w:val="24"/>
          <w:rtl/>
        </w:rPr>
        <w:t>נספח ה'</w:t>
      </w:r>
      <w:r w:rsidRPr="00707619">
        <w:rPr>
          <w:rFonts w:ascii="David" w:hAnsi="David"/>
          <w:sz w:val="24"/>
          <w:rtl/>
        </w:rPr>
        <w:t xml:space="preserve"> </w:t>
      </w:r>
      <w:r w:rsidRPr="00F972CC">
        <w:rPr>
          <w:rFonts w:ascii="David" w:hAnsi="David"/>
          <w:sz w:val="24"/>
          <w:rtl/>
        </w:rPr>
        <w:t>להסכם. היועץ מחויב לנוסח ערבות זה; הערבות תשמש להבטחת קיום כל התחייבויות היועץ במועדן.</w:t>
      </w:r>
    </w:p>
    <w:p w14:paraId="1A8A5E03"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מתן ערבות הביצוע כאמור מהווה תנאי מוקדם לכניסתו של הסכם זה לתוקף, לרבות בכל הנוגע להארכות ההסכם כאמור בסעיף 3.2 לעניין מימוש אופציה.</w:t>
      </w:r>
    </w:p>
    <w:p w14:paraId="494548E5"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לא חולטה הערבות, תוחזר הערבות היועץ לאחר תום מתן השירותים ומילוי התחייבויותיו לשביעות רצונו המלאה של המזמין.</w:t>
      </w:r>
    </w:p>
    <w:p w14:paraId="020A4EB0"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 xml:space="preserve">בכל מקרה בו לא עמד היועץ בהתחייבות מהתחייבויותיו שע"פ חוזה זה או על פי דין, או שהמזמין עשה כדין שימוש בזכויותיו והוציא סכומים היועץ חייב למזמין </w:t>
      </w:r>
      <w:r w:rsidRPr="00F972CC">
        <w:rPr>
          <w:rFonts w:ascii="David" w:hAnsi="David"/>
          <w:sz w:val="24"/>
          <w:rtl/>
        </w:rPr>
        <w:lastRenderedPageBreak/>
        <w:t>בהתאם לחוזה זה או על פי דין, יהיה המזמין זכאי לממש את הערבות כולה או מקצתה.</w:t>
      </w:r>
    </w:p>
    <w:p w14:paraId="60797314"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מובהר בזאת כי חילוט הערבות לא ייחשב כתשלום מלוא הפיצויים המוסכמים מאת היועץ למזמין. במידה וסכום הערבות נמוך מגובה הפיצויים המוסכמים אשר מגיעים למזמין, יהיה זכאי המזמין לקבל מן היועץ את ההפרש בין הסכום ששולם עקב חילוט הערבות לבין מלוא סכום הפיצויים המוסכמים.</w:t>
      </w:r>
    </w:p>
    <w:p w14:paraId="2E40A880"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היועץ.</w:t>
      </w:r>
    </w:p>
    <w:p w14:paraId="018D0601"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אין בגובה הערבות כדי לשמש הגבלה או תקרה להתחייבויותיו או אחריותו של היועץ לפי חוזה זה.</w:t>
      </w:r>
    </w:p>
    <w:p w14:paraId="1A2BFD20" w14:textId="77777777" w:rsidR="002F121F" w:rsidRPr="00F972CC" w:rsidRDefault="002F121F" w:rsidP="00F972CC">
      <w:pPr>
        <w:spacing w:line="276" w:lineRule="auto"/>
        <w:jc w:val="both"/>
        <w:rPr>
          <w:rFonts w:ascii="David" w:hAnsi="David"/>
          <w:b/>
          <w:bCs/>
          <w:sz w:val="24"/>
          <w:u w:val="single"/>
        </w:rPr>
      </w:pPr>
    </w:p>
    <w:p w14:paraId="249A8746" w14:textId="77777777" w:rsidR="002F121F" w:rsidRPr="00F972CC" w:rsidRDefault="002F121F" w:rsidP="00AE4439">
      <w:pPr>
        <w:numPr>
          <w:ilvl w:val="0"/>
          <w:numId w:val="12"/>
        </w:numPr>
        <w:tabs>
          <w:tab w:val="clear" w:pos="357"/>
        </w:tabs>
        <w:spacing w:line="276" w:lineRule="auto"/>
        <w:jc w:val="both"/>
        <w:rPr>
          <w:rFonts w:ascii="David" w:hAnsi="David"/>
          <w:b/>
          <w:bCs/>
          <w:sz w:val="24"/>
        </w:rPr>
      </w:pPr>
      <w:r w:rsidRPr="00F972CC">
        <w:rPr>
          <w:rFonts w:ascii="David" w:hAnsi="David"/>
          <w:b/>
          <w:bCs/>
          <w:sz w:val="24"/>
          <w:u w:val="single"/>
          <w:rtl/>
        </w:rPr>
        <w:t>ביטוח לאומי, ביטוח בריאות ותשלומים סוציאליים</w:t>
      </w:r>
      <w:r w:rsidRPr="00F972CC">
        <w:rPr>
          <w:rFonts w:ascii="David" w:hAnsi="David"/>
          <w:b/>
          <w:bCs/>
          <w:sz w:val="24"/>
          <w:u w:val="single"/>
        </w:rPr>
        <w:t xml:space="preserve"> </w:t>
      </w:r>
    </w:p>
    <w:p w14:paraId="574454D1"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מצהיר כי הוא משלם כדין, כעצמאי, מס הכנסה, דמי ביטוח לאומי וביטוח בריאות החלים עליו.</w:t>
      </w:r>
    </w:p>
    <w:p w14:paraId="7376C9F3"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14:paraId="2F2E66B7"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222742A3"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מתחייב להמשיך ולהפריש כסדרם את כל התשלומים הסוציאליים החלים עליו בין על פי חוק, הסכם קיבוצי, צו הרחבה, הסכם אחר, נוהג או סיבה אחרת.</w:t>
      </w:r>
    </w:p>
    <w:p w14:paraId="57343DFB" w14:textId="77777777" w:rsidR="002F121F" w:rsidRPr="00F972CC" w:rsidRDefault="002F121F" w:rsidP="00F972CC">
      <w:pPr>
        <w:spacing w:line="276" w:lineRule="auto"/>
        <w:jc w:val="both"/>
        <w:rPr>
          <w:rFonts w:ascii="David" w:hAnsi="David"/>
          <w:b/>
          <w:bCs/>
          <w:sz w:val="24"/>
        </w:rPr>
      </w:pPr>
    </w:p>
    <w:p w14:paraId="0A3AAD10" w14:textId="77777777" w:rsidR="002F121F" w:rsidRPr="00F972CC" w:rsidRDefault="002F121F" w:rsidP="00AE4439">
      <w:pPr>
        <w:numPr>
          <w:ilvl w:val="0"/>
          <w:numId w:val="12"/>
        </w:numPr>
        <w:tabs>
          <w:tab w:val="clear" w:pos="357"/>
        </w:tabs>
        <w:spacing w:line="276" w:lineRule="auto"/>
        <w:jc w:val="both"/>
        <w:rPr>
          <w:rFonts w:ascii="David" w:hAnsi="David"/>
          <w:b/>
          <w:bCs/>
          <w:sz w:val="24"/>
        </w:rPr>
      </w:pPr>
      <w:r w:rsidRPr="00F972CC">
        <w:rPr>
          <w:rFonts w:ascii="David" w:hAnsi="David"/>
          <w:b/>
          <w:bCs/>
          <w:sz w:val="24"/>
          <w:u w:val="single"/>
          <w:rtl/>
        </w:rPr>
        <w:t>שמירה על הוראות החוק</w:t>
      </w:r>
      <w:r w:rsidRPr="00F972CC">
        <w:rPr>
          <w:rFonts w:ascii="David" w:hAnsi="David"/>
          <w:b/>
          <w:bCs/>
          <w:sz w:val="24"/>
        </w:rPr>
        <w:t xml:space="preserve"> </w:t>
      </w:r>
    </w:p>
    <w:p w14:paraId="080E015A"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מתחייב לשמור בקפדנות על הוראות כל דין החל בקשר לקיומו של הסכם זה ומתן השירותים.</w:t>
      </w:r>
    </w:p>
    <w:p w14:paraId="1C569890"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על-ידי אחר מטעמו.</w:t>
      </w:r>
    </w:p>
    <w:p w14:paraId="41278F00" w14:textId="77777777" w:rsidR="002F121F" w:rsidRPr="00F972CC" w:rsidRDefault="002F121F" w:rsidP="00F972CC">
      <w:pPr>
        <w:spacing w:line="276" w:lineRule="auto"/>
        <w:jc w:val="both"/>
        <w:rPr>
          <w:rFonts w:ascii="David" w:hAnsi="David"/>
          <w:b/>
          <w:bCs/>
          <w:sz w:val="24"/>
        </w:rPr>
      </w:pPr>
    </w:p>
    <w:p w14:paraId="25A5BFCE" w14:textId="77777777" w:rsidR="002F121F" w:rsidRPr="00F972CC" w:rsidRDefault="002F121F" w:rsidP="00AE4439">
      <w:pPr>
        <w:numPr>
          <w:ilvl w:val="0"/>
          <w:numId w:val="12"/>
        </w:numPr>
        <w:tabs>
          <w:tab w:val="clear" w:pos="357"/>
        </w:tabs>
        <w:spacing w:line="276" w:lineRule="auto"/>
        <w:jc w:val="both"/>
        <w:rPr>
          <w:rFonts w:ascii="David" w:hAnsi="David"/>
          <w:b/>
          <w:bCs/>
          <w:sz w:val="24"/>
          <w:u w:val="single"/>
        </w:rPr>
      </w:pPr>
      <w:r w:rsidRPr="00F972CC">
        <w:rPr>
          <w:rFonts w:ascii="David" w:hAnsi="David"/>
          <w:b/>
          <w:bCs/>
          <w:sz w:val="24"/>
          <w:u w:val="single"/>
          <w:rtl/>
        </w:rPr>
        <w:t>איסור הסבה או העברת ביצוע העבודה לאחר</w:t>
      </w:r>
      <w:r w:rsidRPr="00F972CC">
        <w:rPr>
          <w:rFonts w:ascii="David" w:hAnsi="David"/>
          <w:b/>
          <w:bCs/>
          <w:sz w:val="24"/>
          <w:u w:val="single"/>
        </w:rPr>
        <w:t xml:space="preserve"> </w:t>
      </w:r>
    </w:p>
    <w:p w14:paraId="62BBFC47"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lastRenderedPageBreak/>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14:paraId="60CA23B5"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במידה והיועץ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14:paraId="45C8B085" w14:textId="77777777" w:rsidR="002F121F" w:rsidRPr="00F972CC" w:rsidRDefault="002F121F" w:rsidP="00F972CC">
      <w:pPr>
        <w:spacing w:line="276" w:lineRule="auto"/>
        <w:jc w:val="both"/>
        <w:rPr>
          <w:rFonts w:ascii="David" w:hAnsi="David"/>
          <w:b/>
          <w:bCs/>
          <w:sz w:val="24"/>
          <w:u w:val="single"/>
        </w:rPr>
      </w:pPr>
    </w:p>
    <w:p w14:paraId="3F28A905" w14:textId="77777777" w:rsidR="002F121F" w:rsidRPr="00F972CC" w:rsidRDefault="002F121F" w:rsidP="00AE4439">
      <w:pPr>
        <w:numPr>
          <w:ilvl w:val="0"/>
          <w:numId w:val="12"/>
        </w:numPr>
        <w:tabs>
          <w:tab w:val="clear" w:pos="357"/>
        </w:tabs>
        <w:spacing w:line="276" w:lineRule="auto"/>
        <w:jc w:val="both"/>
        <w:rPr>
          <w:rFonts w:ascii="David" w:hAnsi="David"/>
          <w:sz w:val="24"/>
        </w:rPr>
      </w:pPr>
      <w:r w:rsidRPr="00F972CC">
        <w:rPr>
          <w:rFonts w:ascii="David" w:hAnsi="David"/>
          <w:b/>
          <w:bCs/>
          <w:sz w:val="24"/>
          <w:u w:val="single"/>
          <w:rtl/>
        </w:rPr>
        <w:t>ויתור</w:t>
      </w:r>
      <w:r w:rsidRPr="00F972CC">
        <w:rPr>
          <w:rFonts w:ascii="David" w:hAnsi="David"/>
          <w:b/>
          <w:bCs/>
          <w:sz w:val="24"/>
          <w:u w:val="single"/>
        </w:rPr>
        <w:t xml:space="preserve"> </w:t>
      </w:r>
    </w:p>
    <w:p w14:paraId="15E90254" w14:textId="77777777" w:rsidR="002F121F" w:rsidRPr="00F972CC" w:rsidRDefault="002F121F" w:rsidP="00CC5494">
      <w:pPr>
        <w:spacing w:line="276" w:lineRule="auto"/>
        <w:ind w:left="357"/>
        <w:jc w:val="both"/>
        <w:rPr>
          <w:rFonts w:ascii="David" w:hAnsi="David"/>
          <w:sz w:val="24"/>
          <w:rtl/>
        </w:rPr>
      </w:pPr>
      <w:r w:rsidRPr="00F972CC">
        <w:rPr>
          <w:rFonts w:ascii="David" w:hAnsi="David"/>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270B1E5E" w14:textId="77777777" w:rsidR="002F121F" w:rsidRPr="00F972CC" w:rsidRDefault="002F121F" w:rsidP="00F972CC">
      <w:pPr>
        <w:spacing w:line="276" w:lineRule="auto"/>
        <w:jc w:val="both"/>
        <w:rPr>
          <w:rFonts w:ascii="David" w:hAnsi="David"/>
          <w:sz w:val="24"/>
        </w:rPr>
      </w:pPr>
    </w:p>
    <w:p w14:paraId="7098CB6C" w14:textId="77777777" w:rsidR="002F121F" w:rsidRPr="00F972CC" w:rsidRDefault="002F121F" w:rsidP="00AE4439">
      <w:pPr>
        <w:numPr>
          <w:ilvl w:val="0"/>
          <w:numId w:val="12"/>
        </w:numPr>
        <w:tabs>
          <w:tab w:val="clear" w:pos="357"/>
        </w:tabs>
        <w:spacing w:line="276" w:lineRule="auto"/>
        <w:jc w:val="both"/>
        <w:rPr>
          <w:rFonts w:ascii="David" w:hAnsi="David"/>
          <w:sz w:val="24"/>
          <w:rtl/>
        </w:rPr>
      </w:pPr>
      <w:r w:rsidRPr="00F972CC">
        <w:rPr>
          <w:rFonts w:ascii="David" w:hAnsi="David"/>
          <w:b/>
          <w:bCs/>
          <w:sz w:val="24"/>
          <w:u w:val="single"/>
          <w:rtl/>
        </w:rPr>
        <w:t xml:space="preserve">התמורה </w:t>
      </w:r>
    </w:p>
    <w:p w14:paraId="30C0CED1" w14:textId="77777777" w:rsidR="002F121F" w:rsidRPr="006F2C41" w:rsidRDefault="002F121F" w:rsidP="00AE4439">
      <w:pPr>
        <w:numPr>
          <w:ilvl w:val="1"/>
          <w:numId w:val="12"/>
        </w:numPr>
        <w:tabs>
          <w:tab w:val="clear" w:pos="794"/>
          <w:tab w:val="num" w:pos="987"/>
        </w:tabs>
        <w:spacing w:line="276" w:lineRule="auto"/>
        <w:ind w:left="945" w:hanging="588"/>
        <w:jc w:val="both"/>
        <w:rPr>
          <w:rFonts w:ascii="David" w:hAnsi="David"/>
          <w:sz w:val="24"/>
        </w:rPr>
      </w:pPr>
      <w:bookmarkStart w:id="29" w:name="_Ref483162775"/>
      <w:r w:rsidRPr="00F972CC">
        <w:rPr>
          <w:rFonts w:ascii="David" w:hAnsi="David"/>
          <w:sz w:val="24"/>
          <w:rtl/>
        </w:rPr>
        <w:t xml:space="preserve">סך התמורה בעבור ההתקשרות לא תעלה על </w:t>
      </w:r>
      <w:r w:rsidR="005E01DE">
        <w:rPr>
          <w:rFonts w:ascii="David" w:hAnsi="David" w:hint="cs"/>
          <w:sz w:val="24"/>
          <w:rtl/>
        </w:rPr>
        <w:t>600</w:t>
      </w:r>
      <w:r w:rsidRPr="00F972CC">
        <w:rPr>
          <w:rFonts w:ascii="David" w:hAnsi="David"/>
          <w:sz w:val="24"/>
          <w:rtl/>
        </w:rPr>
        <w:t>,000 ₪ (כולל מע"מ)</w:t>
      </w:r>
      <w:r w:rsidR="008E0CED">
        <w:rPr>
          <w:rFonts w:ascii="David" w:hAnsi="David" w:hint="cs"/>
          <w:sz w:val="24"/>
          <w:rtl/>
        </w:rPr>
        <w:t xml:space="preserve"> בחלוקה שווה לשני הסלים יחד</w:t>
      </w:r>
      <w:r w:rsidRPr="00F972CC">
        <w:rPr>
          <w:rFonts w:ascii="David" w:hAnsi="David"/>
          <w:sz w:val="24"/>
          <w:rtl/>
        </w:rPr>
        <w:t xml:space="preserve">. </w:t>
      </w:r>
      <w:r w:rsidR="008E0CED">
        <w:rPr>
          <w:rFonts w:ascii="David" w:hAnsi="David" w:hint="cs"/>
          <w:sz w:val="24"/>
          <w:rtl/>
        </w:rPr>
        <w:t>למען הסר ספק, אם יח</w:t>
      </w:r>
      <w:r w:rsidRPr="00F972CC">
        <w:rPr>
          <w:rFonts w:ascii="David" w:hAnsi="David"/>
          <w:sz w:val="24"/>
          <w:rtl/>
        </w:rPr>
        <w:t xml:space="preserve">ליט המזמין להתקשר עם יותר ממציע אחד </w:t>
      </w:r>
      <w:r w:rsidRPr="00CC5494">
        <w:rPr>
          <w:rFonts w:ascii="David" w:hAnsi="David"/>
          <w:sz w:val="24"/>
          <w:rtl/>
        </w:rPr>
        <w:t xml:space="preserve">סך התמורה עם כל המציעים לא תעלה על </w:t>
      </w:r>
      <w:r w:rsidRPr="00F972CC">
        <w:rPr>
          <w:rFonts w:ascii="David" w:hAnsi="David"/>
          <w:sz w:val="24"/>
          <w:rtl/>
        </w:rPr>
        <w:t>היקף כספי מצטבר של</w:t>
      </w:r>
      <w:bookmarkEnd w:id="29"/>
      <w:r w:rsidRPr="00F972CC">
        <w:rPr>
          <w:rFonts w:ascii="David" w:hAnsi="David"/>
          <w:sz w:val="24"/>
          <w:rtl/>
        </w:rPr>
        <w:t xml:space="preserve"> </w:t>
      </w:r>
      <w:r w:rsidR="005E01DE">
        <w:rPr>
          <w:rFonts w:ascii="David" w:hAnsi="David" w:hint="cs"/>
          <w:sz w:val="24"/>
          <w:rtl/>
        </w:rPr>
        <w:t>600</w:t>
      </w:r>
      <w:r w:rsidRPr="00F972CC">
        <w:rPr>
          <w:rFonts w:ascii="David" w:hAnsi="David"/>
          <w:sz w:val="24"/>
          <w:rtl/>
        </w:rPr>
        <w:t>,000 ₪.</w:t>
      </w:r>
      <w:r w:rsidR="0039395D">
        <w:rPr>
          <w:rFonts w:ascii="David" w:hAnsi="David" w:hint="cs"/>
          <w:sz w:val="24"/>
          <w:rtl/>
        </w:rPr>
        <w:t xml:space="preserve"> </w:t>
      </w:r>
    </w:p>
    <w:p w14:paraId="6FCB0702" w14:textId="77777777" w:rsidR="002F121F"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 xml:space="preserve">התמורה </w:t>
      </w:r>
      <w:r w:rsidR="0039395D">
        <w:rPr>
          <w:rFonts w:ascii="David" w:hAnsi="David" w:hint="cs"/>
          <w:sz w:val="24"/>
          <w:rtl/>
        </w:rPr>
        <w:t xml:space="preserve">בעבור השירותים </w:t>
      </w:r>
      <w:r w:rsidRPr="00F972CC">
        <w:rPr>
          <w:rFonts w:ascii="David" w:hAnsi="David"/>
          <w:sz w:val="24"/>
          <w:rtl/>
        </w:rPr>
        <w:t xml:space="preserve">המשולמת ליועץ תהיה בהתאם להצעת מחיר </w:t>
      </w:r>
      <w:r w:rsidR="008E0CED">
        <w:rPr>
          <w:rFonts w:ascii="David" w:hAnsi="David" w:hint="cs"/>
          <w:sz w:val="24"/>
          <w:rtl/>
        </w:rPr>
        <w:t>המצורפת כנספח __ למכרז זה</w:t>
      </w:r>
      <w:r w:rsidR="0039395D">
        <w:rPr>
          <w:rFonts w:ascii="David" w:hAnsi="David" w:hint="cs"/>
          <w:sz w:val="24"/>
          <w:rtl/>
        </w:rPr>
        <w:t xml:space="preserve"> לרבות לעניין שיעור ההנחה שהתחייב אליו היועץ, אשר עומד על ____% מהתעריף שנקבע במסמכי המכרז.</w:t>
      </w:r>
    </w:p>
    <w:p w14:paraId="5AD8C4D2"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 xml:space="preserve">התמורה תשולם בהתאם </w:t>
      </w:r>
      <w:r w:rsidR="0039395D">
        <w:rPr>
          <w:rFonts w:ascii="David" w:hAnsi="David" w:hint="cs"/>
          <w:sz w:val="24"/>
          <w:rtl/>
        </w:rPr>
        <w:t>להזמנת</w:t>
      </w:r>
      <w:r w:rsidRPr="00F972CC">
        <w:rPr>
          <w:rFonts w:ascii="David" w:hAnsi="David"/>
          <w:sz w:val="24"/>
          <w:rtl/>
        </w:rPr>
        <w:t xml:space="preserve"> העבודה אשר אושר</w:t>
      </w:r>
      <w:r w:rsidR="0039395D">
        <w:rPr>
          <w:rFonts w:ascii="David" w:hAnsi="David" w:hint="cs"/>
          <w:sz w:val="24"/>
          <w:rtl/>
        </w:rPr>
        <w:t>ה</w:t>
      </w:r>
      <w:r w:rsidRPr="00F972CC">
        <w:rPr>
          <w:rFonts w:ascii="David" w:hAnsi="David"/>
          <w:sz w:val="24"/>
          <w:rtl/>
        </w:rPr>
        <w:t xml:space="preserve"> מראש ובכתב ע"י המזמין</w:t>
      </w:r>
      <w:r w:rsidR="00AA11B6">
        <w:rPr>
          <w:rFonts w:ascii="David" w:hAnsi="David" w:hint="cs"/>
          <w:sz w:val="24"/>
          <w:rtl/>
        </w:rPr>
        <w:t xml:space="preserve"> ליועץ</w:t>
      </w:r>
      <w:r w:rsidRPr="00F972CC">
        <w:rPr>
          <w:rFonts w:ascii="David" w:hAnsi="David"/>
          <w:sz w:val="24"/>
          <w:rtl/>
        </w:rPr>
        <w:t xml:space="preserve"> ובוצע</w:t>
      </w:r>
      <w:r w:rsidR="0039395D">
        <w:rPr>
          <w:rFonts w:ascii="David" w:hAnsi="David" w:hint="cs"/>
          <w:sz w:val="24"/>
          <w:rtl/>
        </w:rPr>
        <w:t>ה</w:t>
      </w:r>
      <w:r w:rsidRPr="00F972CC">
        <w:rPr>
          <w:rFonts w:ascii="David" w:hAnsi="David"/>
          <w:sz w:val="24"/>
          <w:rtl/>
        </w:rPr>
        <w:t xml:space="preserve"> בפועל,  וזאת לאחר שהיועץ הגיש למזמין חשבונית מס בצירוף </w:t>
      </w:r>
      <w:r w:rsidR="0039395D">
        <w:rPr>
          <w:rFonts w:ascii="David" w:hAnsi="David" w:hint="cs"/>
          <w:sz w:val="24"/>
          <w:rtl/>
        </w:rPr>
        <w:t xml:space="preserve"> דוח ביצוע מפורט חתום</w:t>
      </w:r>
      <w:r w:rsidRPr="00F972CC">
        <w:rPr>
          <w:rFonts w:ascii="David" w:hAnsi="David"/>
          <w:sz w:val="24"/>
          <w:rtl/>
        </w:rPr>
        <w:t xml:space="preserve"> </w:t>
      </w:r>
      <w:r w:rsidR="0039395D">
        <w:rPr>
          <w:rFonts w:ascii="David" w:hAnsi="David" w:hint="cs"/>
          <w:sz w:val="24"/>
          <w:rtl/>
        </w:rPr>
        <w:t xml:space="preserve">על ידי היועץ </w:t>
      </w:r>
      <w:r w:rsidRPr="00F972CC">
        <w:rPr>
          <w:rFonts w:ascii="David" w:hAnsi="David"/>
          <w:sz w:val="24"/>
          <w:rtl/>
        </w:rPr>
        <w:t>, ולאחר שנתקבל אישורו של המזמין או נציג מטעמו לד</w:t>
      </w:r>
      <w:r w:rsidR="0039395D">
        <w:rPr>
          <w:rFonts w:ascii="David" w:hAnsi="David" w:hint="cs"/>
          <w:sz w:val="24"/>
          <w:rtl/>
        </w:rPr>
        <w:t>וח ביצוע</w:t>
      </w:r>
      <w:r w:rsidRPr="00F972CC">
        <w:rPr>
          <w:rFonts w:ascii="David" w:hAnsi="David"/>
          <w:sz w:val="24"/>
          <w:rtl/>
        </w:rPr>
        <w:t xml:space="preserve"> אשר הוגש מטעם היועץ. </w:t>
      </w:r>
    </w:p>
    <w:p w14:paraId="4903981C"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לא תשולם תמורה ליועץ אם לא סופקו השירותים לשביעות רצונו המלאה של המזמין.</w:t>
      </w:r>
    </w:p>
    <w:p w14:paraId="29EF52A0" w14:textId="6017BC01" w:rsidR="002F121F" w:rsidRPr="00F972CC" w:rsidRDefault="002F121F" w:rsidP="00ED6A58">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יובהר כי הוצאות שירותי הביקורת מוטלות על הגוף המבוקר, וזאת בהתאם לסמכות שניתנה למפקח</w:t>
      </w:r>
      <w:r w:rsidRPr="00F972CC">
        <w:rPr>
          <w:rFonts w:ascii="David" w:hAnsi="David"/>
          <w:sz w:val="24"/>
        </w:rPr>
        <w:t xml:space="preserve"> </w:t>
      </w:r>
      <w:r w:rsidRPr="00F972CC">
        <w:rPr>
          <w:rFonts w:ascii="David" w:hAnsi="David"/>
          <w:sz w:val="24"/>
          <w:rtl/>
        </w:rPr>
        <w:t>לפי סעיף</w:t>
      </w:r>
      <w:r w:rsidRPr="00F972CC">
        <w:rPr>
          <w:rFonts w:ascii="David" w:hAnsi="David"/>
          <w:sz w:val="24"/>
        </w:rPr>
        <w:t xml:space="preserve"> </w:t>
      </w:r>
      <w:r w:rsidRPr="00F972CC">
        <w:rPr>
          <w:rFonts w:ascii="David" w:hAnsi="David"/>
          <w:sz w:val="24"/>
          <w:rtl/>
        </w:rPr>
        <w:t xml:space="preserve">97 לחוק הפיקוח או </w:t>
      </w:r>
      <w:r w:rsidR="009E2CF0">
        <w:rPr>
          <w:rFonts w:hint="cs"/>
          <w:color w:val="000000"/>
          <w:rtl/>
        </w:rPr>
        <w:t>לפי</w:t>
      </w:r>
      <w:r w:rsidR="009E2CF0" w:rsidRPr="00DD21B4">
        <w:rPr>
          <w:color w:val="000000"/>
          <w:rtl/>
        </w:rPr>
        <w:t xml:space="preserve"> סעיף 39(ג) לחוק </w:t>
      </w:r>
      <w:r w:rsidR="00D10B6D">
        <w:rPr>
          <w:rFonts w:hint="cs"/>
          <w:color w:val="000000"/>
          <w:rtl/>
        </w:rPr>
        <w:t>קופ"ג</w:t>
      </w:r>
      <w:r w:rsidRPr="00F972CC">
        <w:rPr>
          <w:rFonts w:ascii="David" w:hAnsi="David"/>
          <w:sz w:val="24"/>
          <w:rtl/>
        </w:rPr>
        <w:t xml:space="preserve">. בהתאם לכך, לאחר אישור חשבונית מס ודיווח שעות חודשי על ידי המזמין, התמורה תשולם מאת הגוף המבוקר ישירות לזכות המציע.  </w:t>
      </w:r>
    </w:p>
    <w:p w14:paraId="5D417F8B"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lastRenderedPageBreak/>
        <w:t>יובהר כי משך ההתקשרות והיקפה כמפורט לעיל, מהווים אומדן בלבד וכי המזמין אינו מתחייב לנצל את מלוא מכסת ה</w:t>
      </w:r>
      <w:r w:rsidR="00DC7A36">
        <w:rPr>
          <w:rFonts w:ascii="David" w:hAnsi="David" w:hint="cs"/>
          <w:sz w:val="24"/>
          <w:rtl/>
        </w:rPr>
        <w:t xml:space="preserve">תקציב </w:t>
      </w:r>
      <w:r w:rsidRPr="00F972CC">
        <w:rPr>
          <w:rFonts w:ascii="David" w:hAnsi="David"/>
          <w:sz w:val="24"/>
          <w:rtl/>
        </w:rPr>
        <w:t xml:space="preserve">המגעת לכדי סך התמורה הנקובה, או להזדקק לשירותי הזוכה במשך כל התקופה המצוינת לעיל. למזמין שמורה הזכות להפסיק את ההתקשרות עם הזוכים בתום הזדקקותו לשירותים או מכל סיבה שהיא, וסך התמורה הסופית תקבע בהתאם להיקף השירותים </w:t>
      </w:r>
      <w:r w:rsidR="00AA11B6" w:rsidRPr="00F972CC">
        <w:rPr>
          <w:rFonts w:ascii="David" w:hAnsi="David"/>
          <w:sz w:val="24"/>
          <w:rtl/>
        </w:rPr>
        <w:t>שנית</w:t>
      </w:r>
      <w:r w:rsidR="00AA11B6">
        <w:rPr>
          <w:rFonts w:ascii="David" w:hAnsi="David" w:hint="cs"/>
          <w:sz w:val="24"/>
          <w:rtl/>
        </w:rPr>
        <w:t>נו</w:t>
      </w:r>
      <w:r w:rsidR="00AA11B6" w:rsidRPr="00F972CC">
        <w:rPr>
          <w:rFonts w:ascii="David" w:hAnsi="David"/>
          <w:sz w:val="24"/>
          <w:rtl/>
        </w:rPr>
        <w:t xml:space="preserve"> </w:t>
      </w:r>
      <w:r w:rsidRPr="00F972CC">
        <w:rPr>
          <w:rFonts w:ascii="David" w:hAnsi="David"/>
          <w:sz w:val="24"/>
          <w:rtl/>
        </w:rPr>
        <w:t xml:space="preserve">בפועל עד לאותה עת, ובתקרת היקף ההתקשרות הנקובה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Ref483162775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18.1</w:t>
      </w:r>
      <w:r w:rsidRPr="00F972CC">
        <w:rPr>
          <w:rFonts w:ascii="David" w:hAnsi="David"/>
          <w:sz w:val="24"/>
          <w:rtl/>
        </w:rPr>
        <w:fldChar w:fldCharType="end"/>
      </w:r>
      <w:r w:rsidRPr="00F972CC">
        <w:rPr>
          <w:rFonts w:ascii="David" w:hAnsi="David"/>
          <w:sz w:val="24"/>
          <w:rtl/>
        </w:rPr>
        <w:t xml:space="preserve"> דלעיל.</w:t>
      </w:r>
    </w:p>
    <w:p w14:paraId="34C6D2E9" w14:textId="77777777" w:rsidR="002F121F"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 xml:space="preserve">המזמין רשאי לעכב ואף למנוע את ביצוע התשלום בגין שירותי הביקורת, או להורות על ביצוע תשלום חלקי, במידה והשירותים שניתנו אינם לשביעות רצון המזמין, </w:t>
      </w:r>
      <w:r w:rsidR="003D57C4">
        <w:rPr>
          <w:rFonts w:ascii="David" w:hAnsi="David" w:hint="cs"/>
          <w:sz w:val="24"/>
          <w:rtl/>
        </w:rPr>
        <w:t xml:space="preserve">או היקף הביקורת חרג מהיקף השירותים שהוגדרו בהזמנה ליועץ מראש ובכתב </w:t>
      </w:r>
      <w:r w:rsidRPr="00F972CC">
        <w:rPr>
          <w:rFonts w:ascii="David" w:hAnsi="David"/>
          <w:sz w:val="24"/>
          <w:rtl/>
        </w:rPr>
        <w:t>או בשל כל סיבה אחרת אשר נובעת כתוצאה מחריגה מתנאי ומסמכי המכרז, ע"י הזוכה.</w:t>
      </w:r>
    </w:p>
    <w:p w14:paraId="4A95FF33" w14:textId="77777777" w:rsidR="002F121F" w:rsidRPr="006F2C41"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6F2C41">
        <w:rPr>
          <w:rFonts w:ascii="David" w:hAnsi="David"/>
          <w:sz w:val="24"/>
          <w:rtl/>
        </w:rPr>
        <w:t>התעריף לש</w:t>
      </w:r>
      <w:r w:rsidR="00B70C67">
        <w:rPr>
          <w:rFonts w:ascii="David" w:hAnsi="David" w:hint="cs"/>
          <w:sz w:val="24"/>
          <w:rtl/>
        </w:rPr>
        <w:t xml:space="preserve">ירותי הביקורת </w:t>
      </w:r>
      <w:r w:rsidRPr="006F2C41">
        <w:rPr>
          <w:rFonts w:ascii="David" w:hAnsi="David"/>
          <w:sz w:val="24"/>
          <w:rtl/>
        </w:rPr>
        <w:t xml:space="preserve">כולל את העלויות הישירות והעקיפות הנדרשות לעבודת היועץ, לרבות נסיעות ולמעט מע"מ. לא ישולמו תשלומים נוספים כלשהם, לרבות אש"ל, הוצאות משרדיות, צילומים, טלפונים, פקסים, הוצאות נסיעה וחניה, ביטול זמן נסיעה, הוצאות כלליות ואחרות, למעט מע"מ ועדכון תעריפים כפי שיפורט להלן. </w:t>
      </w:r>
    </w:p>
    <w:p w14:paraId="776C1719"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היועץ לא יהא זכאי לתמורה כלשהי בגין שירותים אשר ניתנו על ידי עובדים מטעם היועץ שלא חתמו על התחייבות לשמירת סודיות והתחייבות להעדר ניגוד עניינים המצורפות להסכם זה.</w:t>
      </w:r>
    </w:p>
    <w:p w14:paraId="08BF168B"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היועץ לא יהא זכאי לתמורה כלשהי בגין שירותים אשר ניתנו על ידי עובדים מטעם היועץ שלא קיבלו את אישור המזמין לצורך מתן השירותים בהתאם למפורט במכרז ובהסכם זה.</w:t>
      </w:r>
    </w:p>
    <w:p w14:paraId="25D07ABC"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מועדי תשלום התמורה ליועץ בהתאם להוראות חשב כללי.</w:t>
      </w:r>
    </w:p>
    <w:p w14:paraId="4A014687"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ליועץ לא תהיינה כל דרישות או טענות למזמין בגין עיכובים בתשלום הנובעים ממחדליו כגון: חוסר פרטים בחשבונית, פרטים לא נכונים, חוסר במסמכים, איחור בהגשת חשבוניות, מסמכים, וכיו"ב.</w:t>
      </w:r>
    </w:p>
    <w:p w14:paraId="2DFB86C8"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כדי למנוע עיכובים באישור החשבונית וכתוצאה מכך בתשלום, ידאג היועץ שכל חשבונית ודיווח שעות המוגשים למזמין תהיינה מודפסות ותכלולנה את כל הפרטים הנדרשים לפי הסכם זה.</w:t>
      </w:r>
    </w:p>
    <w:p w14:paraId="256E630D"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לחילופין ימציא </w:t>
      </w:r>
      <w:r w:rsidRPr="00F972CC">
        <w:rPr>
          <w:rFonts w:ascii="David" w:hAnsi="David"/>
          <w:sz w:val="24"/>
          <w:rtl/>
        </w:rPr>
        <w:lastRenderedPageBreak/>
        <w:t>אישור כספק העושה שימוש בפורטל הספקים</w:t>
      </w:r>
      <w:r w:rsidR="00F5176F">
        <w:rPr>
          <w:rFonts w:ascii="David" w:hAnsi="David" w:hint="cs"/>
          <w:sz w:val="24"/>
          <w:rtl/>
        </w:rPr>
        <w:t>, המצורף כנספח ו'</w:t>
      </w:r>
      <w:r w:rsidRPr="00F972CC">
        <w:rPr>
          <w:rFonts w:ascii="David" w:hAnsi="David"/>
          <w:sz w:val="24"/>
          <w:rtl/>
        </w:rPr>
        <w:t>. יודגש, הזוכה יישא בכלל העלויות הכרוכות בהתחברות לפורטל הספקים הממשלתי.</w:t>
      </w:r>
    </w:p>
    <w:p w14:paraId="16DAACA3" w14:textId="77777777" w:rsidR="002F121F" w:rsidRPr="00F972CC" w:rsidRDefault="002F121F" w:rsidP="00CC5494">
      <w:pPr>
        <w:spacing w:line="276" w:lineRule="auto"/>
        <w:ind w:left="945"/>
        <w:jc w:val="both"/>
        <w:rPr>
          <w:rFonts w:ascii="David" w:hAnsi="David"/>
          <w:sz w:val="24"/>
        </w:rPr>
      </w:pPr>
    </w:p>
    <w:p w14:paraId="5E1DA48E" w14:textId="77777777" w:rsidR="002F121F" w:rsidRPr="00F972CC" w:rsidRDefault="002F121F" w:rsidP="00F972CC">
      <w:pPr>
        <w:spacing w:line="276" w:lineRule="auto"/>
        <w:jc w:val="both"/>
        <w:rPr>
          <w:rFonts w:ascii="David" w:hAnsi="David"/>
          <w:sz w:val="24"/>
          <w:rtl/>
        </w:rPr>
      </w:pPr>
    </w:p>
    <w:p w14:paraId="323ED665" w14:textId="77777777" w:rsidR="00E03F9E" w:rsidRPr="00CC5494" w:rsidRDefault="002F121F" w:rsidP="00AE4439">
      <w:pPr>
        <w:numPr>
          <w:ilvl w:val="0"/>
          <w:numId w:val="12"/>
        </w:numPr>
        <w:tabs>
          <w:tab w:val="clear" w:pos="357"/>
        </w:tabs>
        <w:spacing w:line="276" w:lineRule="auto"/>
        <w:jc w:val="both"/>
        <w:rPr>
          <w:rFonts w:ascii="David" w:hAnsi="David"/>
          <w:b/>
          <w:bCs/>
          <w:sz w:val="24"/>
          <w:u w:val="single"/>
        </w:rPr>
      </w:pPr>
      <w:r w:rsidRPr="00F972CC">
        <w:rPr>
          <w:rFonts w:ascii="David" w:hAnsi="David"/>
          <w:b/>
          <w:bCs/>
          <w:sz w:val="24"/>
          <w:u w:val="single"/>
          <w:rtl/>
        </w:rPr>
        <w:t>הצמדת התמורה</w:t>
      </w:r>
    </w:p>
    <w:p w14:paraId="2FB3AF5E" w14:textId="77777777" w:rsidR="002F121F" w:rsidRPr="00F972CC" w:rsidRDefault="002F121F" w:rsidP="005E01DE">
      <w:pPr>
        <w:spacing w:line="276" w:lineRule="auto"/>
        <w:ind w:left="360"/>
        <w:jc w:val="both"/>
        <w:rPr>
          <w:rFonts w:ascii="David" w:hAnsi="David"/>
          <w:sz w:val="24"/>
          <w:rtl/>
        </w:rPr>
      </w:pPr>
      <w:r w:rsidRPr="00F972CC">
        <w:rPr>
          <w:rFonts w:ascii="David" w:hAnsi="David"/>
          <w:sz w:val="24"/>
          <w:rtl/>
        </w:rPr>
        <w:t>התמורה ל</w:t>
      </w:r>
      <w:r w:rsidR="00B70C67">
        <w:rPr>
          <w:rFonts w:ascii="David" w:hAnsi="David" w:hint="cs"/>
          <w:sz w:val="24"/>
          <w:rtl/>
        </w:rPr>
        <w:t xml:space="preserve">שירותי הביקורת </w:t>
      </w:r>
      <w:r w:rsidR="003D57C4">
        <w:rPr>
          <w:rFonts w:ascii="David" w:hAnsi="David" w:hint="cs"/>
          <w:sz w:val="24"/>
          <w:rtl/>
        </w:rPr>
        <w:t>תהיה צמודה למדד המחירים לצרכן בהתא</w:t>
      </w:r>
      <w:r w:rsidR="009C6FDD">
        <w:rPr>
          <w:rFonts w:ascii="David" w:hAnsi="David" w:hint="cs"/>
          <w:sz w:val="24"/>
          <w:rtl/>
        </w:rPr>
        <w:t>ם להוראת תכ"ם</w:t>
      </w:r>
      <w:r w:rsidR="001E7BA0">
        <w:rPr>
          <w:rFonts w:ascii="David" w:hAnsi="David" w:hint="cs"/>
          <w:sz w:val="24"/>
          <w:rtl/>
        </w:rPr>
        <w:t xml:space="preserve"> מס'</w:t>
      </w:r>
      <w:r w:rsidR="009C6FDD">
        <w:rPr>
          <w:rFonts w:ascii="David" w:hAnsi="David" w:hint="cs"/>
          <w:sz w:val="24"/>
          <w:rtl/>
        </w:rPr>
        <w:t xml:space="preserve"> </w:t>
      </w:r>
      <w:r w:rsidR="001E7BA0">
        <w:rPr>
          <w:rFonts w:ascii="David" w:hAnsi="David" w:hint="cs"/>
          <w:sz w:val="24"/>
          <w:rtl/>
        </w:rPr>
        <w:t xml:space="preserve">7.5.2.1 </w:t>
      </w:r>
      <w:r w:rsidR="009C6FDD">
        <w:rPr>
          <w:rFonts w:ascii="David" w:hAnsi="David" w:hint="cs"/>
          <w:sz w:val="24"/>
          <w:rtl/>
        </w:rPr>
        <w:t>"</w:t>
      </w:r>
      <w:r w:rsidR="001E7BA0">
        <w:rPr>
          <w:rFonts w:ascii="David" w:hAnsi="David" w:hint="cs"/>
          <w:sz w:val="24"/>
          <w:rtl/>
        </w:rPr>
        <w:t>כללי הצמדה"</w:t>
      </w:r>
      <w:r w:rsidR="00EF1682">
        <w:rPr>
          <w:rFonts w:ascii="David" w:hAnsi="David" w:hint="cs"/>
          <w:sz w:val="24"/>
          <w:rtl/>
        </w:rPr>
        <w:t xml:space="preserve">. </w:t>
      </w:r>
      <w:r w:rsidR="001E7BA0">
        <w:rPr>
          <w:rFonts w:ascii="David" w:hAnsi="David" w:hint="cs"/>
          <w:sz w:val="24"/>
          <w:rtl/>
        </w:rPr>
        <w:t>תאר</w:t>
      </w:r>
      <w:r w:rsidR="001E7BA0">
        <w:rPr>
          <w:rFonts w:ascii="David" w:hAnsi="David"/>
          <w:sz w:val="24"/>
          <w:rtl/>
        </w:rPr>
        <w:t xml:space="preserve">יך הבסיס – </w:t>
      </w:r>
      <w:r w:rsidR="001E7BA0" w:rsidRPr="001E7BA0">
        <w:rPr>
          <w:rFonts w:ascii="David" w:hAnsi="David"/>
          <w:sz w:val="24"/>
          <w:rtl/>
        </w:rPr>
        <w:t>יום החתימה על חוזה ההתקשרות</w:t>
      </w:r>
      <w:r w:rsidR="009C6FDD">
        <w:rPr>
          <w:rFonts w:ascii="David" w:hAnsi="David" w:hint="cs"/>
          <w:sz w:val="24"/>
          <w:rtl/>
        </w:rPr>
        <w:t xml:space="preserve"> על ידי המזמין</w:t>
      </w:r>
      <w:r w:rsidR="001E7BA0">
        <w:rPr>
          <w:rFonts w:ascii="David" w:hAnsi="David" w:hint="cs"/>
          <w:sz w:val="24"/>
          <w:rtl/>
        </w:rPr>
        <w:t>.</w:t>
      </w:r>
      <w:r w:rsidR="009C6FDD">
        <w:rPr>
          <w:rFonts w:ascii="David" w:hAnsi="David" w:hint="cs"/>
          <w:sz w:val="24"/>
          <w:rtl/>
        </w:rPr>
        <w:t xml:space="preserve"> ההצמדה </w:t>
      </w:r>
      <w:r w:rsidR="001E7BA0">
        <w:rPr>
          <w:rFonts w:ascii="David" w:hAnsi="David" w:hint="cs"/>
          <w:sz w:val="24"/>
          <w:rtl/>
        </w:rPr>
        <w:t>ת</w:t>
      </w:r>
      <w:r w:rsidR="009C6FDD">
        <w:rPr>
          <w:rFonts w:ascii="David" w:hAnsi="David" w:hint="cs"/>
          <w:sz w:val="24"/>
          <w:rtl/>
        </w:rPr>
        <w:t>בוצע אח</w:t>
      </w:r>
      <w:r w:rsidR="001E7BA0">
        <w:rPr>
          <w:rFonts w:ascii="David" w:hAnsi="David" w:hint="cs"/>
          <w:sz w:val="24"/>
          <w:rtl/>
        </w:rPr>
        <w:t>ת</w:t>
      </w:r>
      <w:r w:rsidR="009C6FDD">
        <w:rPr>
          <w:rFonts w:ascii="David" w:hAnsi="David" w:hint="cs"/>
          <w:sz w:val="24"/>
          <w:rtl/>
        </w:rPr>
        <w:t xml:space="preserve"> לשנה</w:t>
      </w:r>
      <w:r w:rsidR="001E7BA0">
        <w:rPr>
          <w:rFonts w:ascii="David" w:hAnsi="David" w:hint="cs"/>
          <w:sz w:val="24"/>
          <w:rtl/>
        </w:rPr>
        <w:t>.</w:t>
      </w:r>
      <w:r w:rsidR="009C6FDD">
        <w:rPr>
          <w:rFonts w:ascii="David" w:hAnsi="David" w:hint="cs"/>
          <w:sz w:val="24"/>
          <w:rtl/>
        </w:rPr>
        <w:t xml:space="preserve"> </w:t>
      </w:r>
      <w:r w:rsidRPr="00F972CC">
        <w:rPr>
          <w:rFonts w:ascii="David" w:hAnsi="David"/>
          <w:sz w:val="24"/>
          <w:rtl/>
        </w:rPr>
        <w:t xml:space="preserve">בעת הגשת חשבונית מס לתשלום למשרד, האחריות על עדכון </w:t>
      </w:r>
      <w:r w:rsidR="004472C8" w:rsidRPr="00F972CC">
        <w:rPr>
          <w:rFonts w:ascii="David" w:hAnsi="David"/>
          <w:sz w:val="24"/>
          <w:rtl/>
        </w:rPr>
        <w:t>הת</w:t>
      </w:r>
      <w:r w:rsidR="004472C8">
        <w:rPr>
          <w:rFonts w:ascii="David" w:hAnsi="David" w:hint="cs"/>
          <w:sz w:val="24"/>
          <w:rtl/>
        </w:rPr>
        <w:t>מורה</w:t>
      </w:r>
      <w:r w:rsidR="004472C8" w:rsidRPr="00F972CC">
        <w:rPr>
          <w:rFonts w:ascii="David" w:hAnsi="David"/>
          <w:sz w:val="24"/>
          <w:rtl/>
        </w:rPr>
        <w:t xml:space="preserve"> </w:t>
      </w:r>
      <w:r w:rsidRPr="00F972CC">
        <w:rPr>
          <w:rFonts w:ascii="David" w:hAnsi="David"/>
          <w:sz w:val="24"/>
          <w:rtl/>
        </w:rPr>
        <w:t xml:space="preserve">חלה על היועץ בלבד. </w:t>
      </w:r>
    </w:p>
    <w:p w14:paraId="1B5B785A" w14:textId="77777777" w:rsidR="002F121F" w:rsidRPr="00F972CC" w:rsidRDefault="002F121F" w:rsidP="00F972CC">
      <w:pPr>
        <w:spacing w:line="276" w:lineRule="auto"/>
        <w:jc w:val="both"/>
        <w:rPr>
          <w:rFonts w:ascii="David" w:hAnsi="David"/>
          <w:sz w:val="24"/>
          <w:rtl/>
        </w:rPr>
      </w:pPr>
    </w:p>
    <w:p w14:paraId="1F24C7F3" w14:textId="77777777" w:rsidR="002F121F" w:rsidRPr="00CC5494" w:rsidRDefault="002F121F" w:rsidP="00AE4439">
      <w:pPr>
        <w:numPr>
          <w:ilvl w:val="0"/>
          <w:numId w:val="12"/>
        </w:numPr>
        <w:tabs>
          <w:tab w:val="clear" w:pos="357"/>
        </w:tabs>
        <w:spacing w:line="276" w:lineRule="auto"/>
        <w:jc w:val="both"/>
        <w:rPr>
          <w:rFonts w:ascii="David" w:hAnsi="David"/>
          <w:b/>
          <w:bCs/>
          <w:sz w:val="24"/>
          <w:u w:val="single"/>
          <w:rtl/>
        </w:rPr>
      </w:pPr>
      <w:r w:rsidRPr="00F972CC">
        <w:rPr>
          <w:rFonts w:ascii="David" w:hAnsi="David"/>
          <w:b/>
          <w:bCs/>
          <w:sz w:val="24"/>
          <w:u w:val="single"/>
          <w:rtl/>
        </w:rPr>
        <w:t>מקום שיפוט ייחודי</w:t>
      </w:r>
    </w:p>
    <w:p w14:paraId="6117720B" w14:textId="77777777" w:rsidR="002F121F" w:rsidRPr="00F972CC" w:rsidRDefault="002F121F" w:rsidP="00CC5494">
      <w:pPr>
        <w:spacing w:line="276" w:lineRule="auto"/>
        <w:ind w:left="357"/>
        <w:jc w:val="both"/>
        <w:rPr>
          <w:rFonts w:ascii="David" w:hAnsi="David"/>
          <w:sz w:val="24"/>
          <w:rtl/>
        </w:rPr>
      </w:pPr>
      <w:r w:rsidRPr="00F972CC">
        <w:rPr>
          <w:rFonts w:ascii="David" w:hAnsi="David"/>
          <w:sz w:val="24"/>
          <w:rtl/>
        </w:rPr>
        <w:t xml:space="preserve">מובהר בזאת כי בהתאם לתקנה 2 לתקנות בתי משפט </w:t>
      </w:r>
      <w:r w:rsidR="00CC5494" w:rsidRPr="00F972CC">
        <w:rPr>
          <w:rFonts w:ascii="David" w:hAnsi="David" w:hint="cs"/>
          <w:sz w:val="24"/>
          <w:rtl/>
        </w:rPr>
        <w:t>לענייני</w:t>
      </w:r>
      <w:r w:rsidR="00CC5494" w:rsidRPr="00F972CC">
        <w:rPr>
          <w:rFonts w:ascii="David" w:hAnsi="David" w:hint="eastAsia"/>
          <w:sz w:val="24"/>
          <w:rtl/>
        </w:rPr>
        <w:t>ם</w:t>
      </w:r>
      <w:r w:rsidRPr="00F972CC">
        <w:rPr>
          <w:rFonts w:ascii="David" w:hAnsi="David"/>
          <w:sz w:val="24"/>
          <w:rtl/>
        </w:rPr>
        <w:t xml:space="preserve"> מינהליים (סדרי דין), התשס"א-2000, תוגש תובענה בקשר למכרז זה אך ורק לבית המשפט המוסמך בעיר ירושלים.</w:t>
      </w:r>
    </w:p>
    <w:p w14:paraId="5B7EF5BF" w14:textId="77777777" w:rsidR="002F121F" w:rsidRPr="00F972CC" w:rsidRDefault="002F121F" w:rsidP="00F972CC">
      <w:pPr>
        <w:spacing w:line="276" w:lineRule="auto"/>
        <w:jc w:val="both"/>
        <w:rPr>
          <w:rFonts w:ascii="David" w:hAnsi="David"/>
          <w:sz w:val="24"/>
          <w:rtl/>
        </w:rPr>
      </w:pPr>
    </w:p>
    <w:p w14:paraId="30A693DA" w14:textId="77777777" w:rsidR="002F121F" w:rsidRPr="00CC5494" w:rsidRDefault="002F121F" w:rsidP="00AE4439">
      <w:pPr>
        <w:numPr>
          <w:ilvl w:val="0"/>
          <w:numId w:val="12"/>
        </w:numPr>
        <w:tabs>
          <w:tab w:val="clear" w:pos="357"/>
        </w:tabs>
        <w:spacing w:line="276" w:lineRule="auto"/>
        <w:jc w:val="both"/>
        <w:rPr>
          <w:rFonts w:ascii="David" w:hAnsi="David"/>
          <w:b/>
          <w:bCs/>
          <w:sz w:val="24"/>
          <w:u w:val="single"/>
        </w:rPr>
      </w:pPr>
      <w:r w:rsidRPr="00F972CC">
        <w:rPr>
          <w:rFonts w:ascii="David" w:hAnsi="David"/>
          <w:b/>
          <w:bCs/>
          <w:sz w:val="24"/>
          <w:u w:val="single"/>
          <w:rtl/>
        </w:rPr>
        <w:t>שונות</w:t>
      </w:r>
      <w:r w:rsidRPr="00F972CC">
        <w:rPr>
          <w:rFonts w:ascii="David" w:hAnsi="David"/>
          <w:b/>
          <w:bCs/>
          <w:sz w:val="24"/>
          <w:u w:val="single"/>
        </w:rPr>
        <w:t xml:space="preserve"> </w:t>
      </w:r>
    </w:p>
    <w:p w14:paraId="0182E884" w14:textId="77777777" w:rsidR="002F121F" w:rsidRPr="00F972CC" w:rsidRDefault="00351F3F" w:rsidP="00AE4439">
      <w:pPr>
        <w:numPr>
          <w:ilvl w:val="1"/>
          <w:numId w:val="12"/>
        </w:numPr>
        <w:tabs>
          <w:tab w:val="clear" w:pos="794"/>
          <w:tab w:val="num" w:pos="987"/>
        </w:tabs>
        <w:spacing w:line="276" w:lineRule="auto"/>
        <w:ind w:left="945" w:hanging="588"/>
        <w:jc w:val="both"/>
        <w:rPr>
          <w:rFonts w:ascii="David" w:hAnsi="David"/>
          <w:sz w:val="24"/>
        </w:rPr>
      </w:pPr>
      <w:r>
        <w:rPr>
          <w:rFonts w:ascii="David" w:hAnsi="David" w:hint="cs"/>
          <w:sz w:val="24"/>
          <w:rtl/>
        </w:rPr>
        <w:t>ה</w:t>
      </w:r>
      <w:r w:rsidR="002F121F" w:rsidRPr="00F972CC">
        <w:rPr>
          <w:rFonts w:ascii="David" w:hAnsi="David"/>
          <w:sz w:val="24"/>
          <w:rtl/>
        </w:rPr>
        <w:t>סכם זה מאיין ומבטל הסכמים קודמים, הסכמות, מערכות יחסים ועל משא ומתן אשר היו בין המזמין מחד והיועץ מאידך, עובר לכריתתו.</w:t>
      </w:r>
    </w:p>
    <w:p w14:paraId="161ECD06"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נציג המזמין לצורך ביצוע הסכם זה הואֹֹֹֹֹֹֹֹֹֹֹ</w:t>
      </w:r>
      <w:r w:rsidRPr="00F972CC">
        <w:rPr>
          <w:rFonts w:ascii="David" w:hAnsi="David"/>
          <w:sz w:val="24"/>
          <w:rtl/>
        </w:rPr>
        <w:softHyphen/>
        <w:t>ֹֹֹ רו"ח אופיר נדב – מנהל מחלקת ביטוח משנה או מי שימונה על ידי המזמין לעניין זה;</w:t>
      </w:r>
    </w:p>
    <w:p w14:paraId="36AC1415"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כל שינוי בתנאי הסכם זה הינו משולל תוקף אלא אם כן נעשה בהסכמת הצדדים ובכתב.</w:t>
      </w:r>
    </w:p>
    <w:p w14:paraId="028B31C0"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סמכות שיפוט ייחודית בכל הנוגע להסכם זה מוענקת לבית המשפט המוסמך בירושלים.</w:t>
      </w:r>
    </w:p>
    <w:p w14:paraId="310052E4"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כתובות הצדדים הן כמופיע במבוא להסכם זה.</w:t>
      </w:r>
    </w:p>
    <w:p w14:paraId="7478BAE3"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הודעה אשר תשלח מצד אחד למשנהו תחשב שהתקבלה תוך 72 שעות מיום שתשלח בדואר.</w:t>
      </w:r>
    </w:p>
    <w:p w14:paraId="56A680F0"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נציגי המזמין החותמים על חוזה זה מצהירים בזה כי ההוצאות וההרשאות להתחייב הכרוכות בביצוע חוזה זה תוקצבו כחוק.</w:t>
      </w:r>
    </w:p>
    <w:p w14:paraId="4CAD555F" w14:textId="77777777" w:rsidR="002F121F" w:rsidRPr="00F972CC" w:rsidRDefault="002F121F" w:rsidP="00F972CC">
      <w:pPr>
        <w:spacing w:line="276" w:lineRule="auto"/>
        <w:jc w:val="both"/>
        <w:rPr>
          <w:rFonts w:ascii="David" w:hAnsi="David"/>
          <w:sz w:val="24"/>
          <w:rtl/>
        </w:rPr>
      </w:pPr>
    </w:p>
    <w:p w14:paraId="30B103B7" w14:textId="77777777" w:rsidR="002F121F" w:rsidRPr="00F972CC" w:rsidRDefault="002F121F" w:rsidP="00F972CC">
      <w:pPr>
        <w:spacing w:line="276" w:lineRule="auto"/>
        <w:jc w:val="both"/>
        <w:rPr>
          <w:rFonts w:ascii="David" w:hAnsi="David"/>
          <w:i/>
          <w:sz w:val="24"/>
          <w:rtl/>
        </w:rPr>
      </w:pPr>
    </w:p>
    <w:p w14:paraId="11E85408" w14:textId="77777777" w:rsidR="002F121F" w:rsidRPr="00F972CC" w:rsidRDefault="002F121F" w:rsidP="00F972CC">
      <w:pPr>
        <w:spacing w:line="276" w:lineRule="auto"/>
        <w:jc w:val="both"/>
        <w:rPr>
          <w:rFonts w:ascii="David" w:hAnsi="David"/>
          <w:i/>
          <w:sz w:val="24"/>
          <w:rtl/>
        </w:rPr>
      </w:pPr>
      <w:r w:rsidRPr="00F972CC">
        <w:rPr>
          <w:rFonts w:ascii="David" w:hAnsi="David"/>
          <w:i/>
          <w:sz w:val="24"/>
          <w:rtl/>
        </w:rPr>
        <w:t>ולראיה באו הצדדים על החתום:</w:t>
      </w:r>
    </w:p>
    <w:p w14:paraId="18EC7480" w14:textId="77777777" w:rsidR="002F121F" w:rsidRPr="00F972CC" w:rsidRDefault="002F121F" w:rsidP="00F972CC">
      <w:pPr>
        <w:spacing w:line="276" w:lineRule="auto"/>
        <w:jc w:val="both"/>
        <w:rPr>
          <w:rFonts w:ascii="David" w:hAnsi="David"/>
          <w:i/>
          <w:sz w:val="24"/>
          <w:rtl/>
        </w:rPr>
      </w:pPr>
    </w:p>
    <w:p w14:paraId="423E11D1" w14:textId="77777777" w:rsidR="002F121F" w:rsidRDefault="002F121F" w:rsidP="00F972CC">
      <w:pPr>
        <w:spacing w:line="276" w:lineRule="auto"/>
        <w:jc w:val="both"/>
        <w:rPr>
          <w:rFonts w:ascii="David" w:hAnsi="David"/>
          <w:i/>
          <w:sz w:val="24"/>
          <w:rtl/>
        </w:rPr>
      </w:pPr>
    </w:p>
    <w:p w14:paraId="623E450F" w14:textId="77777777" w:rsidR="0022035B" w:rsidRPr="00F972CC" w:rsidRDefault="0022035B" w:rsidP="00F972CC">
      <w:pPr>
        <w:spacing w:line="276" w:lineRule="auto"/>
        <w:jc w:val="both"/>
        <w:rPr>
          <w:rFonts w:ascii="David" w:hAnsi="David"/>
          <w:i/>
          <w:sz w:val="24"/>
          <w:rtl/>
        </w:rPr>
      </w:pPr>
    </w:p>
    <w:tbl>
      <w:tblPr>
        <w:bidiVisual/>
        <w:tblW w:w="0" w:type="auto"/>
        <w:jc w:val="center"/>
        <w:tblLook w:val="04A0" w:firstRow="1" w:lastRow="0" w:firstColumn="1" w:lastColumn="0" w:noHBand="0" w:noVBand="1"/>
      </w:tblPr>
      <w:tblGrid>
        <w:gridCol w:w="3323"/>
        <w:gridCol w:w="487"/>
        <w:gridCol w:w="3102"/>
      </w:tblGrid>
      <w:tr w:rsidR="002F121F" w:rsidRPr="00F972CC" w14:paraId="763460AA" w14:textId="77777777" w:rsidTr="00AC697C">
        <w:trPr>
          <w:jc w:val="center"/>
        </w:trPr>
        <w:tc>
          <w:tcPr>
            <w:tcW w:w="3323" w:type="dxa"/>
            <w:tcBorders>
              <w:top w:val="single" w:sz="4" w:space="0" w:color="auto"/>
            </w:tcBorders>
            <w:shd w:val="clear" w:color="auto" w:fill="auto"/>
          </w:tcPr>
          <w:p w14:paraId="09EC2AE4" w14:textId="77777777" w:rsidR="002F121F" w:rsidRPr="00F972CC" w:rsidRDefault="002F121F" w:rsidP="00F972CC">
            <w:pPr>
              <w:spacing w:line="276" w:lineRule="auto"/>
              <w:jc w:val="both"/>
              <w:rPr>
                <w:rFonts w:ascii="David" w:hAnsi="David"/>
                <w:i/>
                <w:sz w:val="24"/>
                <w:rtl/>
              </w:rPr>
            </w:pPr>
            <w:r w:rsidRPr="00F972CC">
              <w:rPr>
                <w:rFonts w:ascii="David" w:hAnsi="David"/>
                <w:sz w:val="24"/>
                <w:rtl/>
              </w:rPr>
              <w:t>[מורשה חתימה מטעם המזמין]</w:t>
            </w:r>
          </w:p>
        </w:tc>
        <w:tc>
          <w:tcPr>
            <w:tcW w:w="487" w:type="dxa"/>
            <w:shd w:val="clear" w:color="auto" w:fill="auto"/>
          </w:tcPr>
          <w:p w14:paraId="44362985" w14:textId="77777777" w:rsidR="002F121F" w:rsidRPr="00F972CC" w:rsidRDefault="002F121F" w:rsidP="00F972CC">
            <w:pPr>
              <w:spacing w:line="276" w:lineRule="auto"/>
              <w:jc w:val="both"/>
              <w:rPr>
                <w:rFonts w:ascii="David" w:hAnsi="David"/>
                <w:i/>
                <w:sz w:val="24"/>
                <w:rtl/>
              </w:rPr>
            </w:pPr>
          </w:p>
        </w:tc>
        <w:tc>
          <w:tcPr>
            <w:tcW w:w="3102" w:type="dxa"/>
            <w:tcBorders>
              <w:top w:val="single" w:sz="4" w:space="0" w:color="auto"/>
            </w:tcBorders>
            <w:shd w:val="clear" w:color="auto" w:fill="auto"/>
          </w:tcPr>
          <w:p w14:paraId="6CE3B219" w14:textId="77777777" w:rsidR="002F121F" w:rsidRPr="00F972CC" w:rsidRDefault="002F121F" w:rsidP="00F972CC">
            <w:pPr>
              <w:spacing w:line="276" w:lineRule="auto"/>
              <w:jc w:val="both"/>
              <w:rPr>
                <w:rFonts w:ascii="David" w:hAnsi="David"/>
                <w:i/>
                <w:sz w:val="24"/>
                <w:rtl/>
              </w:rPr>
            </w:pPr>
            <w:r w:rsidRPr="00F972CC">
              <w:rPr>
                <w:rFonts w:ascii="David" w:hAnsi="David"/>
                <w:sz w:val="24"/>
                <w:rtl/>
              </w:rPr>
              <w:t>היועץ</w:t>
            </w:r>
          </w:p>
        </w:tc>
      </w:tr>
      <w:tr w:rsidR="002F121F" w:rsidRPr="00F972CC" w14:paraId="67B825FB" w14:textId="77777777" w:rsidTr="00AC697C">
        <w:trPr>
          <w:jc w:val="center"/>
        </w:trPr>
        <w:tc>
          <w:tcPr>
            <w:tcW w:w="3323" w:type="dxa"/>
            <w:tcBorders>
              <w:bottom w:val="single" w:sz="4" w:space="0" w:color="auto"/>
            </w:tcBorders>
            <w:shd w:val="clear" w:color="auto" w:fill="auto"/>
          </w:tcPr>
          <w:p w14:paraId="526D5610" w14:textId="77777777" w:rsidR="002F121F" w:rsidRDefault="002F121F" w:rsidP="00F972CC">
            <w:pPr>
              <w:spacing w:line="276" w:lineRule="auto"/>
              <w:jc w:val="both"/>
              <w:rPr>
                <w:rFonts w:ascii="David" w:hAnsi="David"/>
                <w:i/>
                <w:sz w:val="24"/>
                <w:rtl/>
              </w:rPr>
            </w:pPr>
          </w:p>
          <w:p w14:paraId="478B8AD7" w14:textId="77777777" w:rsidR="0022035B" w:rsidRDefault="0022035B" w:rsidP="00F972CC">
            <w:pPr>
              <w:spacing w:line="276" w:lineRule="auto"/>
              <w:jc w:val="both"/>
              <w:rPr>
                <w:rFonts w:ascii="David" w:hAnsi="David"/>
                <w:i/>
                <w:sz w:val="24"/>
                <w:rtl/>
              </w:rPr>
            </w:pPr>
          </w:p>
          <w:p w14:paraId="4F5A2A94" w14:textId="77777777" w:rsidR="0022035B" w:rsidRPr="00F972CC" w:rsidRDefault="0022035B" w:rsidP="00F972CC">
            <w:pPr>
              <w:spacing w:line="276" w:lineRule="auto"/>
              <w:jc w:val="both"/>
              <w:rPr>
                <w:rFonts w:ascii="David" w:hAnsi="David"/>
                <w:i/>
                <w:sz w:val="24"/>
                <w:rtl/>
              </w:rPr>
            </w:pPr>
          </w:p>
        </w:tc>
        <w:tc>
          <w:tcPr>
            <w:tcW w:w="487" w:type="dxa"/>
            <w:shd w:val="clear" w:color="auto" w:fill="auto"/>
          </w:tcPr>
          <w:p w14:paraId="51204CC0" w14:textId="77777777" w:rsidR="002F121F" w:rsidRPr="00F972CC" w:rsidRDefault="002F121F" w:rsidP="00F972CC">
            <w:pPr>
              <w:spacing w:line="276" w:lineRule="auto"/>
              <w:jc w:val="both"/>
              <w:rPr>
                <w:rFonts w:ascii="David" w:hAnsi="David"/>
                <w:i/>
                <w:sz w:val="24"/>
                <w:rtl/>
              </w:rPr>
            </w:pPr>
          </w:p>
        </w:tc>
        <w:tc>
          <w:tcPr>
            <w:tcW w:w="3102" w:type="dxa"/>
            <w:shd w:val="clear" w:color="auto" w:fill="auto"/>
          </w:tcPr>
          <w:p w14:paraId="5F2D4B8C" w14:textId="77777777" w:rsidR="002F121F" w:rsidRPr="00F972CC" w:rsidRDefault="002F121F" w:rsidP="00F972CC">
            <w:pPr>
              <w:spacing w:line="276" w:lineRule="auto"/>
              <w:jc w:val="both"/>
              <w:rPr>
                <w:rFonts w:ascii="David" w:hAnsi="David"/>
                <w:i/>
                <w:sz w:val="24"/>
                <w:rtl/>
              </w:rPr>
            </w:pPr>
          </w:p>
        </w:tc>
      </w:tr>
      <w:tr w:rsidR="002F121F" w:rsidRPr="00F972CC" w14:paraId="46B6AEDF" w14:textId="77777777" w:rsidTr="00AC697C">
        <w:trPr>
          <w:jc w:val="center"/>
        </w:trPr>
        <w:tc>
          <w:tcPr>
            <w:tcW w:w="3323" w:type="dxa"/>
            <w:tcBorders>
              <w:top w:val="single" w:sz="4" w:space="0" w:color="auto"/>
            </w:tcBorders>
            <w:shd w:val="clear" w:color="auto" w:fill="auto"/>
          </w:tcPr>
          <w:p w14:paraId="1E95EC25" w14:textId="77777777" w:rsidR="002F121F" w:rsidRPr="00F972CC" w:rsidRDefault="002F121F" w:rsidP="00F972CC">
            <w:pPr>
              <w:spacing w:line="276" w:lineRule="auto"/>
              <w:jc w:val="both"/>
              <w:rPr>
                <w:rFonts w:ascii="David" w:hAnsi="David"/>
                <w:i/>
                <w:sz w:val="24"/>
                <w:rtl/>
              </w:rPr>
            </w:pPr>
            <w:r w:rsidRPr="00F972CC">
              <w:rPr>
                <w:rFonts w:ascii="David" w:hAnsi="David"/>
                <w:sz w:val="24"/>
                <w:rtl/>
              </w:rPr>
              <w:t>[מורשה חתימה מטעם המזמין]</w:t>
            </w:r>
          </w:p>
        </w:tc>
        <w:tc>
          <w:tcPr>
            <w:tcW w:w="487" w:type="dxa"/>
            <w:shd w:val="clear" w:color="auto" w:fill="auto"/>
          </w:tcPr>
          <w:p w14:paraId="789118BC" w14:textId="77777777" w:rsidR="002F121F" w:rsidRPr="00F972CC" w:rsidRDefault="002F121F" w:rsidP="00F972CC">
            <w:pPr>
              <w:spacing w:line="276" w:lineRule="auto"/>
              <w:jc w:val="both"/>
              <w:rPr>
                <w:rFonts w:ascii="David" w:hAnsi="David"/>
                <w:i/>
                <w:sz w:val="24"/>
                <w:rtl/>
              </w:rPr>
            </w:pPr>
          </w:p>
        </w:tc>
        <w:tc>
          <w:tcPr>
            <w:tcW w:w="3102" w:type="dxa"/>
            <w:shd w:val="clear" w:color="auto" w:fill="auto"/>
          </w:tcPr>
          <w:p w14:paraId="716EE792" w14:textId="77777777" w:rsidR="002F121F" w:rsidRPr="00F972CC" w:rsidRDefault="002F121F" w:rsidP="00F972CC">
            <w:pPr>
              <w:spacing w:line="276" w:lineRule="auto"/>
              <w:jc w:val="both"/>
              <w:rPr>
                <w:rFonts w:ascii="David" w:hAnsi="David"/>
                <w:i/>
                <w:sz w:val="24"/>
                <w:rtl/>
              </w:rPr>
            </w:pPr>
          </w:p>
        </w:tc>
      </w:tr>
      <w:tr w:rsidR="002F121F" w:rsidRPr="00F972CC" w14:paraId="3B8086DF" w14:textId="77777777" w:rsidTr="00AC697C">
        <w:trPr>
          <w:jc w:val="center"/>
        </w:trPr>
        <w:tc>
          <w:tcPr>
            <w:tcW w:w="3323" w:type="dxa"/>
            <w:shd w:val="clear" w:color="auto" w:fill="auto"/>
          </w:tcPr>
          <w:p w14:paraId="695F6AF7" w14:textId="77777777" w:rsidR="002F121F" w:rsidRPr="00F972CC" w:rsidRDefault="002F121F" w:rsidP="00F972CC">
            <w:pPr>
              <w:spacing w:line="276" w:lineRule="auto"/>
              <w:jc w:val="both"/>
              <w:rPr>
                <w:rFonts w:ascii="David" w:hAnsi="David"/>
                <w:i/>
                <w:sz w:val="24"/>
                <w:rtl/>
              </w:rPr>
            </w:pPr>
          </w:p>
        </w:tc>
        <w:tc>
          <w:tcPr>
            <w:tcW w:w="487" w:type="dxa"/>
            <w:shd w:val="clear" w:color="auto" w:fill="auto"/>
          </w:tcPr>
          <w:p w14:paraId="0C976A4A" w14:textId="77777777" w:rsidR="002F121F" w:rsidRPr="00F972CC" w:rsidRDefault="002F121F" w:rsidP="00F972CC">
            <w:pPr>
              <w:spacing w:line="276" w:lineRule="auto"/>
              <w:jc w:val="both"/>
              <w:rPr>
                <w:rFonts w:ascii="David" w:hAnsi="David"/>
                <w:i/>
                <w:sz w:val="24"/>
                <w:rtl/>
              </w:rPr>
            </w:pPr>
          </w:p>
        </w:tc>
        <w:tc>
          <w:tcPr>
            <w:tcW w:w="3102" w:type="dxa"/>
            <w:shd w:val="clear" w:color="auto" w:fill="auto"/>
          </w:tcPr>
          <w:p w14:paraId="27D54338" w14:textId="77777777" w:rsidR="002F121F" w:rsidRPr="00F972CC" w:rsidRDefault="002F121F" w:rsidP="00F972CC">
            <w:pPr>
              <w:spacing w:line="276" w:lineRule="auto"/>
              <w:jc w:val="both"/>
              <w:rPr>
                <w:rFonts w:ascii="David" w:hAnsi="David"/>
                <w:i/>
                <w:sz w:val="24"/>
                <w:rtl/>
              </w:rPr>
            </w:pPr>
          </w:p>
        </w:tc>
      </w:tr>
    </w:tbl>
    <w:p w14:paraId="4CC2F672" w14:textId="77777777" w:rsidR="002F121F" w:rsidRPr="00F972CC" w:rsidRDefault="002F121F" w:rsidP="00F972CC">
      <w:pPr>
        <w:spacing w:line="276" w:lineRule="auto"/>
        <w:jc w:val="both"/>
        <w:rPr>
          <w:rFonts w:ascii="David" w:hAnsi="David"/>
          <w:i/>
          <w:sz w:val="24"/>
          <w:rtl/>
        </w:rPr>
      </w:pPr>
    </w:p>
    <w:p w14:paraId="6E7560A8" w14:textId="77777777" w:rsidR="002F121F" w:rsidRPr="00F972CC" w:rsidRDefault="002F121F" w:rsidP="00F972CC">
      <w:pPr>
        <w:spacing w:line="276" w:lineRule="auto"/>
        <w:jc w:val="both"/>
        <w:rPr>
          <w:rFonts w:ascii="David" w:hAnsi="David"/>
          <w:i/>
          <w:sz w:val="24"/>
          <w:rtl/>
        </w:rPr>
      </w:pPr>
    </w:p>
    <w:p w14:paraId="280A06CB" w14:textId="77777777" w:rsidR="002F121F" w:rsidRPr="00F972CC" w:rsidRDefault="002F121F" w:rsidP="00F972CC">
      <w:pPr>
        <w:spacing w:line="276" w:lineRule="auto"/>
        <w:jc w:val="both"/>
        <w:rPr>
          <w:rFonts w:ascii="David" w:hAnsi="David"/>
          <w:i/>
          <w:sz w:val="24"/>
          <w:rtl/>
        </w:rPr>
      </w:pPr>
    </w:p>
    <w:p w14:paraId="23B353AB" w14:textId="77777777" w:rsidR="002A5256" w:rsidRDefault="002A5256">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319D8A42" w14:textId="77777777" w:rsidR="002F121F" w:rsidRPr="00F972CC" w:rsidRDefault="002F121F" w:rsidP="00963638">
      <w:pPr>
        <w:spacing w:line="276" w:lineRule="auto"/>
        <w:jc w:val="center"/>
        <w:rPr>
          <w:rFonts w:ascii="David" w:hAnsi="David"/>
          <w:b/>
          <w:bCs/>
          <w:sz w:val="24"/>
          <w:rtl/>
        </w:rPr>
      </w:pPr>
      <w:r w:rsidRPr="00F972CC">
        <w:rPr>
          <w:rFonts w:ascii="David" w:hAnsi="David"/>
          <w:b/>
          <w:bCs/>
          <w:sz w:val="24"/>
          <w:rtl/>
        </w:rPr>
        <w:lastRenderedPageBreak/>
        <w:t>נספח א'</w:t>
      </w:r>
    </w:p>
    <w:p w14:paraId="03CDD63B" w14:textId="77777777" w:rsidR="002F121F" w:rsidRPr="00F972CC" w:rsidRDefault="002F121F" w:rsidP="00963638">
      <w:pPr>
        <w:spacing w:line="276" w:lineRule="auto"/>
        <w:jc w:val="center"/>
        <w:rPr>
          <w:rFonts w:ascii="David" w:hAnsi="David"/>
          <w:b/>
          <w:bCs/>
          <w:sz w:val="24"/>
          <w:rtl/>
        </w:rPr>
      </w:pPr>
      <w:r w:rsidRPr="00F972CC">
        <w:rPr>
          <w:rFonts w:ascii="David" w:hAnsi="David"/>
          <w:b/>
          <w:bCs/>
          <w:sz w:val="24"/>
          <w:rtl/>
        </w:rPr>
        <w:t>התחייבות להעדר ניגוד עניינים</w:t>
      </w:r>
    </w:p>
    <w:p w14:paraId="0AA03728" w14:textId="77777777" w:rsidR="002F121F" w:rsidRPr="00F972CC" w:rsidRDefault="002F121F" w:rsidP="008842EF">
      <w:pPr>
        <w:spacing w:line="276" w:lineRule="auto"/>
        <w:jc w:val="both"/>
        <w:rPr>
          <w:rFonts w:ascii="David" w:hAnsi="David"/>
          <w:sz w:val="24"/>
          <w:rtl/>
        </w:rPr>
      </w:pPr>
      <w:r w:rsidRPr="00F972CC">
        <w:rPr>
          <w:rFonts w:ascii="David" w:hAnsi="David"/>
          <w:sz w:val="24"/>
          <w:rtl/>
        </w:rPr>
        <w:t>שנערכה ונחתמה ב______ ביום ____ בחודש ___</w:t>
      </w:r>
      <w:r w:rsidR="00D10B6D">
        <w:rPr>
          <w:rFonts w:ascii="David" w:hAnsi="David" w:hint="cs"/>
          <w:sz w:val="24"/>
          <w:rtl/>
        </w:rPr>
        <w:t>__</w:t>
      </w:r>
      <w:r w:rsidRPr="00F972CC">
        <w:rPr>
          <w:rFonts w:ascii="David" w:hAnsi="David"/>
          <w:sz w:val="24"/>
          <w:rtl/>
        </w:rPr>
        <w:t xml:space="preserve">__ </w:t>
      </w:r>
      <w:r w:rsidR="00D10B6D">
        <w:rPr>
          <w:rFonts w:ascii="David" w:hAnsi="David" w:hint="cs"/>
          <w:sz w:val="24"/>
          <w:rtl/>
        </w:rPr>
        <w:t>___20</w:t>
      </w:r>
    </w:p>
    <w:p w14:paraId="3F70A2F8" w14:textId="77777777" w:rsidR="002F121F" w:rsidRPr="00F972CC" w:rsidRDefault="002F121F" w:rsidP="00F972CC">
      <w:pPr>
        <w:spacing w:line="276" w:lineRule="auto"/>
        <w:jc w:val="both"/>
        <w:rPr>
          <w:rFonts w:ascii="David" w:hAnsi="David"/>
          <w:b/>
          <w:bCs/>
          <w:sz w:val="24"/>
          <w:rtl/>
        </w:rPr>
      </w:pPr>
    </w:p>
    <w:p w14:paraId="5F28C8BA"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על ידי:</w:t>
      </w:r>
    </w:p>
    <w:p w14:paraId="3AA9701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____________________</w:t>
      </w:r>
    </w:p>
    <w:p w14:paraId="113E317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ת.ז. ________________</w:t>
      </w:r>
    </w:p>
    <w:p w14:paraId="19FC9FE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מרח' _______________</w:t>
      </w:r>
    </w:p>
    <w:p w14:paraId="0B8E9266"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הואיל</w:t>
      </w:r>
      <w:r w:rsidRPr="00F972CC">
        <w:rPr>
          <w:rFonts w:ascii="David" w:hAnsi="David"/>
          <w:sz w:val="24"/>
          <w:rtl/>
        </w:rPr>
        <w:tab/>
        <w:t>וממשלת ישראל בשם מדינת ישראל מקבלת את השירותים כהגדרתם להלן;</w:t>
      </w:r>
    </w:p>
    <w:p w14:paraId="7792F8BE"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מועסק בקשר למתן השירותים;</w:t>
      </w:r>
    </w:p>
    <w:p w14:paraId="5C5D78DF"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עשוי להימצא במצב של ניגוד עניינים במסגרת מתן השירותים ולאחריו;</w:t>
      </w:r>
    </w:p>
    <w:p w14:paraId="08F2F9ED"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לפיכך הנני מתחייב כלפי מדינת ישראל כדלקמן:</w:t>
      </w:r>
    </w:p>
    <w:p w14:paraId="6C6AB6B0"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t>הגדרות:</w:t>
      </w:r>
    </w:p>
    <w:p w14:paraId="54EF639D" w14:textId="77777777" w:rsidR="002F121F" w:rsidRPr="00F972CC" w:rsidRDefault="002F121F" w:rsidP="00CC5494">
      <w:pPr>
        <w:spacing w:line="276" w:lineRule="auto"/>
        <w:ind w:firstLine="420"/>
        <w:jc w:val="both"/>
        <w:rPr>
          <w:rFonts w:ascii="David" w:hAnsi="David"/>
          <w:sz w:val="24"/>
          <w:rtl/>
        </w:rPr>
      </w:pPr>
      <w:r w:rsidRPr="00F972CC">
        <w:rPr>
          <w:rFonts w:ascii="David" w:hAnsi="David"/>
          <w:sz w:val="24"/>
          <w:rtl/>
        </w:rPr>
        <w:t xml:space="preserve">בהתחייבות זו: </w:t>
      </w:r>
    </w:p>
    <w:p w14:paraId="7ECD6A9A" w14:textId="77777777" w:rsidR="002F121F" w:rsidRPr="00F972CC" w:rsidRDefault="002F121F" w:rsidP="00CC5494">
      <w:pPr>
        <w:spacing w:line="276" w:lineRule="auto"/>
        <w:ind w:left="420"/>
        <w:jc w:val="both"/>
        <w:rPr>
          <w:rFonts w:ascii="David" w:hAnsi="David"/>
          <w:sz w:val="24"/>
          <w:rtl/>
        </w:rPr>
      </w:pPr>
      <w:r w:rsidRPr="00F972CC">
        <w:rPr>
          <w:rFonts w:ascii="David" w:hAnsi="David"/>
          <w:sz w:val="24"/>
          <w:rtl/>
        </w:rPr>
        <w:t>"</w:t>
      </w:r>
      <w:r w:rsidRPr="00F972CC">
        <w:rPr>
          <w:rFonts w:ascii="David" w:hAnsi="David"/>
          <w:b/>
          <w:bCs/>
          <w:sz w:val="24"/>
          <w:rtl/>
        </w:rPr>
        <w:t>השירותים</w:t>
      </w:r>
      <w:r w:rsidRPr="00F972CC">
        <w:rPr>
          <w:rFonts w:ascii="David" w:hAnsi="David"/>
          <w:sz w:val="24"/>
          <w:rtl/>
        </w:rPr>
        <w:t>" – שירותי ביקורת בתחום ההשקעות בגופים מוסדיים.</w:t>
      </w:r>
      <w:r w:rsidRPr="00F972CC">
        <w:rPr>
          <w:rFonts w:ascii="David" w:hAnsi="David"/>
          <w:b/>
          <w:bCs/>
          <w:sz w:val="24"/>
          <w:rtl/>
        </w:rPr>
        <w:t xml:space="preserve"> </w:t>
      </w:r>
    </w:p>
    <w:p w14:paraId="297F9DB8" w14:textId="77777777" w:rsidR="002F121F" w:rsidRPr="00F972CC" w:rsidRDefault="002F121F" w:rsidP="00CC5494">
      <w:pPr>
        <w:spacing w:line="276" w:lineRule="auto"/>
        <w:ind w:left="420"/>
        <w:jc w:val="both"/>
        <w:rPr>
          <w:rFonts w:ascii="David" w:hAnsi="David"/>
          <w:sz w:val="24"/>
        </w:rPr>
      </w:pPr>
      <w:r w:rsidRPr="00F972CC">
        <w:rPr>
          <w:rFonts w:ascii="David" w:hAnsi="David"/>
          <w:sz w:val="24"/>
          <w:rtl/>
        </w:rPr>
        <w:t>"</w:t>
      </w:r>
      <w:r w:rsidRPr="00F972CC">
        <w:rPr>
          <w:rFonts w:ascii="David" w:hAnsi="David"/>
          <w:b/>
          <w:bCs/>
          <w:sz w:val="24"/>
          <w:rtl/>
        </w:rPr>
        <w:t>היועץ</w:t>
      </w:r>
      <w:r w:rsidRPr="00F972CC">
        <w:rPr>
          <w:rFonts w:ascii="David" w:hAnsi="David"/>
          <w:sz w:val="24"/>
          <w:rtl/>
        </w:rPr>
        <w:t>" – הח"מ, ובנוסף לכך גם את שותפיו, קרוביו, מנהליו וכל "בעל עניין" בו.</w:t>
      </w:r>
    </w:p>
    <w:p w14:paraId="1FD2546B" w14:textId="77777777" w:rsidR="002F121F" w:rsidRPr="00F972CC" w:rsidRDefault="002F121F" w:rsidP="00CC5494">
      <w:pPr>
        <w:spacing w:line="276" w:lineRule="auto"/>
        <w:ind w:left="420"/>
        <w:jc w:val="both"/>
        <w:rPr>
          <w:rFonts w:ascii="David" w:hAnsi="David"/>
          <w:sz w:val="24"/>
        </w:rPr>
      </w:pPr>
      <w:r w:rsidRPr="00F972CC">
        <w:rPr>
          <w:rFonts w:ascii="David" w:hAnsi="David"/>
          <w:sz w:val="24"/>
          <w:rtl/>
        </w:rPr>
        <w:t>"</w:t>
      </w:r>
      <w:r w:rsidRPr="00F972CC">
        <w:rPr>
          <w:rFonts w:ascii="David" w:hAnsi="David"/>
          <w:b/>
          <w:bCs/>
          <w:sz w:val="24"/>
          <w:rtl/>
        </w:rPr>
        <w:t>בעל עניין</w:t>
      </w:r>
      <w:r w:rsidRPr="00F972CC">
        <w:rPr>
          <w:rFonts w:ascii="David" w:hAnsi="David"/>
          <w:sz w:val="24"/>
          <w:rtl/>
        </w:rPr>
        <w:t>" – כמשמעותו בחוק ניירות ערך, תשכ"ח-1968.</w:t>
      </w:r>
    </w:p>
    <w:p w14:paraId="62FD45AA" w14:textId="77777777" w:rsidR="002F121F" w:rsidRPr="00F972CC" w:rsidRDefault="002F121F" w:rsidP="00CC5494">
      <w:pPr>
        <w:spacing w:line="276" w:lineRule="auto"/>
        <w:ind w:left="420"/>
        <w:jc w:val="both"/>
        <w:rPr>
          <w:rFonts w:ascii="David" w:hAnsi="David"/>
          <w:sz w:val="24"/>
        </w:rPr>
      </w:pPr>
      <w:r w:rsidRPr="00F972CC">
        <w:rPr>
          <w:rFonts w:ascii="David" w:hAnsi="David"/>
          <w:sz w:val="24"/>
          <w:rtl/>
        </w:rPr>
        <w:t>"</w:t>
      </w:r>
      <w:r w:rsidRPr="00F972CC">
        <w:rPr>
          <w:rFonts w:ascii="David" w:hAnsi="David"/>
          <w:b/>
          <w:bCs/>
          <w:sz w:val="24"/>
          <w:rtl/>
        </w:rPr>
        <w:t>קרוב</w:t>
      </w:r>
      <w:r w:rsidRPr="00F972CC">
        <w:rPr>
          <w:rFonts w:ascii="David" w:hAnsi="David"/>
          <w:sz w:val="24"/>
          <w:rtl/>
        </w:rPr>
        <w:t>" – בן זוג, אח, הורה, צאצא, וכן הורה או בן זוג של כל אחד מאלה.</w:t>
      </w:r>
    </w:p>
    <w:p w14:paraId="29667ED3" w14:textId="77777777" w:rsidR="002F121F" w:rsidRPr="00F972CC" w:rsidRDefault="002F121F" w:rsidP="00CC5494">
      <w:pPr>
        <w:spacing w:line="276" w:lineRule="auto"/>
        <w:ind w:left="420"/>
        <w:jc w:val="both"/>
        <w:rPr>
          <w:rFonts w:ascii="David" w:hAnsi="David"/>
          <w:sz w:val="24"/>
        </w:rPr>
      </w:pPr>
      <w:r w:rsidRPr="00F972CC">
        <w:rPr>
          <w:rFonts w:ascii="David" w:hAnsi="David"/>
          <w:sz w:val="24"/>
          <w:rtl/>
        </w:rPr>
        <w:t>"</w:t>
      </w:r>
      <w:r w:rsidRPr="00F972CC">
        <w:rPr>
          <w:rFonts w:ascii="David" w:hAnsi="David"/>
          <w:b/>
          <w:bCs/>
          <w:sz w:val="24"/>
          <w:rtl/>
        </w:rPr>
        <w:t>ניגוד עניינים</w:t>
      </w:r>
      <w:r w:rsidRPr="00F972CC">
        <w:rPr>
          <w:rFonts w:ascii="David" w:hAnsi="David"/>
          <w:sz w:val="24"/>
          <w:rtl/>
        </w:rPr>
        <w:t>" – הימצאות או חשש ממשי ומבוסס, לדעת המזמין, להימצאות היועץ בכל אחד מהמצבים הבאים:</w:t>
      </w:r>
    </w:p>
    <w:p w14:paraId="5C1C25FD"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התנגשות בין החובה המוטלת על היועץ לבצע את תפקידו בהתאם להסכם ללא שיקולים זרים או משוא פנים, ובין כל ענין אחר של היועץ (כהגדרת מונח זה להלן).</w:t>
      </w:r>
    </w:p>
    <w:p w14:paraId="3EEA43BC"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הימצאות ב"ניגוד עניינים אישי", קרי: כאשר עניין עליו מופקד היועץ לפי הסכם זה עלול להתנגש עם</w:t>
      </w:r>
      <w:r w:rsidRPr="00F972CC">
        <w:rPr>
          <w:rFonts w:ascii="David" w:hAnsi="David"/>
          <w:b/>
          <w:bCs/>
          <w:sz w:val="24"/>
          <w:rtl/>
        </w:rPr>
        <w:t xml:space="preserve"> </w:t>
      </w:r>
      <w:r w:rsidRPr="00F972CC">
        <w:rPr>
          <w:rFonts w:ascii="David" w:hAnsi="David"/>
          <w:sz w:val="24"/>
          <w:rtl/>
        </w:rPr>
        <w:t>עניין אחר שלו.</w:t>
      </w:r>
    </w:p>
    <w:p w14:paraId="3C35618F"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הימצאות ב"ניגוד עניינים מוסדי", קרי: כאשר עניין עליו מופקד היועץ לפי הסכם זה עלול להתנגש עם תפקיד אחר, ציבורי או פרטי, שהוא ממלא במסגרת גוף ציבורי או גוף אחר.</w:t>
      </w:r>
    </w:p>
    <w:p w14:paraId="66EC71C1" w14:textId="77777777" w:rsidR="002F121F" w:rsidRPr="00F972CC" w:rsidRDefault="002F121F" w:rsidP="00351F3F">
      <w:pPr>
        <w:spacing w:line="276" w:lineRule="auto"/>
        <w:ind w:left="413"/>
        <w:jc w:val="both"/>
        <w:rPr>
          <w:rFonts w:ascii="David" w:hAnsi="David"/>
          <w:sz w:val="24"/>
        </w:rPr>
      </w:pPr>
      <w:r w:rsidRPr="00F972CC">
        <w:rPr>
          <w:rFonts w:ascii="David" w:hAnsi="David"/>
          <w:b/>
          <w:bCs/>
          <w:sz w:val="24"/>
          <w:rtl/>
        </w:rPr>
        <w:t>"ענין אחר"-</w:t>
      </w:r>
      <w:r w:rsidRPr="00F972CC">
        <w:rPr>
          <w:rFonts w:ascii="David" w:hAnsi="David"/>
          <w:sz w:val="24"/>
          <w:rtl/>
        </w:rPr>
        <w:t xml:space="preserve"> כל עניין אישי, מקצועי, משפחתי – שאינו חלק מחובותיו של היועץ לפי ההסכם – לרבות עניינו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גוף</w:t>
      </w:r>
      <w:r w:rsidRPr="00F972CC">
        <w:rPr>
          <w:rFonts w:ascii="David" w:hAnsi="David"/>
          <w:sz w:val="24"/>
        </w:rPr>
        <w:t xml:space="preserve"> </w:t>
      </w:r>
      <w:r w:rsidRPr="00F972CC">
        <w:rPr>
          <w:rFonts w:ascii="David" w:hAnsi="David"/>
          <w:sz w:val="24"/>
          <w:rtl/>
        </w:rPr>
        <w:t>שהיועץ</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שלו חבר</w:t>
      </w:r>
      <w:r w:rsidRPr="00F972CC">
        <w:rPr>
          <w:rFonts w:ascii="David" w:hAnsi="David"/>
          <w:sz w:val="24"/>
        </w:rPr>
        <w:t xml:space="preserve"> </w:t>
      </w:r>
      <w:r w:rsidRPr="00F972CC">
        <w:rPr>
          <w:rFonts w:ascii="David" w:hAnsi="David"/>
          <w:sz w:val="24"/>
          <w:rtl/>
        </w:rPr>
        <w:t>בו, מנהל</w:t>
      </w:r>
      <w:r w:rsidRPr="00F972CC">
        <w:rPr>
          <w:rFonts w:ascii="David" w:hAnsi="David"/>
          <w:sz w:val="24"/>
        </w:rPr>
        <w:t xml:space="preserve"> </w:t>
      </w:r>
      <w:r w:rsidRPr="00F972CC">
        <w:rPr>
          <w:rFonts w:ascii="David" w:hAnsi="David"/>
          <w:sz w:val="24"/>
          <w:rtl/>
        </w:rPr>
        <w:t>אותו</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עובד</w:t>
      </w:r>
      <w:r w:rsidRPr="00F972CC">
        <w:rPr>
          <w:rFonts w:ascii="David" w:hAnsi="David"/>
          <w:sz w:val="24"/>
        </w:rPr>
        <w:t xml:space="preserve"> </w:t>
      </w:r>
      <w:r w:rsidRPr="00F972CC">
        <w:rPr>
          <w:rFonts w:ascii="David" w:hAnsi="David"/>
          <w:sz w:val="24"/>
          <w:rtl/>
        </w:rPr>
        <w:t>אחראי</w:t>
      </w:r>
      <w:r w:rsidRPr="00F972CC">
        <w:rPr>
          <w:rFonts w:ascii="David" w:hAnsi="David"/>
          <w:sz w:val="24"/>
        </w:rPr>
        <w:t xml:space="preserve"> </w:t>
      </w:r>
      <w:r w:rsidRPr="00F972CC">
        <w:rPr>
          <w:rFonts w:ascii="David" w:hAnsi="David"/>
          <w:sz w:val="24"/>
          <w:rtl/>
        </w:rPr>
        <w:t>בו, או גוף</w:t>
      </w:r>
      <w:r w:rsidRPr="00F972CC">
        <w:rPr>
          <w:rFonts w:ascii="David" w:hAnsi="David"/>
          <w:sz w:val="24"/>
        </w:rPr>
        <w:t xml:space="preserve"> </w:t>
      </w:r>
      <w:r w:rsidRPr="00F972CC">
        <w:rPr>
          <w:rFonts w:ascii="David" w:hAnsi="David"/>
          <w:sz w:val="24"/>
          <w:rtl/>
        </w:rPr>
        <w:t>בו ליועץ יש זכויות קנייניות או חוזיות - לרבות זכות לקבלת רווחים וכן</w:t>
      </w:r>
      <w:r w:rsidRPr="00F972CC">
        <w:rPr>
          <w:rFonts w:ascii="David" w:hAnsi="David"/>
          <w:sz w:val="24"/>
        </w:rPr>
        <w:t xml:space="preserve"> </w:t>
      </w:r>
      <w:r w:rsidRPr="00F972CC">
        <w:rPr>
          <w:rFonts w:ascii="David" w:hAnsi="David"/>
          <w:sz w:val="24"/>
          <w:rtl/>
        </w:rPr>
        <w:t>ענינו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לקוח של היועץ או של שותפו של היועץ או של קרובו</w:t>
      </w:r>
      <w:r w:rsidRPr="00F972CC">
        <w:rPr>
          <w:rFonts w:ascii="David" w:hAnsi="David"/>
          <w:sz w:val="24"/>
        </w:rPr>
        <w:t>.</w:t>
      </w:r>
    </w:p>
    <w:p w14:paraId="17D4EBE8" w14:textId="77777777" w:rsidR="002F121F" w:rsidRPr="00F972CC" w:rsidRDefault="002F121F" w:rsidP="00351F3F">
      <w:pPr>
        <w:spacing w:line="276" w:lineRule="auto"/>
        <w:ind w:left="413"/>
        <w:jc w:val="both"/>
        <w:rPr>
          <w:rFonts w:ascii="David" w:hAnsi="David"/>
          <w:sz w:val="24"/>
        </w:rPr>
      </w:pPr>
      <w:r w:rsidRPr="00F972CC">
        <w:rPr>
          <w:rFonts w:ascii="David" w:hAnsi="David"/>
          <w:sz w:val="24"/>
          <w:rtl/>
        </w:rPr>
        <w:t>"</w:t>
      </w:r>
      <w:r w:rsidRPr="00F972CC">
        <w:rPr>
          <w:rFonts w:ascii="David" w:hAnsi="David"/>
          <w:b/>
          <w:bCs/>
          <w:sz w:val="24"/>
          <w:rtl/>
        </w:rPr>
        <w:t>עניין נוגד</w:t>
      </w:r>
      <w:r w:rsidRPr="00F972CC">
        <w:rPr>
          <w:rFonts w:ascii="David" w:hAnsi="David"/>
          <w:sz w:val="24"/>
          <w:rtl/>
        </w:rPr>
        <w:t>" - עניין אחר העשוי להשפיע על תפקודו של היועץ, שאינו במסגרת חובותיו לפי ההסכם.</w:t>
      </w:r>
    </w:p>
    <w:p w14:paraId="5E6AE13F"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lastRenderedPageBreak/>
        <w:t>הנני מצהיר שלמיטב</w:t>
      </w:r>
      <w:r w:rsidRPr="00F972CC">
        <w:rPr>
          <w:rFonts w:ascii="David" w:hAnsi="David"/>
          <w:sz w:val="24"/>
        </w:rPr>
        <w:t xml:space="preserve"> </w:t>
      </w:r>
      <w:r w:rsidRPr="00F972CC">
        <w:rPr>
          <w:rFonts w:ascii="David" w:hAnsi="David"/>
          <w:sz w:val="24"/>
          <w:rtl/>
        </w:rPr>
        <w:t>ידיעתי</w:t>
      </w:r>
      <w:r w:rsidRPr="00F972CC">
        <w:rPr>
          <w:rFonts w:ascii="David" w:hAnsi="David"/>
          <w:sz w:val="24"/>
        </w:rPr>
        <w:t xml:space="preserve"> </w:t>
      </w:r>
      <w:r w:rsidRPr="00F972CC">
        <w:rPr>
          <w:rFonts w:ascii="David" w:hAnsi="David"/>
          <w:sz w:val="24"/>
          <w:rtl/>
        </w:rPr>
        <w:t>ולאחר בדיקה יסודית:</w:t>
      </w:r>
    </w:p>
    <w:p w14:paraId="4550100B"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 xml:space="preserve">אין לי ולא ידוע לי על כל ניגוד עניינים בביצוע מחויבויותיי לפי ההסכם. </w:t>
      </w:r>
    </w:p>
    <w:p w14:paraId="2B844DE3"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 xml:space="preserve">אין לי ולא ידוע לי על כל עניין נוגד. </w:t>
      </w:r>
    </w:p>
    <w:p w14:paraId="0DACD9C8"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בכפוף לאמור בכתב התחייבות זה, לא אמצא בניגוד עניינים במשך כל תקופת ההסכם.</w:t>
      </w:r>
    </w:p>
    <w:p w14:paraId="3B2B78BE"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ככל שייווצרו נסיבות המעלות חשש לניגוד עניינים או לקיומו של עניין נוגד אפעל בהתאם להוראות סעיף 4 להלן ואבצע כל הוראה שיורה לי המזמין בעניין.</w:t>
      </w:r>
    </w:p>
    <w:p w14:paraId="0DC3D583"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t>אני מצהיר שלא אטפל ולא אקבל על עצמי לטפל גם בעתיד</w:t>
      </w:r>
      <w:r w:rsidR="00D820E8">
        <w:rPr>
          <w:rFonts w:ascii="David" w:hAnsi="David" w:hint="cs"/>
          <w:sz w:val="24"/>
          <w:rtl/>
        </w:rPr>
        <w:t>, עד שלושה חודשים לאחר סיום ההתקשרות עם המזמין,,</w:t>
      </w:r>
      <w:r w:rsidRPr="00F972CC">
        <w:rPr>
          <w:rFonts w:ascii="David" w:hAnsi="David"/>
          <w:sz w:val="24"/>
          <w:rtl/>
        </w:rPr>
        <w:t xml:space="preserve"> בכל ענין שיש לו זיקה לשירותים, אלא אם אקבל אישור מראש ובכתב של המזמין.</w:t>
      </w:r>
    </w:p>
    <w:p w14:paraId="2CE2B6D1" w14:textId="77777777" w:rsidR="002F121F" w:rsidRPr="00F972CC" w:rsidRDefault="002F121F" w:rsidP="00AE4439">
      <w:pPr>
        <w:numPr>
          <w:ilvl w:val="0"/>
          <w:numId w:val="4"/>
        </w:numPr>
        <w:spacing w:line="276" w:lineRule="auto"/>
        <w:jc w:val="both"/>
        <w:rPr>
          <w:rFonts w:ascii="David" w:hAnsi="David"/>
          <w:sz w:val="24"/>
          <w:rtl/>
        </w:rPr>
      </w:pPr>
      <w:r w:rsidRPr="00F972CC">
        <w:rPr>
          <w:rFonts w:ascii="David" w:hAnsi="David"/>
          <w:sz w:val="24"/>
          <w:rtl/>
        </w:rPr>
        <w:t>בכל מקרה בו יתעורר חשש לניגוד עניינים או לקיומו של עניין נוגד:</w:t>
      </w:r>
    </w:p>
    <w:p w14:paraId="108C3A8F"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אודיע</w:t>
      </w:r>
      <w:r w:rsidRPr="00F972CC">
        <w:rPr>
          <w:rFonts w:ascii="David" w:hAnsi="David"/>
          <w:sz w:val="24"/>
        </w:rPr>
        <w:t xml:space="preserve"> </w:t>
      </w:r>
      <w:r w:rsidRPr="00F972CC">
        <w:rPr>
          <w:rFonts w:ascii="David" w:hAnsi="David"/>
          <w:sz w:val="24"/>
          <w:rtl/>
        </w:rPr>
        <w:t>למזמין בתוך 3 ימי עסקים,</w:t>
      </w:r>
      <w:r w:rsidRPr="00F972CC">
        <w:rPr>
          <w:rFonts w:ascii="David" w:hAnsi="David"/>
          <w:sz w:val="24"/>
        </w:rPr>
        <w:t xml:space="preserve"> </w:t>
      </w:r>
      <w:r w:rsidRPr="00F972CC">
        <w:rPr>
          <w:rFonts w:ascii="David" w:hAnsi="David"/>
          <w:sz w:val="24"/>
          <w:rtl/>
        </w:rPr>
        <w:t>על</w:t>
      </w:r>
      <w:r w:rsidRPr="00F972CC">
        <w:rPr>
          <w:rFonts w:ascii="David" w:hAnsi="David"/>
          <w:sz w:val="24"/>
        </w:rPr>
        <w:t xml:space="preserve"> </w:t>
      </w:r>
      <w:r w:rsidRPr="00F972CC">
        <w:rPr>
          <w:rFonts w:ascii="David" w:hAnsi="David"/>
          <w:sz w:val="24"/>
          <w:rtl/>
        </w:rPr>
        <w:t>כל</w:t>
      </w:r>
      <w:r w:rsidRPr="00F972CC">
        <w:rPr>
          <w:rFonts w:ascii="David" w:hAnsi="David"/>
          <w:sz w:val="24"/>
        </w:rPr>
        <w:t xml:space="preserve"> </w:t>
      </w:r>
      <w:r w:rsidRPr="00F972CC">
        <w:rPr>
          <w:rFonts w:ascii="David" w:hAnsi="David"/>
          <w:sz w:val="24"/>
          <w:rtl/>
        </w:rPr>
        <w:t>אירוע או נסיבה העלולים להביאו למצב של ניגוד עניינים ועל כל ענין נוגד. אפעל בהתאם להוראות שייתן לו המזמין כאמור להלן. כל עוד לא אקבל הוראה אחרת מהמזמין, אחדל מכל פעולת יעוץ לפי ההסכם.</w:t>
      </w:r>
    </w:p>
    <w:p w14:paraId="6EAF3020"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51D633F6"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ידוע לי כי המזמין</w:t>
      </w:r>
      <w:r w:rsidRPr="00F972CC">
        <w:rPr>
          <w:rFonts w:ascii="David" w:hAnsi="David"/>
          <w:sz w:val="24"/>
        </w:rPr>
        <w:t xml:space="preserve"> </w:t>
      </w:r>
      <w:r w:rsidRPr="00F972CC">
        <w:rPr>
          <w:rFonts w:ascii="David" w:hAnsi="David"/>
          <w:sz w:val="24"/>
          <w:rtl/>
        </w:rPr>
        <w:t>רשאי, לפי שיקול דעתו,</w:t>
      </w:r>
      <w:r w:rsidRPr="00F972CC">
        <w:rPr>
          <w:rFonts w:ascii="David" w:hAnsi="David"/>
          <w:sz w:val="24"/>
        </w:rPr>
        <w:t xml:space="preserve"> </w:t>
      </w:r>
      <w:r w:rsidRPr="00F972CC">
        <w:rPr>
          <w:rFonts w:ascii="David" w:hAnsi="David"/>
          <w:sz w:val="24"/>
          <w:rtl/>
        </w:rPr>
        <w:t>לא</w:t>
      </w:r>
      <w:r w:rsidRPr="00F972CC">
        <w:rPr>
          <w:rFonts w:ascii="David" w:hAnsi="David"/>
          <w:sz w:val="24"/>
        </w:rPr>
        <w:t xml:space="preserve"> </w:t>
      </w:r>
      <w:r w:rsidRPr="00F972CC">
        <w:rPr>
          <w:rFonts w:ascii="David" w:hAnsi="David"/>
          <w:sz w:val="24"/>
          <w:rtl/>
        </w:rPr>
        <w:t>לאשר</w:t>
      </w:r>
      <w:r w:rsidRPr="00F972CC">
        <w:rPr>
          <w:rFonts w:ascii="David" w:hAnsi="David"/>
          <w:sz w:val="24"/>
        </w:rPr>
        <w:t xml:space="preserve"> </w:t>
      </w:r>
      <w:r w:rsidRPr="00F972CC">
        <w:rPr>
          <w:rFonts w:ascii="David" w:hAnsi="David"/>
          <w:sz w:val="24"/>
          <w:rtl/>
        </w:rPr>
        <w:t>התקשרות</w:t>
      </w:r>
      <w:r w:rsidRPr="00F972CC">
        <w:rPr>
          <w:rFonts w:ascii="David" w:hAnsi="David"/>
          <w:sz w:val="24"/>
        </w:rPr>
        <w:t xml:space="preserve"> </w:t>
      </w:r>
      <w:r w:rsidRPr="00F972CC">
        <w:rPr>
          <w:rFonts w:ascii="David" w:hAnsi="David"/>
          <w:sz w:val="24"/>
          <w:rtl/>
        </w:rPr>
        <w:t>עם גורם כלשהו העלולה ליצור ניגוד עניינים או</w:t>
      </w:r>
      <w:r w:rsidRPr="00F972CC">
        <w:rPr>
          <w:rFonts w:ascii="David" w:hAnsi="David"/>
          <w:sz w:val="24"/>
        </w:rPr>
        <w:t xml:space="preserve"> </w:t>
      </w:r>
      <w:r w:rsidRPr="00F972CC">
        <w:rPr>
          <w:rFonts w:ascii="David" w:hAnsi="David"/>
          <w:sz w:val="24"/>
          <w:rtl/>
        </w:rPr>
        <w:t>לתת</w:t>
      </w:r>
      <w:r w:rsidRPr="00F972CC">
        <w:rPr>
          <w:rFonts w:ascii="David" w:hAnsi="David"/>
          <w:sz w:val="24"/>
        </w:rPr>
        <w:t xml:space="preserve"> </w:t>
      </w:r>
      <w:r w:rsidRPr="00F972CC">
        <w:rPr>
          <w:rFonts w:ascii="David" w:hAnsi="David"/>
          <w:sz w:val="24"/>
          <w:rtl/>
        </w:rPr>
        <w:t>ליועץ הוראות אחרות</w:t>
      </w:r>
      <w:r w:rsidRPr="00F972CC">
        <w:rPr>
          <w:rFonts w:ascii="David" w:hAnsi="David"/>
          <w:sz w:val="24"/>
        </w:rPr>
        <w:t xml:space="preserve"> </w:t>
      </w:r>
      <w:r w:rsidRPr="00F972CC">
        <w:rPr>
          <w:rFonts w:ascii="David" w:hAnsi="David"/>
          <w:sz w:val="24"/>
          <w:rtl/>
        </w:rPr>
        <w:t>שיבטיחו</w:t>
      </w:r>
      <w:r w:rsidRPr="00F972CC">
        <w:rPr>
          <w:rFonts w:ascii="David" w:hAnsi="David"/>
          <w:sz w:val="24"/>
        </w:rPr>
        <w:t xml:space="preserve"> </w:t>
      </w:r>
      <w:r w:rsidRPr="00F972CC">
        <w:rPr>
          <w:rFonts w:ascii="David" w:hAnsi="David"/>
          <w:sz w:val="24"/>
          <w:rtl/>
        </w:rPr>
        <w:t>העדר</w:t>
      </w:r>
      <w:r w:rsidRPr="00F972CC">
        <w:rPr>
          <w:rFonts w:ascii="David" w:hAnsi="David"/>
          <w:sz w:val="24"/>
        </w:rPr>
        <w:t xml:space="preserve"> </w:t>
      </w:r>
      <w:r w:rsidRPr="00F972CC">
        <w:rPr>
          <w:rFonts w:ascii="David" w:hAnsi="David"/>
          <w:sz w:val="24"/>
          <w:rtl/>
        </w:rPr>
        <w:t>ניגוד</w:t>
      </w:r>
      <w:r w:rsidRPr="00F972CC">
        <w:rPr>
          <w:rFonts w:ascii="David" w:hAnsi="David"/>
          <w:sz w:val="24"/>
        </w:rPr>
        <w:t xml:space="preserve"> </w:t>
      </w:r>
      <w:r w:rsidRPr="00F972CC">
        <w:rPr>
          <w:rFonts w:ascii="David" w:hAnsi="David"/>
          <w:sz w:val="24"/>
          <w:rtl/>
        </w:rPr>
        <w:t>עניינים</w:t>
      </w:r>
      <w:r w:rsidRPr="00F972CC">
        <w:rPr>
          <w:rFonts w:ascii="David" w:hAnsi="David"/>
          <w:sz w:val="24"/>
        </w:rPr>
        <w:t xml:space="preserve"> </w:t>
      </w:r>
      <w:r w:rsidRPr="00F972CC">
        <w:rPr>
          <w:rFonts w:ascii="David" w:hAnsi="David"/>
          <w:sz w:val="24"/>
          <w:rtl/>
        </w:rPr>
        <w:t>ואפעל</w:t>
      </w:r>
      <w:r w:rsidRPr="00F972CC">
        <w:rPr>
          <w:rFonts w:ascii="David" w:hAnsi="David"/>
          <w:sz w:val="24"/>
        </w:rPr>
        <w:t xml:space="preserve"> </w:t>
      </w:r>
      <w:r w:rsidRPr="00F972CC">
        <w:rPr>
          <w:rFonts w:ascii="David" w:hAnsi="David"/>
          <w:sz w:val="24"/>
          <w:rtl/>
        </w:rPr>
        <w:t>בהתאם</w:t>
      </w:r>
      <w:r w:rsidRPr="00F972CC">
        <w:rPr>
          <w:rFonts w:ascii="David" w:hAnsi="David"/>
          <w:sz w:val="24"/>
        </w:rPr>
        <w:t xml:space="preserve"> </w:t>
      </w:r>
      <w:r w:rsidRPr="00F972CC">
        <w:rPr>
          <w:rFonts w:ascii="David" w:hAnsi="David"/>
          <w:sz w:val="24"/>
          <w:rtl/>
        </w:rPr>
        <w:t>להוראות</w:t>
      </w:r>
      <w:r w:rsidRPr="00F972CC">
        <w:rPr>
          <w:rFonts w:ascii="David" w:hAnsi="David"/>
          <w:sz w:val="24"/>
        </w:rPr>
        <w:t xml:space="preserve"> </w:t>
      </w:r>
      <w:r w:rsidRPr="00F972CC">
        <w:rPr>
          <w:rFonts w:ascii="David" w:hAnsi="David"/>
          <w:sz w:val="24"/>
          <w:rtl/>
        </w:rPr>
        <w:t>אלו</w:t>
      </w:r>
      <w:r w:rsidRPr="00F972CC">
        <w:rPr>
          <w:rFonts w:ascii="David" w:hAnsi="David"/>
          <w:sz w:val="24"/>
        </w:rPr>
        <w:t>.</w:t>
      </w:r>
    </w:p>
    <w:p w14:paraId="2194336B"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4D855B8C"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 xml:space="preserve">ידוע לי כי אין באמור כדי לגרוע מזכותו של המזמין להורות על הפסקת עבודתי ועל סיום ההתקשרות עמי, מיד עם היוודע לו על חשש לניגוד עניינים או הימצאות ענין נוגד, זאת בין אם החשש כאמור נודע למזמין עקב המידע שמסרתי לו כאמור או בכל דרך אחרת. </w:t>
      </w:r>
    </w:p>
    <w:p w14:paraId="1015F53C"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t>ידוע לי כי על אף כל הוראה אחרת בסעיף זה, המזמין יהיה רשאי לאפשר לי להמשיך לתת ייעוץ לפי ההסכם גם אם התקיים ניגוד עניינים ובלבד</w:t>
      </w:r>
      <w:r w:rsidRPr="00F972CC">
        <w:rPr>
          <w:rFonts w:ascii="David" w:hAnsi="David"/>
          <w:sz w:val="24"/>
        </w:rPr>
        <w:t xml:space="preserve"> </w:t>
      </w:r>
      <w:r w:rsidRPr="00F972CC">
        <w:rPr>
          <w:rFonts w:ascii="David" w:hAnsi="David"/>
          <w:sz w:val="24"/>
          <w:rtl/>
        </w:rPr>
        <w:t>שהתקיימה אחת או יותר מהנסיבות המתוארות להלן:</w:t>
      </w:r>
    </w:p>
    <w:p w14:paraId="356DBD70"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העבודות</w:t>
      </w:r>
      <w:r w:rsidRPr="00F972CC">
        <w:rPr>
          <w:rFonts w:ascii="David" w:hAnsi="David"/>
          <w:sz w:val="24"/>
        </w:rPr>
        <w:t xml:space="preserve"> </w:t>
      </w:r>
      <w:r w:rsidRPr="00F972CC">
        <w:rPr>
          <w:rFonts w:ascii="David" w:hAnsi="David"/>
          <w:sz w:val="24"/>
          <w:rtl/>
        </w:rPr>
        <w:t>מטעם היועץ אינו מצוי אישית במצב של ניגוד עניינים והוכח</w:t>
      </w:r>
      <w:r w:rsidRPr="00F972CC">
        <w:rPr>
          <w:rFonts w:ascii="David" w:hAnsi="David"/>
          <w:sz w:val="24"/>
        </w:rPr>
        <w:t xml:space="preserve"> </w:t>
      </w:r>
      <w:r w:rsidRPr="00F972CC">
        <w:rPr>
          <w:rFonts w:ascii="David" w:hAnsi="David"/>
          <w:sz w:val="24"/>
          <w:rtl/>
        </w:rPr>
        <w:t>למזמין, לשביעות</w:t>
      </w:r>
      <w:r w:rsidRPr="00F972CC">
        <w:rPr>
          <w:rFonts w:ascii="David" w:hAnsi="David"/>
          <w:sz w:val="24"/>
        </w:rPr>
        <w:t xml:space="preserve"> </w:t>
      </w:r>
      <w:r w:rsidRPr="00F972CC">
        <w:rPr>
          <w:rFonts w:ascii="David" w:hAnsi="David"/>
          <w:sz w:val="24"/>
          <w:rtl/>
        </w:rPr>
        <w:t>רצונו, כי קיימת</w:t>
      </w:r>
      <w:r w:rsidRPr="00F972CC">
        <w:rPr>
          <w:rFonts w:ascii="David" w:hAnsi="David"/>
          <w:sz w:val="24"/>
        </w:rPr>
        <w:t xml:space="preserve"> </w:t>
      </w:r>
      <w:r w:rsidRPr="00F972CC">
        <w:rPr>
          <w:rFonts w:ascii="David" w:hAnsi="David"/>
          <w:sz w:val="24"/>
          <w:rtl/>
        </w:rPr>
        <w:t>הפרדה</w:t>
      </w:r>
      <w:r w:rsidRPr="00F972CC">
        <w:rPr>
          <w:rFonts w:ascii="David" w:hAnsi="David"/>
          <w:sz w:val="24"/>
        </w:rPr>
        <w:t xml:space="preserve"> </w:t>
      </w:r>
      <w:r w:rsidRPr="00F972CC">
        <w:rPr>
          <w:rFonts w:ascii="David" w:hAnsi="David"/>
          <w:sz w:val="24"/>
          <w:rtl/>
        </w:rPr>
        <w:t>מלאה (כגון "חומות</w:t>
      </w:r>
      <w:r w:rsidRPr="00F972CC">
        <w:rPr>
          <w:rFonts w:ascii="David" w:hAnsi="David"/>
          <w:sz w:val="24"/>
        </w:rPr>
        <w:t xml:space="preserve"> </w:t>
      </w:r>
      <w:r w:rsidRPr="00F972CC">
        <w:rPr>
          <w:rFonts w:ascii="David" w:hAnsi="David"/>
          <w:sz w:val="24"/>
          <w:rtl/>
        </w:rPr>
        <w:t>סיניות") בין</w:t>
      </w:r>
      <w:r w:rsidRPr="00F972CC">
        <w:rPr>
          <w:rFonts w:ascii="David" w:hAnsi="David"/>
          <w:sz w:val="24"/>
        </w:rPr>
        <w:t xml:space="preserve"> </w:t>
      </w: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העבודה</w:t>
      </w:r>
      <w:r w:rsidRPr="00F972CC">
        <w:rPr>
          <w:rFonts w:ascii="David" w:hAnsi="David"/>
          <w:sz w:val="24"/>
        </w:rPr>
        <w:t xml:space="preserve"> </w:t>
      </w:r>
      <w:r w:rsidRPr="00F972CC">
        <w:rPr>
          <w:rFonts w:ascii="David" w:hAnsi="David"/>
          <w:sz w:val="24"/>
          <w:rtl/>
        </w:rPr>
        <w:t>מטעם היועץ ובין היועץ.</w:t>
      </w:r>
    </w:p>
    <w:p w14:paraId="4E0945D5"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lastRenderedPageBreak/>
        <w:t>נקבעו הסדרים המצמצמים מהותית את ניגוד העניינים.</w:t>
      </w:r>
    </w:p>
    <w:p w14:paraId="54C8D58B"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מדובר בחשש שאינו ממשי לניגוד עניינים, ובנסיבות העניין סבור המזמין כי אין כל הצדקה או תועלת למזמין בהפסקת ההתקשרות עם היועץ.</w:t>
      </w:r>
    </w:p>
    <w:p w14:paraId="37B5152E"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 xml:space="preserve">הפסקת העסקתו של היועץ לא תבטל את החשש לניגוד העניינים גם אם המזמין יתקשר עם יועצים אחרים. </w:t>
      </w:r>
    </w:p>
    <w:p w14:paraId="38FA5DD4"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ייעוץ לפי ההסכם. החלטת המזמין בעניין תתקבל בהתאם לנסיבות ולפי שיקול דעתו הבלעדי.</w:t>
      </w:r>
    </w:p>
    <w:p w14:paraId="77EE58DE"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t xml:space="preserve">אני אקבל על עצמי לבצע כל החלטה של המזמין בנושא, לפי שיקול דעתה המוחלט של ועדת המכרזים, לרבות החלטה על הפסקת ההתקשרות. </w:t>
      </w:r>
    </w:p>
    <w:p w14:paraId="0DD42819" w14:textId="77777777" w:rsidR="002F121F" w:rsidRPr="00F972CC" w:rsidRDefault="002F121F" w:rsidP="00F972CC">
      <w:pPr>
        <w:spacing w:line="276" w:lineRule="auto"/>
        <w:jc w:val="both"/>
        <w:rPr>
          <w:rFonts w:ascii="David" w:hAnsi="David"/>
          <w:sz w:val="24"/>
          <w:rtl/>
        </w:rPr>
      </w:pPr>
    </w:p>
    <w:p w14:paraId="1F130CD8"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לראיה באתי על החתום:</w:t>
      </w:r>
    </w:p>
    <w:p w14:paraId="38E07211" w14:textId="77777777" w:rsidR="002F121F" w:rsidRPr="00F972CC" w:rsidRDefault="002F121F" w:rsidP="00F972CC">
      <w:pPr>
        <w:spacing w:line="276" w:lineRule="auto"/>
        <w:jc w:val="both"/>
        <w:rPr>
          <w:rFonts w:ascii="David" w:hAnsi="David"/>
          <w:sz w:val="24"/>
          <w:rtl/>
        </w:rPr>
      </w:pPr>
    </w:p>
    <w:p w14:paraId="1584C77A" w14:textId="77777777" w:rsidR="002F121F" w:rsidRPr="00F972CC" w:rsidRDefault="002F121F" w:rsidP="00F972CC">
      <w:pPr>
        <w:spacing w:line="276" w:lineRule="auto"/>
        <w:jc w:val="both"/>
        <w:rPr>
          <w:rFonts w:ascii="David" w:hAnsi="David"/>
          <w:sz w:val="24"/>
          <w:rtl/>
        </w:rPr>
      </w:pPr>
    </w:p>
    <w:tbl>
      <w:tblPr>
        <w:bidiVisual/>
        <w:tblW w:w="0" w:type="auto"/>
        <w:jc w:val="center"/>
        <w:tblLook w:val="04A0" w:firstRow="1" w:lastRow="0" w:firstColumn="1" w:lastColumn="0" w:noHBand="0" w:noVBand="1"/>
      </w:tblPr>
      <w:tblGrid>
        <w:gridCol w:w="3101"/>
        <w:gridCol w:w="709"/>
        <w:gridCol w:w="3102"/>
      </w:tblGrid>
      <w:tr w:rsidR="002F121F" w:rsidRPr="00F972CC" w14:paraId="1053D60D" w14:textId="77777777" w:rsidTr="00AC697C">
        <w:trPr>
          <w:jc w:val="center"/>
        </w:trPr>
        <w:tc>
          <w:tcPr>
            <w:tcW w:w="3101" w:type="dxa"/>
            <w:tcBorders>
              <w:top w:val="single" w:sz="4" w:space="0" w:color="auto"/>
            </w:tcBorders>
            <w:shd w:val="clear" w:color="auto" w:fill="auto"/>
          </w:tcPr>
          <w:p w14:paraId="21E549D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תאריך                      </w:t>
            </w:r>
          </w:p>
        </w:tc>
        <w:tc>
          <w:tcPr>
            <w:tcW w:w="709" w:type="dxa"/>
            <w:shd w:val="clear" w:color="auto" w:fill="auto"/>
          </w:tcPr>
          <w:p w14:paraId="744FAC7A" w14:textId="77777777" w:rsidR="002F121F" w:rsidRPr="00F972CC" w:rsidRDefault="002F121F" w:rsidP="00F972CC">
            <w:pPr>
              <w:spacing w:line="276" w:lineRule="auto"/>
              <w:jc w:val="both"/>
              <w:rPr>
                <w:rFonts w:ascii="David" w:hAnsi="David"/>
                <w:sz w:val="24"/>
                <w:rtl/>
              </w:rPr>
            </w:pPr>
          </w:p>
        </w:tc>
        <w:tc>
          <w:tcPr>
            <w:tcW w:w="3102" w:type="dxa"/>
            <w:tcBorders>
              <w:top w:val="single" w:sz="4" w:space="0" w:color="auto"/>
            </w:tcBorders>
            <w:shd w:val="clear" w:color="auto" w:fill="auto"/>
          </w:tcPr>
          <w:p w14:paraId="2F98B490"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w:t>
            </w:r>
          </w:p>
        </w:tc>
      </w:tr>
    </w:tbl>
    <w:p w14:paraId="7B476D1D" w14:textId="77777777" w:rsidR="002F121F" w:rsidRPr="00F972CC" w:rsidRDefault="002F121F" w:rsidP="00F972CC">
      <w:pPr>
        <w:spacing w:line="276" w:lineRule="auto"/>
        <w:jc w:val="both"/>
        <w:rPr>
          <w:rFonts w:ascii="David" w:hAnsi="David"/>
          <w:sz w:val="24"/>
        </w:rPr>
      </w:pPr>
    </w:p>
    <w:p w14:paraId="7E31DACE" w14:textId="77777777" w:rsidR="002F121F" w:rsidRPr="00F972CC" w:rsidRDefault="002F121F" w:rsidP="00F972CC">
      <w:pPr>
        <w:spacing w:line="276" w:lineRule="auto"/>
        <w:jc w:val="both"/>
        <w:rPr>
          <w:rFonts w:ascii="David" w:hAnsi="David"/>
          <w:sz w:val="24"/>
        </w:rPr>
      </w:pPr>
    </w:p>
    <w:p w14:paraId="59A418FB" w14:textId="77777777" w:rsidR="00963638" w:rsidRDefault="00963638">
      <w:pPr>
        <w:overflowPunct/>
        <w:autoSpaceDE/>
        <w:autoSpaceDN/>
        <w:bidi w:val="0"/>
        <w:adjustRightInd/>
        <w:spacing w:before="200" w:after="200" w:line="276" w:lineRule="auto"/>
        <w:textAlignment w:val="auto"/>
        <w:rPr>
          <w:rFonts w:ascii="David" w:hAnsi="David"/>
          <w:b/>
          <w:bCs/>
          <w:sz w:val="24"/>
        </w:rPr>
      </w:pPr>
      <w:r>
        <w:rPr>
          <w:rFonts w:ascii="David" w:hAnsi="David"/>
          <w:b/>
          <w:bCs/>
          <w:sz w:val="24"/>
          <w:rtl/>
        </w:rPr>
        <w:br w:type="page"/>
      </w:r>
    </w:p>
    <w:p w14:paraId="075F30AD" w14:textId="77777777" w:rsidR="002F121F" w:rsidRPr="00F972CC" w:rsidRDefault="002F121F" w:rsidP="00C912B4">
      <w:pPr>
        <w:spacing w:line="276" w:lineRule="auto"/>
        <w:ind w:left="991"/>
        <w:jc w:val="center"/>
        <w:rPr>
          <w:rFonts w:ascii="David" w:hAnsi="David"/>
          <w:b/>
          <w:bCs/>
          <w:sz w:val="24"/>
          <w:rtl/>
        </w:rPr>
      </w:pPr>
      <w:r w:rsidRPr="00F972CC">
        <w:rPr>
          <w:rFonts w:ascii="David" w:hAnsi="David"/>
          <w:b/>
          <w:bCs/>
          <w:sz w:val="24"/>
          <w:rtl/>
        </w:rPr>
        <w:lastRenderedPageBreak/>
        <w:t>נספח ב'</w:t>
      </w:r>
    </w:p>
    <w:p w14:paraId="69DB0801" w14:textId="77777777" w:rsidR="002F121F" w:rsidRPr="00F972CC" w:rsidRDefault="002F121F" w:rsidP="00C912B4">
      <w:pPr>
        <w:spacing w:line="276" w:lineRule="auto"/>
        <w:ind w:left="991"/>
        <w:jc w:val="center"/>
        <w:rPr>
          <w:rFonts w:ascii="David" w:hAnsi="David"/>
          <w:b/>
          <w:bCs/>
          <w:sz w:val="24"/>
          <w:rtl/>
        </w:rPr>
      </w:pPr>
      <w:r w:rsidRPr="00F972CC">
        <w:rPr>
          <w:rFonts w:ascii="David" w:hAnsi="David"/>
          <w:b/>
          <w:bCs/>
          <w:sz w:val="24"/>
          <w:rtl/>
        </w:rPr>
        <w:t>התחייבות לשמירת סודיות</w:t>
      </w:r>
    </w:p>
    <w:p w14:paraId="12CF002F" w14:textId="77777777" w:rsidR="002F121F" w:rsidRPr="00F972CC" w:rsidRDefault="002F121F" w:rsidP="00D10B6D">
      <w:pPr>
        <w:spacing w:line="276" w:lineRule="auto"/>
        <w:ind w:left="991"/>
        <w:jc w:val="both"/>
        <w:rPr>
          <w:rFonts w:ascii="David" w:hAnsi="David"/>
          <w:sz w:val="24"/>
          <w:rtl/>
        </w:rPr>
      </w:pPr>
      <w:r w:rsidRPr="00F972CC">
        <w:rPr>
          <w:rFonts w:ascii="David" w:hAnsi="David"/>
          <w:sz w:val="24"/>
          <w:rtl/>
        </w:rPr>
        <w:t xml:space="preserve">שנערכה ונחתמה ב______ ביום ____ בחודש _____ </w:t>
      </w:r>
      <w:r w:rsidR="00D10B6D">
        <w:rPr>
          <w:rFonts w:ascii="David" w:hAnsi="David" w:hint="cs"/>
          <w:sz w:val="24"/>
          <w:rtl/>
        </w:rPr>
        <w:t>___20</w:t>
      </w:r>
    </w:p>
    <w:p w14:paraId="2A46BB2E" w14:textId="77777777" w:rsidR="002F121F" w:rsidRPr="00F972CC" w:rsidRDefault="002F121F" w:rsidP="00C912B4">
      <w:pPr>
        <w:spacing w:line="276" w:lineRule="auto"/>
        <w:ind w:left="991"/>
        <w:jc w:val="both"/>
        <w:rPr>
          <w:rFonts w:ascii="David" w:hAnsi="David"/>
          <w:sz w:val="24"/>
          <w:rtl/>
        </w:rPr>
      </w:pPr>
    </w:p>
    <w:p w14:paraId="76879EB6"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על ידי:</w:t>
      </w:r>
    </w:p>
    <w:p w14:paraId="4BE0A580"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____________________</w:t>
      </w:r>
    </w:p>
    <w:p w14:paraId="043A033C"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ת.ז. ________________</w:t>
      </w:r>
    </w:p>
    <w:p w14:paraId="409ABF35"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מרח' _______________</w:t>
      </w:r>
    </w:p>
    <w:p w14:paraId="0BA626C1" w14:textId="77777777" w:rsidR="002F121F" w:rsidRPr="00F972CC" w:rsidRDefault="002F121F" w:rsidP="00707619">
      <w:pPr>
        <w:spacing w:line="276" w:lineRule="auto"/>
        <w:ind w:left="794"/>
        <w:jc w:val="both"/>
        <w:rPr>
          <w:rFonts w:ascii="David" w:hAnsi="David"/>
          <w:sz w:val="24"/>
          <w:rtl/>
        </w:rPr>
      </w:pPr>
    </w:p>
    <w:p w14:paraId="00296D12" w14:textId="77777777" w:rsidR="002F121F" w:rsidRPr="00F972CC" w:rsidRDefault="002F121F" w:rsidP="00707619">
      <w:pPr>
        <w:spacing w:line="276" w:lineRule="auto"/>
        <w:ind w:left="271" w:firstLine="720"/>
        <w:jc w:val="both"/>
        <w:rPr>
          <w:rFonts w:ascii="David" w:hAnsi="David"/>
          <w:sz w:val="24"/>
          <w:rtl/>
        </w:rPr>
      </w:pPr>
      <w:r w:rsidRPr="00F972CC">
        <w:rPr>
          <w:rFonts w:ascii="David" w:hAnsi="David"/>
          <w:b/>
          <w:bCs/>
          <w:sz w:val="24"/>
          <w:rtl/>
        </w:rPr>
        <w:t>הואיל</w:t>
      </w:r>
      <w:r w:rsidRPr="00F972CC">
        <w:rPr>
          <w:rFonts w:ascii="David" w:hAnsi="David"/>
          <w:sz w:val="24"/>
          <w:rtl/>
        </w:rPr>
        <w:tab/>
        <w:t>וממשלת ישראל בשם מדינת ישראל מקבלת את השירותים כהגדרתם להלן;</w:t>
      </w:r>
    </w:p>
    <w:p w14:paraId="5049EC6F" w14:textId="77777777" w:rsidR="002F121F" w:rsidRPr="00F972CC" w:rsidRDefault="002F121F" w:rsidP="00707619">
      <w:pPr>
        <w:spacing w:line="276" w:lineRule="auto"/>
        <w:ind w:left="991"/>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מועסק בקשר למתן השירותים;</w:t>
      </w:r>
    </w:p>
    <w:p w14:paraId="3F002E33" w14:textId="77777777" w:rsidR="002F121F" w:rsidRPr="00F972CC" w:rsidRDefault="002F121F" w:rsidP="00707619">
      <w:pPr>
        <w:spacing w:line="276" w:lineRule="auto"/>
        <w:ind w:left="991"/>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עשוי להיחשף לסודות עליהם מעוניינת מדינת ישראל להגן.</w:t>
      </w:r>
    </w:p>
    <w:p w14:paraId="04F93485" w14:textId="77777777" w:rsidR="002F121F" w:rsidRPr="00F972CC" w:rsidRDefault="002F121F" w:rsidP="00707619">
      <w:pPr>
        <w:spacing w:line="276" w:lineRule="auto"/>
        <w:ind w:left="1711" w:firstLine="449"/>
        <w:jc w:val="both"/>
        <w:rPr>
          <w:rFonts w:ascii="David" w:hAnsi="David"/>
          <w:sz w:val="24"/>
          <w:rtl/>
        </w:rPr>
      </w:pPr>
      <w:r w:rsidRPr="00F972CC">
        <w:rPr>
          <w:rFonts w:ascii="David" w:hAnsi="David"/>
          <w:sz w:val="24"/>
          <w:rtl/>
        </w:rPr>
        <w:t>לפיכך הנני מתחייב כלפי מדינת ישראל כדלקמן:</w:t>
      </w:r>
    </w:p>
    <w:p w14:paraId="67608B8F" w14:textId="77777777" w:rsidR="002F121F" w:rsidRPr="00F972CC" w:rsidRDefault="002F121F" w:rsidP="00AE4439">
      <w:pPr>
        <w:numPr>
          <w:ilvl w:val="0"/>
          <w:numId w:val="17"/>
        </w:numPr>
        <w:spacing w:line="276" w:lineRule="auto"/>
        <w:jc w:val="both"/>
        <w:rPr>
          <w:rFonts w:ascii="David" w:hAnsi="David"/>
          <w:sz w:val="24"/>
          <w:rtl/>
        </w:rPr>
      </w:pPr>
      <w:r w:rsidRPr="00F972CC">
        <w:rPr>
          <w:rFonts w:ascii="David" w:hAnsi="David"/>
          <w:sz w:val="24"/>
          <w:rtl/>
        </w:rPr>
        <w:t>הגדרות:</w:t>
      </w:r>
    </w:p>
    <w:p w14:paraId="7DD6E475" w14:textId="77777777" w:rsidR="002F121F" w:rsidRPr="00F972CC" w:rsidRDefault="002F121F" w:rsidP="00707619">
      <w:pPr>
        <w:spacing w:line="276" w:lineRule="auto"/>
        <w:ind w:firstLine="420"/>
        <w:jc w:val="both"/>
        <w:rPr>
          <w:rFonts w:ascii="David" w:hAnsi="David"/>
          <w:sz w:val="24"/>
          <w:rtl/>
        </w:rPr>
      </w:pPr>
      <w:r w:rsidRPr="00F972CC">
        <w:rPr>
          <w:rFonts w:ascii="David" w:hAnsi="David"/>
          <w:sz w:val="24"/>
          <w:rtl/>
        </w:rPr>
        <w:t>למונחים הבאים המשמעות המופיעה לצדם:</w:t>
      </w:r>
    </w:p>
    <w:p w14:paraId="380751D8" w14:textId="77777777" w:rsidR="002F121F" w:rsidRPr="00F972CC" w:rsidRDefault="002F121F" w:rsidP="00707619">
      <w:pPr>
        <w:spacing w:line="276" w:lineRule="auto"/>
        <w:ind w:left="420"/>
        <w:jc w:val="both"/>
        <w:rPr>
          <w:rFonts w:ascii="David" w:hAnsi="David"/>
          <w:b/>
          <w:bCs/>
          <w:sz w:val="24"/>
          <w:rtl/>
        </w:rPr>
      </w:pPr>
      <w:r w:rsidRPr="00F972CC">
        <w:rPr>
          <w:rFonts w:ascii="David" w:hAnsi="David"/>
          <w:b/>
          <w:bCs/>
          <w:sz w:val="24"/>
          <w:rtl/>
        </w:rPr>
        <w:t xml:space="preserve">"השירותים" או "שירותי יעוץ" -   </w:t>
      </w:r>
      <w:r w:rsidRPr="00F972CC">
        <w:rPr>
          <w:rFonts w:ascii="David" w:hAnsi="David"/>
          <w:sz w:val="24"/>
          <w:rtl/>
        </w:rPr>
        <w:tab/>
        <w:t>שירותי ביקורת בתחום ההשקעות בגופים מוסדיים, בהתאם למפורט בפנייה לקבלת הצעות אשר פורסמה על ידי המזמין, ומהווה חלק בלתי נפרד מהסכם זה</w:t>
      </w:r>
      <w:r w:rsidRPr="00F972CC">
        <w:rPr>
          <w:rFonts w:ascii="David" w:hAnsi="David"/>
          <w:b/>
          <w:bCs/>
          <w:sz w:val="24"/>
          <w:rtl/>
        </w:rPr>
        <w:t>.</w:t>
      </w:r>
    </w:p>
    <w:p w14:paraId="0BDB9055" w14:textId="77777777" w:rsidR="002F121F" w:rsidRPr="00F972CC" w:rsidRDefault="002F121F" w:rsidP="00C912B4">
      <w:pPr>
        <w:spacing w:line="276" w:lineRule="auto"/>
        <w:ind w:left="991"/>
        <w:jc w:val="both"/>
        <w:rPr>
          <w:rFonts w:ascii="David" w:hAnsi="David"/>
          <w:sz w:val="24"/>
          <w:rtl/>
        </w:rPr>
      </w:pPr>
    </w:p>
    <w:p w14:paraId="013CBD96" w14:textId="77777777" w:rsidR="002F121F" w:rsidRPr="00F972CC" w:rsidRDefault="002F121F" w:rsidP="00707619">
      <w:pPr>
        <w:spacing w:line="276" w:lineRule="auto"/>
        <w:ind w:left="420"/>
        <w:jc w:val="both"/>
        <w:rPr>
          <w:rFonts w:ascii="David" w:hAnsi="David"/>
          <w:sz w:val="24"/>
          <w:rtl/>
        </w:rPr>
      </w:pPr>
      <w:r w:rsidRPr="00F972CC">
        <w:rPr>
          <w:rFonts w:ascii="David" w:hAnsi="David"/>
          <w:b/>
          <w:bCs/>
          <w:sz w:val="24"/>
          <w:rtl/>
        </w:rPr>
        <w:t>"מידע"</w:t>
      </w:r>
      <w:r w:rsidRPr="00F972CC">
        <w:rPr>
          <w:rFonts w:ascii="David" w:hAnsi="David"/>
          <w:sz w:val="24"/>
          <w:rtl/>
        </w:rPr>
        <w:t xml:space="preserve"> -</w:t>
      </w:r>
      <w:r w:rsidR="00351F3F">
        <w:rPr>
          <w:rFonts w:ascii="David" w:hAnsi="David" w:hint="cs"/>
          <w:sz w:val="24"/>
          <w:rtl/>
        </w:rPr>
        <w:t xml:space="preserve"> </w:t>
      </w:r>
      <w:r w:rsidRPr="00F972CC">
        <w:rPr>
          <w:rFonts w:ascii="David" w:hAnsi="David"/>
          <w:sz w:val="24"/>
          <w:rtl/>
        </w:rPr>
        <w:t>כל מידע (</w:t>
      </w:r>
      <w:r w:rsidRPr="00F972CC">
        <w:rPr>
          <w:rFonts w:ascii="David" w:hAnsi="David"/>
          <w:sz w:val="24"/>
        </w:rPr>
        <w:t>Information</w:t>
      </w:r>
      <w:r w:rsidRPr="00F972CC">
        <w:rPr>
          <w:rFonts w:ascii="David" w:hAnsi="David"/>
          <w:sz w:val="24"/>
          <w:rtl/>
        </w:rPr>
        <w:t>), ידע (</w:t>
      </w:r>
      <w:r w:rsidRPr="00F972CC">
        <w:rPr>
          <w:rFonts w:ascii="David" w:hAnsi="David"/>
          <w:sz w:val="24"/>
        </w:rPr>
        <w:t>Know-How</w:t>
      </w:r>
      <w:r w:rsidRPr="00F972CC">
        <w:rPr>
          <w:rFonts w:ascii="David" w:hAnsi="David"/>
          <w:sz w:val="24"/>
          <w:rtl/>
        </w:rPr>
        <w:t>), ידיעה, מסמך, תכתובת, תכנית, נתון, מודל, חוות דעת, מסקנה וכל דבר אחר הקשור או הנוגע למתן השירותים, בין בכתב ובין בעל-פה או בכל צורה או דרך של שימור ידיעות בצורה חשמלית או אלקטרונית או אופטית או מגנטית או אחרת, הקשורים או הנוגעים למתן השירותים.</w:t>
      </w:r>
    </w:p>
    <w:p w14:paraId="1241D985" w14:textId="77777777" w:rsidR="002F121F" w:rsidRPr="00707619" w:rsidRDefault="002F121F" w:rsidP="00707619">
      <w:pPr>
        <w:spacing w:line="276" w:lineRule="auto"/>
        <w:ind w:left="420"/>
        <w:jc w:val="both"/>
        <w:rPr>
          <w:rFonts w:ascii="David" w:hAnsi="David"/>
          <w:sz w:val="24"/>
          <w:rtl/>
        </w:rPr>
      </w:pPr>
    </w:p>
    <w:p w14:paraId="03427560" w14:textId="77777777" w:rsidR="002F121F" w:rsidRPr="00F972CC" w:rsidRDefault="00351F3F" w:rsidP="00AE4439">
      <w:pPr>
        <w:numPr>
          <w:ilvl w:val="0"/>
          <w:numId w:val="17"/>
        </w:numPr>
        <w:spacing w:line="276" w:lineRule="auto"/>
        <w:jc w:val="both"/>
        <w:rPr>
          <w:rFonts w:ascii="David" w:hAnsi="David"/>
          <w:b/>
          <w:bCs/>
          <w:sz w:val="24"/>
          <w:rtl/>
        </w:rPr>
      </w:pPr>
      <w:r w:rsidRPr="00707619">
        <w:rPr>
          <w:rFonts w:ascii="David" w:hAnsi="David" w:hint="eastAsia"/>
          <w:b/>
          <w:bCs/>
          <w:sz w:val="24"/>
          <w:rtl/>
        </w:rPr>
        <w:t>ש</w:t>
      </w:r>
      <w:r w:rsidR="002F121F" w:rsidRPr="008D1159">
        <w:rPr>
          <w:rFonts w:ascii="David" w:hAnsi="David"/>
          <w:b/>
          <w:bCs/>
          <w:sz w:val="24"/>
          <w:rtl/>
        </w:rPr>
        <w:t>מירת</w:t>
      </w:r>
      <w:r w:rsidR="002F121F" w:rsidRPr="00707619">
        <w:rPr>
          <w:rFonts w:ascii="David" w:hAnsi="David"/>
          <w:sz w:val="24"/>
          <w:rtl/>
        </w:rPr>
        <w:t xml:space="preserve"> </w:t>
      </w:r>
      <w:r w:rsidR="002F121F" w:rsidRPr="00F972CC">
        <w:rPr>
          <w:rFonts w:ascii="David" w:hAnsi="David"/>
          <w:b/>
          <w:bCs/>
          <w:sz w:val="24"/>
          <w:rtl/>
        </w:rPr>
        <w:t>סודיות</w:t>
      </w:r>
    </w:p>
    <w:p w14:paraId="279D8961" w14:textId="77777777" w:rsidR="002F121F" w:rsidRPr="00F972CC" w:rsidRDefault="002F121F" w:rsidP="00707619">
      <w:pPr>
        <w:spacing w:line="276" w:lineRule="auto"/>
        <w:ind w:left="420"/>
        <w:jc w:val="both"/>
        <w:rPr>
          <w:rFonts w:ascii="David" w:hAnsi="David"/>
          <w:sz w:val="24"/>
          <w:rtl/>
        </w:rPr>
      </w:pPr>
      <w:r w:rsidRPr="00F972CC">
        <w:rPr>
          <w:rFonts w:ascii="David" w:hAnsi="David"/>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14:paraId="61AC117D" w14:textId="77777777" w:rsidR="002F121F" w:rsidRPr="00F972CC" w:rsidRDefault="002F121F" w:rsidP="00707619">
      <w:pPr>
        <w:spacing w:line="276" w:lineRule="auto"/>
        <w:ind w:left="420"/>
        <w:jc w:val="both"/>
        <w:rPr>
          <w:rFonts w:ascii="David" w:hAnsi="David"/>
          <w:sz w:val="24"/>
          <w:rtl/>
        </w:rPr>
      </w:pPr>
      <w:r w:rsidRPr="00F972CC">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 - 1977.</w:t>
      </w:r>
    </w:p>
    <w:p w14:paraId="2127C6EF" w14:textId="77777777" w:rsidR="002F121F" w:rsidRPr="00F972CC" w:rsidRDefault="002F121F" w:rsidP="00C912B4">
      <w:pPr>
        <w:spacing w:line="276" w:lineRule="auto"/>
        <w:ind w:left="991"/>
        <w:jc w:val="both"/>
        <w:rPr>
          <w:rFonts w:ascii="David" w:hAnsi="David"/>
          <w:b/>
          <w:bCs/>
          <w:sz w:val="24"/>
          <w:rtl/>
        </w:rPr>
      </w:pPr>
    </w:p>
    <w:p w14:paraId="0E078ACE" w14:textId="77777777" w:rsidR="002F121F" w:rsidRPr="00F972CC" w:rsidRDefault="002F121F" w:rsidP="00C912B4">
      <w:pPr>
        <w:spacing w:line="276" w:lineRule="auto"/>
        <w:ind w:left="991"/>
        <w:jc w:val="both"/>
        <w:rPr>
          <w:rFonts w:ascii="David" w:hAnsi="David"/>
          <w:b/>
          <w:bCs/>
          <w:sz w:val="24"/>
          <w:rtl/>
        </w:rPr>
      </w:pPr>
    </w:p>
    <w:p w14:paraId="5264BB5B" w14:textId="77777777" w:rsidR="002F121F" w:rsidRPr="00F972CC" w:rsidRDefault="002F121F" w:rsidP="00C912B4">
      <w:pPr>
        <w:spacing w:line="276" w:lineRule="auto"/>
        <w:ind w:left="991"/>
        <w:jc w:val="both"/>
        <w:rPr>
          <w:rFonts w:ascii="David" w:hAnsi="David"/>
          <w:b/>
          <w:bCs/>
          <w:sz w:val="24"/>
          <w:rtl/>
        </w:rPr>
      </w:pPr>
      <w:r w:rsidRPr="00F972CC">
        <w:rPr>
          <w:rFonts w:ascii="David" w:hAnsi="David"/>
          <w:b/>
          <w:bCs/>
          <w:sz w:val="24"/>
          <w:rtl/>
        </w:rPr>
        <w:lastRenderedPageBreak/>
        <w:t>__________________</w:t>
      </w:r>
      <w:r w:rsidRPr="00F972CC">
        <w:rPr>
          <w:rFonts w:ascii="David" w:hAnsi="David"/>
          <w:b/>
          <w:bCs/>
          <w:sz w:val="24"/>
          <w:rtl/>
        </w:rPr>
        <w:tab/>
        <w:t>__________________</w:t>
      </w:r>
      <w:r w:rsidRPr="00F972CC">
        <w:rPr>
          <w:rFonts w:ascii="David" w:hAnsi="David"/>
          <w:b/>
          <w:bCs/>
          <w:sz w:val="24"/>
          <w:rtl/>
        </w:rPr>
        <w:tab/>
        <w:t xml:space="preserve">       </w:t>
      </w:r>
    </w:p>
    <w:p w14:paraId="7D746693"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 xml:space="preserve">            תאריך                      </w:t>
      </w:r>
      <w:r w:rsidRPr="00F972CC">
        <w:rPr>
          <w:rFonts w:ascii="David" w:hAnsi="David"/>
          <w:sz w:val="24"/>
          <w:rtl/>
        </w:rPr>
        <w:tab/>
      </w:r>
      <w:r w:rsidRPr="00F972CC">
        <w:rPr>
          <w:rFonts w:ascii="David" w:hAnsi="David"/>
          <w:sz w:val="24"/>
          <w:rtl/>
        </w:rPr>
        <w:tab/>
        <w:t xml:space="preserve">     חתימה </w:t>
      </w:r>
    </w:p>
    <w:p w14:paraId="75901168" w14:textId="77777777" w:rsidR="00E03F9E" w:rsidRDefault="00E03F9E">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32F8B44C" w14:textId="77777777"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lastRenderedPageBreak/>
        <w:t>נספח ג'</w:t>
      </w:r>
    </w:p>
    <w:p w14:paraId="0A29A8A5" w14:textId="77777777"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t>אישור קיום ביטוחים</w:t>
      </w:r>
    </w:p>
    <w:p w14:paraId="7B377E08" w14:textId="77777777" w:rsidR="00C912B4" w:rsidRDefault="00C912B4" w:rsidP="00C912B4">
      <w:pPr>
        <w:rPr>
          <w:b/>
          <w:bCs/>
          <w:u w:val="single"/>
          <w:lang w:eastAsia="en-US"/>
        </w:rPr>
      </w:pPr>
    </w:p>
    <w:p w14:paraId="1AEAECAC" w14:textId="77777777" w:rsidR="00C912B4" w:rsidRDefault="00C912B4" w:rsidP="00C912B4">
      <w:pPr>
        <w:rPr>
          <w:rtl/>
        </w:rPr>
      </w:pPr>
      <w:r>
        <w:rPr>
          <w:rtl/>
        </w:rPr>
        <w:t xml:space="preserve">לכבוד                          </w:t>
      </w:r>
    </w:p>
    <w:p w14:paraId="41864E63" w14:textId="77777777" w:rsidR="00C912B4" w:rsidRPr="00707619" w:rsidRDefault="00C912B4" w:rsidP="00C912B4">
      <w:pPr>
        <w:rPr>
          <w:sz w:val="24"/>
          <w:rtl/>
        </w:rPr>
      </w:pPr>
      <w:r w:rsidRPr="00707619">
        <w:rPr>
          <w:sz w:val="24"/>
          <w:rtl/>
        </w:rPr>
        <w:t xml:space="preserve">מדינת ישראל –משרד האוצר </w:t>
      </w:r>
      <w:r w:rsidR="003A3F9C" w:rsidRPr="00707619">
        <w:rPr>
          <w:sz w:val="24"/>
          <w:rtl/>
        </w:rPr>
        <w:t>– רשות שוק ההון ביטוח וחיסכון</w:t>
      </w:r>
    </w:p>
    <w:p w14:paraId="587A05E1" w14:textId="77777777" w:rsidR="00C912B4" w:rsidRDefault="00C912B4" w:rsidP="008D1159">
      <w:pPr>
        <w:rPr>
          <w:sz w:val="24"/>
          <w:rtl/>
        </w:rPr>
      </w:pPr>
      <w:r w:rsidRPr="00707619">
        <w:rPr>
          <w:sz w:val="24"/>
          <w:rtl/>
        </w:rPr>
        <w:t>בכתובת:</w:t>
      </w:r>
      <w:r w:rsidR="00351F3F" w:rsidRPr="00707619">
        <w:rPr>
          <w:rFonts w:hint="eastAsia"/>
          <w:sz w:val="24"/>
          <w:rtl/>
        </w:rPr>
        <w:t>עם</w:t>
      </w:r>
      <w:r w:rsidR="00351F3F" w:rsidRPr="00707619">
        <w:rPr>
          <w:sz w:val="24"/>
          <w:rtl/>
        </w:rPr>
        <w:t xml:space="preserve"> </w:t>
      </w:r>
      <w:r w:rsidR="00351F3F" w:rsidRPr="00707619">
        <w:rPr>
          <w:rFonts w:hint="eastAsia"/>
          <w:sz w:val="24"/>
          <w:rtl/>
        </w:rPr>
        <w:t>ועולמו</w:t>
      </w:r>
      <w:r w:rsidR="00351F3F" w:rsidRPr="00707619">
        <w:rPr>
          <w:sz w:val="24"/>
          <w:rtl/>
        </w:rPr>
        <w:t xml:space="preserve"> 4, </w:t>
      </w:r>
      <w:r w:rsidR="00351F3F" w:rsidRPr="00707619">
        <w:rPr>
          <w:rFonts w:hint="eastAsia"/>
          <w:sz w:val="24"/>
          <w:rtl/>
        </w:rPr>
        <w:t>ירושלים</w:t>
      </w:r>
      <w:r w:rsidR="00351F3F" w:rsidRPr="00707619">
        <w:rPr>
          <w:sz w:val="24"/>
          <w:rtl/>
        </w:rPr>
        <w:t xml:space="preserve"> 954</w:t>
      </w:r>
      <w:r w:rsidR="006B59EB" w:rsidRPr="00707619">
        <w:rPr>
          <w:sz w:val="24"/>
          <w:rtl/>
        </w:rPr>
        <w:t>6304</w:t>
      </w:r>
      <w:r w:rsidR="006F2C41" w:rsidRPr="00707619">
        <w:rPr>
          <w:sz w:val="18"/>
          <w:szCs w:val="22"/>
          <w:rtl/>
        </w:rPr>
        <w:t xml:space="preserve"> </w:t>
      </w:r>
      <w:r w:rsidRPr="00707619">
        <w:rPr>
          <w:sz w:val="18"/>
          <w:szCs w:val="22"/>
          <w:rtl/>
        </w:rPr>
        <w:tab/>
      </w:r>
      <w:r>
        <w:rPr>
          <w:rtl/>
        </w:rPr>
        <w:tab/>
      </w:r>
      <w:r>
        <w:rPr>
          <w:rtl/>
        </w:rPr>
        <w:tab/>
      </w:r>
      <w:r>
        <w:rPr>
          <w:rtl/>
        </w:rPr>
        <w:tab/>
        <w:t>סימוכין: 2859</w:t>
      </w:r>
    </w:p>
    <w:p w14:paraId="5C406161" w14:textId="77777777" w:rsidR="00C912B4" w:rsidRDefault="00C912B4" w:rsidP="00C912B4">
      <w:pPr>
        <w:jc w:val="center"/>
        <w:rPr>
          <w:rtl/>
        </w:rPr>
      </w:pPr>
    </w:p>
    <w:p w14:paraId="2CE49B82" w14:textId="77777777" w:rsidR="00C912B4" w:rsidRDefault="00C912B4" w:rsidP="00C912B4">
      <w:pPr>
        <w:rPr>
          <w:rtl/>
        </w:rPr>
      </w:pPr>
      <w:r>
        <w:rPr>
          <w:rtl/>
        </w:rPr>
        <w:t>א.ג.נ.,</w:t>
      </w:r>
    </w:p>
    <w:p w14:paraId="592E98D3" w14:textId="77777777" w:rsidR="00C912B4" w:rsidRDefault="00C912B4" w:rsidP="00C912B4">
      <w:pPr>
        <w:rPr>
          <w:rtl/>
        </w:rPr>
      </w:pPr>
      <w:r>
        <w:rPr>
          <w:rtl/>
        </w:rPr>
        <w:t xml:space="preserve"> </w:t>
      </w:r>
    </w:p>
    <w:p w14:paraId="6BA9C53F" w14:textId="77777777" w:rsidR="00C912B4" w:rsidRDefault="00C912B4" w:rsidP="00C912B4">
      <w:pPr>
        <w:rPr>
          <w:sz w:val="32"/>
          <w:szCs w:val="32"/>
          <w:rtl/>
        </w:rPr>
      </w:pPr>
      <w:r>
        <w:rPr>
          <w:rtl/>
        </w:rPr>
        <w:t xml:space="preserve">                                             הנדון</w:t>
      </w:r>
      <w:r>
        <w:rPr>
          <w:sz w:val="32"/>
          <w:szCs w:val="32"/>
          <w:rtl/>
        </w:rPr>
        <w:t xml:space="preserve">:  </w:t>
      </w:r>
      <w:r>
        <w:rPr>
          <w:b/>
          <w:bCs/>
          <w:sz w:val="40"/>
          <w:szCs w:val="40"/>
          <w:u w:val="single"/>
          <w:rtl/>
        </w:rPr>
        <w:t>אישור קיום ביטוחים</w:t>
      </w:r>
    </w:p>
    <w:p w14:paraId="6B00DF9F" w14:textId="77777777" w:rsidR="00C912B4" w:rsidRDefault="00C912B4" w:rsidP="00C912B4">
      <w:pPr>
        <w:jc w:val="both"/>
        <w:rPr>
          <w:sz w:val="24"/>
          <w:rtl/>
        </w:rPr>
      </w:pPr>
    </w:p>
    <w:p w14:paraId="1B8FB998" w14:textId="77777777" w:rsidR="00C912B4" w:rsidRDefault="00C912B4" w:rsidP="00707619">
      <w:pPr>
        <w:spacing w:line="360" w:lineRule="auto"/>
        <w:jc w:val="both"/>
        <w:rPr>
          <w:rtl/>
        </w:rPr>
      </w:pPr>
      <w:r>
        <w:rPr>
          <w:rtl/>
        </w:rPr>
        <w:t>הננו מאשרים בזה כי ערכנו למבוטחנו _____________________________(להלן "</w:t>
      </w:r>
      <w:r>
        <w:rPr>
          <w:b/>
          <w:bCs/>
          <w:rtl/>
        </w:rPr>
        <w:t>היועץ</w:t>
      </w:r>
      <w:r>
        <w:rPr>
          <w:rtl/>
        </w:rPr>
        <w:t>") לתקופת הביטוח  מיום _________________________ עד יום ___________________________ בקשר למתן שירות</w:t>
      </w:r>
      <w:r w:rsidR="006F2C41">
        <w:rPr>
          <w:rFonts w:hint="cs"/>
          <w:rtl/>
        </w:rPr>
        <w:t>י ב</w:t>
      </w:r>
      <w:r>
        <w:rPr>
          <w:rtl/>
        </w:rPr>
        <w:t>יקורת בתחום ביטוח משנה בגופים מוסדיים, בהתאם למכרז והסכם עם מדינת ישראל –משרד האוצר את הביטוחים המפורטים להלן:</w:t>
      </w:r>
    </w:p>
    <w:p w14:paraId="73CFC62C" w14:textId="77777777" w:rsidR="00C912B4" w:rsidRDefault="00C912B4" w:rsidP="00C912B4">
      <w:pPr>
        <w:rPr>
          <w:rtl/>
        </w:rPr>
      </w:pPr>
    </w:p>
    <w:p w14:paraId="04F26A8B" w14:textId="77777777" w:rsidR="00C912B4" w:rsidRDefault="00C912B4" w:rsidP="00C912B4">
      <w:pPr>
        <w:jc w:val="both"/>
        <w:rPr>
          <w:b/>
          <w:bCs/>
          <w:sz w:val="28"/>
          <w:szCs w:val="28"/>
          <w:u w:val="single"/>
          <w:rtl/>
        </w:rPr>
      </w:pPr>
      <w:r>
        <w:rPr>
          <w:b/>
          <w:bCs/>
          <w:sz w:val="28"/>
          <w:szCs w:val="28"/>
          <w:u w:val="single"/>
          <w:rtl/>
        </w:rPr>
        <w:t>ביטוח חבות המעבידים, פוליסה מס'____________________</w:t>
      </w:r>
    </w:p>
    <w:p w14:paraId="62EE00FB" w14:textId="77777777" w:rsidR="00C912B4" w:rsidRDefault="00C912B4" w:rsidP="00C912B4">
      <w:pPr>
        <w:jc w:val="both"/>
        <w:rPr>
          <w:sz w:val="24"/>
          <w:rtl/>
        </w:rPr>
      </w:pPr>
    </w:p>
    <w:p w14:paraId="5FA876A5" w14:textId="77777777" w:rsidR="00C912B4" w:rsidRDefault="00C912B4" w:rsidP="00AE4439">
      <w:pPr>
        <w:numPr>
          <w:ilvl w:val="1"/>
          <w:numId w:val="16"/>
        </w:numPr>
        <w:overflowPunct/>
        <w:autoSpaceDE/>
        <w:autoSpaceDN/>
        <w:adjustRightInd/>
        <w:ind w:left="329"/>
        <w:jc w:val="both"/>
        <w:textAlignment w:val="auto"/>
        <w:rPr>
          <w:rtl/>
        </w:rPr>
      </w:pPr>
      <w:r>
        <w:rPr>
          <w:rtl/>
        </w:rPr>
        <w:t xml:space="preserve">אחריותו החוקית כלפי עובדיו בכל תחומי מדינת ישראל והשטחים המוחזקים. </w:t>
      </w:r>
    </w:p>
    <w:p w14:paraId="5CDC937F" w14:textId="77777777" w:rsidR="00C912B4" w:rsidRDefault="00C912B4" w:rsidP="00AE4439">
      <w:pPr>
        <w:numPr>
          <w:ilvl w:val="1"/>
          <w:numId w:val="16"/>
        </w:numPr>
        <w:overflowPunct/>
        <w:autoSpaceDE/>
        <w:autoSpaceDN/>
        <w:adjustRightInd/>
        <w:ind w:left="329"/>
        <w:jc w:val="both"/>
        <w:textAlignment w:val="auto"/>
        <w:rPr>
          <w:rtl/>
        </w:rPr>
      </w:pPr>
      <w:r>
        <w:rPr>
          <w:rtl/>
        </w:rPr>
        <w:t>גבול  האחריות לא יפחת מסך  5,000,000 דולר ארה"ב לעובד,  למקרה ולתקופת ביטוח (שנה).</w:t>
      </w:r>
    </w:p>
    <w:p w14:paraId="15135D22" w14:textId="77777777" w:rsidR="00C912B4" w:rsidRDefault="00C912B4" w:rsidP="00AE4439">
      <w:pPr>
        <w:numPr>
          <w:ilvl w:val="1"/>
          <w:numId w:val="16"/>
        </w:numPr>
        <w:overflowPunct/>
        <w:autoSpaceDE/>
        <w:autoSpaceDN/>
        <w:adjustRightInd/>
        <w:ind w:left="329"/>
        <w:jc w:val="both"/>
        <w:textAlignment w:val="auto"/>
        <w:rPr>
          <w:rtl/>
        </w:rPr>
      </w:pPr>
      <w:r>
        <w:rPr>
          <w:rtl/>
        </w:rPr>
        <w:t>הביטוח מורחב לכסות את חבותו של המבוטח כלפי קבלנים, קבלני משנה ועובדיהם  היה ויחשב כמעבידם.</w:t>
      </w:r>
    </w:p>
    <w:p w14:paraId="22E8ADB5" w14:textId="77777777" w:rsidR="00C912B4" w:rsidRDefault="00C912B4" w:rsidP="00AE4439">
      <w:pPr>
        <w:numPr>
          <w:ilvl w:val="1"/>
          <w:numId w:val="16"/>
        </w:numPr>
        <w:overflowPunct/>
        <w:autoSpaceDE/>
        <w:autoSpaceDN/>
        <w:adjustRightInd/>
        <w:ind w:left="329"/>
        <w:jc w:val="both"/>
        <w:textAlignment w:val="auto"/>
        <w:rPr>
          <w:rtl/>
        </w:rPr>
      </w:pPr>
      <w:r>
        <w:rPr>
          <w:rtl/>
        </w:rPr>
        <w:t>הביטוח על פי הפוליסה מורחב לשפות את מדינת ישראל –משרד האוצר היה ונטען לעניין קרות תאונת עבודה/מחלת מקצוע כלשהי כי הם נושאים בחבות מעביד כלשהם כלפי מי מעובדי ומועסקי היועץ.</w:t>
      </w:r>
    </w:p>
    <w:p w14:paraId="535CAFC0" w14:textId="77777777" w:rsidR="00C912B4" w:rsidRPr="003A3F9C" w:rsidRDefault="00C912B4" w:rsidP="00C912B4">
      <w:pPr>
        <w:jc w:val="both"/>
        <w:rPr>
          <w:b/>
          <w:bCs/>
          <w:rtl/>
        </w:rPr>
      </w:pPr>
    </w:p>
    <w:p w14:paraId="25CF3F07" w14:textId="77777777" w:rsidR="00C912B4" w:rsidRPr="00C912B4" w:rsidRDefault="00C912B4" w:rsidP="00C912B4">
      <w:pPr>
        <w:spacing w:before="100" w:beforeAutospacing="1" w:after="100" w:afterAutospacing="1" w:line="360" w:lineRule="auto"/>
        <w:rPr>
          <w:b/>
          <w:bCs/>
          <w:rtl/>
        </w:rPr>
      </w:pPr>
      <w:r w:rsidRPr="00C912B4">
        <w:rPr>
          <w:b/>
          <w:bCs/>
          <w:sz w:val="28"/>
          <w:szCs w:val="28"/>
          <w:u w:val="single"/>
          <w:rtl/>
        </w:rPr>
        <w:t>ביטוח אחריות כלפי צד שלישי, פוליסה מס'____________________</w:t>
      </w:r>
      <w:r w:rsidRPr="00C912B4">
        <w:rPr>
          <w:b/>
          <w:bCs/>
          <w:rtl/>
        </w:rPr>
        <w:t xml:space="preserve">      </w:t>
      </w:r>
    </w:p>
    <w:p w14:paraId="1AB1C710" w14:textId="77777777" w:rsidR="00C912B4" w:rsidRDefault="00C912B4" w:rsidP="00AE4439">
      <w:pPr>
        <w:numPr>
          <w:ilvl w:val="1"/>
          <w:numId w:val="16"/>
        </w:numPr>
        <w:overflowPunct/>
        <w:autoSpaceDE/>
        <w:autoSpaceDN/>
        <w:adjustRightInd/>
        <w:ind w:left="329"/>
        <w:jc w:val="both"/>
        <w:textAlignment w:val="auto"/>
        <w:rPr>
          <w:rtl/>
        </w:rPr>
      </w:pPr>
      <w:r>
        <w:rPr>
          <w:rtl/>
        </w:rPr>
        <w:t xml:space="preserve">אחריותו החוקית בביטוח אחריות כלפי צד שלישי על פי דיני מדינת ישראל , בגין נזקי גוף ורכוש בכל תחומי מדינת ישראל והשטחים המוחזקים. </w:t>
      </w:r>
    </w:p>
    <w:p w14:paraId="312E6A49" w14:textId="77777777" w:rsidR="00C912B4" w:rsidRDefault="00C912B4" w:rsidP="00AE4439">
      <w:pPr>
        <w:numPr>
          <w:ilvl w:val="1"/>
          <w:numId w:val="16"/>
        </w:numPr>
        <w:overflowPunct/>
        <w:autoSpaceDE/>
        <w:autoSpaceDN/>
        <w:adjustRightInd/>
        <w:ind w:left="329"/>
        <w:jc w:val="both"/>
        <w:textAlignment w:val="auto"/>
        <w:rPr>
          <w:rtl/>
        </w:rPr>
      </w:pPr>
      <w:r>
        <w:rPr>
          <w:rtl/>
        </w:rPr>
        <w:lastRenderedPageBreak/>
        <w:t xml:space="preserve">גבול האחריות לא יפחת מסך  500,000  דולר ארה"ב, למקרה ולתקופת הביטוח (שנה). </w:t>
      </w:r>
    </w:p>
    <w:p w14:paraId="5CB03235" w14:textId="77777777" w:rsidR="00C912B4" w:rsidRDefault="00C912B4" w:rsidP="00AE4439">
      <w:pPr>
        <w:numPr>
          <w:ilvl w:val="1"/>
          <w:numId w:val="16"/>
        </w:numPr>
        <w:overflowPunct/>
        <w:autoSpaceDE/>
        <w:autoSpaceDN/>
        <w:adjustRightInd/>
        <w:ind w:left="329"/>
        <w:jc w:val="both"/>
        <w:textAlignment w:val="auto"/>
        <w:rPr>
          <w:rtl/>
        </w:rPr>
      </w:pPr>
      <w:r>
        <w:rPr>
          <w:rtl/>
        </w:rPr>
        <w:t>בפוליסה ייכלל סעיף אחריות צולבת (</w:t>
      </w:r>
      <w:r>
        <w:t>CROSS LIABILITY</w:t>
      </w:r>
      <w:r>
        <w:rPr>
          <w:rtl/>
        </w:rPr>
        <w:t>).</w:t>
      </w:r>
    </w:p>
    <w:p w14:paraId="6E83043A" w14:textId="77777777" w:rsidR="00C912B4" w:rsidRDefault="00C912B4" w:rsidP="00AE4439">
      <w:pPr>
        <w:numPr>
          <w:ilvl w:val="1"/>
          <w:numId w:val="16"/>
        </w:numPr>
        <w:overflowPunct/>
        <w:autoSpaceDE/>
        <w:autoSpaceDN/>
        <w:adjustRightInd/>
        <w:ind w:left="329"/>
        <w:jc w:val="both"/>
        <w:textAlignment w:val="auto"/>
        <w:rPr>
          <w:rtl/>
        </w:rPr>
      </w:pPr>
      <w:r>
        <w:rPr>
          <w:rtl/>
        </w:rPr>
        <w:t>הביטוח מורחב לכסות את חבותו של המבוטח כלפי צד שלישי, בגין פעילות של קבלנים, קבלני</w:t>
      </w:r>
      <w:r w:rsidR="006F2C41">
        <w:rPr>
          <w:rFonts w:hint="cs"/>
          <w:rtl/>
        </w:rPr>
        <w:t xml:space="preserve"> </w:t>
      </w:r>
      <w:r>
        <w:rPr>
          <w:rtl/>
        </w:rPr>
        <w:t>משנה ועובדיהם.</w:t>
      </w:r>
    </w:p>
    <w:p w14:paraId="33461145" w14:textId="77777777" w:rsidR="00C912B4" w:rsidRDefault="00C912B4" w:rsidP="00AE4439">
      <w:pPr>
        <w:numPr>
          <w:ilvl w:val="1"/>
          <w:numId w:val="16"/>
        </w:numPr>
        <w:overflowPunct/>
        <w:autoSpaceDE/>
        <w:autoSpaceDN/>
        <w:adjustRightInd/>
        <w:ind w:left="329"/>
        <w:jc w:val="both"/>
        <w:textAlignment w:val="auto"/>
        <w:rPr>
          <w:rtl/>
        </w:rPr>
      </w:pPr>
      <w:r>
        <w:rPr>
          <w:rtl/>
        </w:rPr>
        <w:t>רכוש מדינת ישראל ייחשב רכוש צד שלישי.</w:t>
      </w:r>
    </w:p>
    <w:p w14:paraId="221142A2" w14:textId="77777777" w:rsidR="00C912B4" w:rsidRDefault="00C912B4" w:rsidP="00AE4439">
      <w:pPr>
        <w:numPr>
          <w:ilvl w:val="1"/>
          <w:numId w:val="16"/>
        </w:numPr>
        <w:overflowPunct/>
        <w:autoSpaceDE/>
        <w:autoSpaceDN/>
        <w:adjustRightInd/>
        <w:ind w:left="329"/>
        <w:jc w:val="both"/>
        <w:textAlignment w:val="auto"/>
        <w:rPr>
          <w:rtl/>
        </w:rPr>
      </w:pPr>
      <w:r>
        <w:rPr>
          <w:rtl/>
        </w:rPr>
        <w:t>הביטוח על פי הפוליסה מורחב לשפות את מדינת ישראל –  משרד האוצר  שייחשבו אחראים</w:t>
      </w:r>
    </w:p>
    <w:p w14:paraId="0B360E08" w14:textId="77777777" w:rsidR="00C912B4" w:rsidRDefault="00C912B4" w:rsidP="00AE4439">
      <w:pPr>
        <w:numPr>
          <w:ilvl w:val="1"/>
          <w:numId w:val="16"/>
        </w:numPr>
        <w:overflowPunct/>
        <w:autoSpaceDE/>
        <w:autoSpaceDN/>
        <w:adjustRightInd/>
        <w:ind w:left="329"/>
        <w:jc w:val="both"/>
        <w:textAlignment w:val="auto"/>
        <w:rPr>
          <w:rtl/>
        </w:rPr>
      </w:pPr>
      <w:r>
        <w:rPr>
          <w:rtl/>
        </w:rPr>
        <w:t>למעשי ו/או מחדלי היועץ וכל הפועלים מטעמו.</w:t>
      </w:r>
    </w:p>
    <w:p w14:paraId="33C4FFD4" w14:textId="77777777" w:rsidR="00C912B4" w:rsidRDefault="00C912B4" w:rsidP="003A3F9C">
      <w:pPr>
        <w:rPr>
          <w:rtl/>
        </w:rPr>
      </w:pPr>
    </w:p>
    <w:p w14:paraId="27974754" w14:textId="77777777" w:rsidR="00C912B4" w:rsidRDefault="00C912B4" w:rsidP="00C912B4">
      <w:pPr>
        <w:rPr>
          <w:b/>
          <w:bCs/>
          <w:sz w:val="28"/>
          <w:szCs w:val="28"/>
          <w:u w:val="single"/>
          <w:rtl/>
        </w:rPr>
      </w:pPr>
      <w:r>
        <w:rPr>
          <w:b/>
          <w:bCs/>
          <w:sz w:val="28"/>
          <w:szCs w:val="28"/>
          <w:u w:val="single"/>
          <w:rtl/>
        </w:rPr>
        <w:t xml:space="preserve">ביטוח אחריות מקצועית, מס' פוליסה:______________  </w:t>
      </w:r>
    </w:p>
    <w:p w14:paraId="719816C9" w14:textId="77777777" w:rsidR="00C912B4" w:rsidRDefault="00C912B4" w:rsidP="00C912B4">
      <w:pPr>
        <w:rPr>
          <w:sz w:val="24"/>
          <w:rtl/>
        </w:rPr>
      </w:pPr>
      <w:r>
        <w:rPr>
          <w:rtl/>
        </w:rPr>
        <w:t xml:space="preserve">   </w:t>
      </w:r>
    </w:p>
    <w:p w14:paraId="72AF22D7" w14:textId="77777777" w:rsidR="00C912B4" w:rsidRDefault="00C912B4" w:rsidP="00AE4439">
      <w:pPr>
        <w:numPr>
          <w:ilvl w:val="1"/>
          <w:numId w:val="16"/>
        </w:numPr>
        <w:overflowPunct/>
        <w:autoSpaceDE/>
        <w:autoSpaceDN/>
        <w:adjustRightInd/>
        <w:ind w:left="329"/>
        <w:jc w:val="both"/>
        <w:textAlignment w:val="auto"/>
        <w:rPr>
          <w:rtl/>
        </w:rPr>
      </w:pPr>
      <w:r>
        <w:rPr>
          <w:rtl/>
        </w:rPr>
        <w:t>הפוליסה מכסה נזק מהפרת חובה מקצועית של היועץ, עובדיו ובגין כל הפועלים מטעמו ואשר אירע     כתוצאה ממעשה, רשלנות, לרבות מחדל, טעות או השמטה, מצג בלתי נכון, בקשר למתן שירותי</w:t>
      </w:r>
      <w:r>
        <w:rPr>
          <w:rFonts w:hint="cs"/>
        </w:rPr>
        <w:t xml:space="preserve"> </w:t>
      </w:r>
      <w:r>
        <w:rPr>
          <w:rtl/>
        </w:rPr>
        <w:t xml:space="preserve">    ביקורת בתחום ביטוח משנה בגופים מוסדיים , בהתאם למכרז והסכם  עם מדינת ישראל –  משרד     האוצר.</w:t>
      </w:r>
    </w:p>
    <w:p w14:paraId="43D87BD4" w14:textId="77777777" w:rsidR="00C912B4" w:rsidRDefault="00C912B4" w:rsidP="00AE4439">
      <w:pPr>
        <w:numPr>
          <w:ilvl w:val="1"/>
          <w:numId w:val="16"/>
        </w:numPr>
        <w:overflowPunct/>
        <w:autoSpaceDE/>
        <w:autoSpaceDN/>
        <w:adjustRightInd/>
        <w:ind w:left="329"/>
        <w:jc w:val="both"/>
        <w:textAlignment w:val="auto"/>
        <w:rPr>
          <w:rtl/>
        </w:rPr>
      </w:pPr>
      <w:r>
        <w:rPr>
          <w:rtl/>
        </w:rPr>
        <w:t>גבול האחריות לא יפחת מסך 1,000,0000 דולר ארה"ב למקרה ולתקופת הביטוח (שנה).</w:t>
      </w:r>
    </w:p>
    <w:p w14:paraId="6313593E" w14:textId="77777777" w:rsidR="00C912B4" w:rsidRDefault="00C912B4" w:rsidP="00AE4439">
      <w:pPr>
        <w:numPr>
          <w:ilvl w:val="1"/>
          <w:numId w:val="16"/>
        </w:numPr>
        <w:overflowPunct/>
        <w:autoSpaceDE/>
        <w:autoSpaceDN/>
        <w:adjustRightInd/>
        <w:ind w:left="329"/>
        <w:jc w:val="both"/>
        <w:textAlignment w:val="auto"/>
        <w:rPr>
          <w:rtl/>
        </w:rPr>
      </w:pPr>
      <w:r>
        <w:rPr>
          <w:rtl/>
        </w:rPr>
        <w:t>הכיסוי על פי הפוליסה מורחב לכלול את ההרחבות הבאות:-</w:t>
      </w:r>
    </w:p>
    <w:p w14:paraId="78538892" w14:textId="77777777" w:rsidR="00C912B4" w:rsidRDefault="00C912B4" w:rsidP="00C912B4">
      <w:pPr>
        <w:ind w:left="187"/>
        <w:rPr>
          <w:rtl/>
        </w:rPr>
      </w:pPr>
      <w:r>
        <w:rPr>
          <w:rtl/>
        </w:rPr>
        <w:t xml:space="preserve">       - מרמה ואי יושר של עובדים;</w:t>
      </w:r>
    </w:p>
    <w:p w14:paraId="37AB3C34" w14:textId="77777777" w:rsidR="00C912B4" w:rsidRDefault="00C912B4" w:rsidP="00C912B4">
      <w:pPr>
        <w:ind w:left="187"/>
        <w:rPr>
          <w:rtl/>
        </w:rPr>
      </w:pPr>
      <w:r>
        <w:rPr>
          <w:rtl/>
        </w:rPr>
        <w:t xml:space="preserve">       - אובדן מסמכים, לרבות אובדן השימוש ו/או העיכוב עקב מקרה ביטוח;</w:t>
      </w:r>
    </w:p>
    <w:p w14:paraId="3F3177C6" w14:textId="77777777" w:rsidR="00C912B4" w:rsidRDefault="00C912B4" w:rsidP="00C912B4">
      <w:pPr>
        <w:ind w:left="187"/>
        <w:rPr>
          <w:rtl/>
        </w:rPr>
      </w:pPr>
      <w:r>
        <w:rPr>
          <w:rtl/>
        </w:rPr>
        <w:t xml:space="preserve">       - אחריות צולבת, אולם הכיסוי לא יחול על תביעות היועץ כנגד מדינת ישראל –  משרד האוצר.</w:t>
      </w:r>
    </w:p>
    <w:p w14:paraId="67CCBB72" w14:textId="77777777" w:rsidR="00C912B4" w:rsidRDefault="00C912B4" w:rsidP="008D1159">
      <w:pPr>
        <w:ind w:left="187"/>
        <w:rPr>
          <w:rtl/>
        </w:rPr>
      </w:pPr>
      <w:r>
        <w:rPr>
          <w:rtl/>
        </w:rPr>
        <w:t xml:space="preserve">       - הארכת תקופת הגילוי לפחות 6 חודשים;  </w:t>
      </w:r>
    </w:p>
    <w:p w14:paraId="3440006C" w14:textId="77777777" w:rsidR="00C912B4" w:rsidRDefault="00C912B4" w:rsidP="00AE4439">
      <w:pPr>
        <w:numPr>
          <w:ilvl w:val="1"/>
          <w:numId w:val="16"/>
        </w:numPr>
        <w:overflowPunct/>
        <w:autoSpaceDE/>
        <w:autoSpaceDN/>
        <w:adjustRightInd/>
        <w:ind w:left="329"/>
        <w:jc w:val="both"/>
        <w:textAlignment w:val="auto"/>
      </w:pPr>
      <w:r>
        <w:rPr>
          <w:rtl/>
        </w:rPr>
        <w:t>הביטוח מורחב לשפות את מדינת ישראל –משרד האוצר ככל שיחשבו אחראים   למעשי ו/או מחדלי היועץ והפועלים מטעמו.</w:t>
      </w:r>
    </w:p>
    <w:p w14:paraId="165CFA51" w14:textId="77777777" w:rsidR="00C912B4" w:rsidRDefault="00C912B4" w:rsidP="00C912B4">
      <w:pPr>
        <w:ind w:left="471"/>
        <w:rPr>
          <w:color w:val="FF0000"/>
          <w:rtl/>
        </w:rPr>
      </w:pPr>
    </w:p>
    <w:p w14:paraId="07FBA90E" w14:textId="77777777" w:rsidR="006F2C41" w:rsidRPr="00707619" w:rsidRDefault="006F2C41">
      <w:pPr>
        <w:overflowPunct/>
        <w:autoSpaceDE/>
        <w:autoSpaceDN/>
        <w:bidi w:val="0"/>
        <w:adjustRightInd/>
        <w:spacing w:before="200" w:after="200" w:line="276" w:lineRule="auto"/>
        <w:textAlignment w:val="auto"/>
        <w:rPr>
          <w:b/>
          <w:bCs/>
          <w:sz w:val="28"/>
          <w:szCs w:val="28"/>
        </w:rPr>
      </w:pPr>
      <w:r w:rsidRPr="00707619">
        <w:rPr>
          <w:b/>
          <w:bCs/>
          <w:sz w:val="28"/>
          <w:szCs w:val="28"/>
          <w:rtl/>
        </w:rPr>
        <w:br w:type="page"/>
      </w:r>
    </w:p>
    <w:p w14:paraId="5C913754" w14:textId="77777777" w:rsidR="00C912B4" w:rsidRDefault="00C912B4" w:rsidP="00C912B4">
      <w:pPr>
        <w:rPr>
          <w:b/>
          <w:bCs/>
          <w:sz w:val="28"/>
          <w:szCs w:val="28"/>
          <w:u w:val="single"/>
          <w:rtl/>
        </w:rPr>
      </w:pPr>
      <w:r>
        <w:rPr>
          <w:b/>
          <w:bCs/>
          <w:sz w:val="28"/>
          <w:szCs w:val="28"/>
          <w:u w:val="single"/>
          <w:rtl/>
        </w:rPr>
        <w:lastRenderedPageBreak/>
        <w:t>כללי</w:t>
      </w:r>
    </w:p>
    <w:p w14:paraId="4A048907" w14:textId="77777777" w:rsidR="00C912B4" w:rsidRDefault="00C912B4" w:rsidP="00C912B4">
      <w:pPr>
        <w:rPr>
          <w:sz w:val="24"/>
          <w:rtl/>
        </w:rPr>
      </w:pPr>
    </w:p>
    <w:p w14:paraId="2B09A085" w14:textId="77777777" w:rsidR="00C912B4" w:rsidRDefault="00C912B4" w:rsidP="00C912B4">
      <w:pPr>
        <w:rPr>
          <w:rtl/>
        </w:rPr>
      </w:pPr>
      <w:r>
        <w:rPr>
          <w:rtl/>
        </w:rPr>
        <w:t>בפוליסות הביטוח הנ"ל נכללו התנאים הבאים:</w:t>
      </w:r>
    </w:p>
    <w:p w14:paraId="2B5FD307" w14:textId="77777777" w:rsidR="00C912B4" w:rsidRDefault="00C912B4" w:rsidP="00C912B4">
      <w:pPr>
        <w:rPr>
          <w:rtl/>
        </w:rPr>
      </w:pPr>
    </w:p>
    <w:p w14:paraId="162F7CAD" w14:textId="77777777" w:rsidR="00C912B4" w:rsidRDefault="00C912B4" w:rsidP="00AE4439">
      <w:pPr>
        <w:numPr>
          <w:ilvl w:val="1"/>
          <w:numId w:val="16"/>
        </w:numPr>
        <w:overflowPunct/>
        <w:autoSpaceDE/>
        <w:autoSpaceDN/>
        <w:adjustRightInd/>
        <w:ind w:left="329"/>
        <w:jc w:val="both"/>
        <w:textAlignment w:val="auto"/>
        <w:rPr>
          <w:rtl/>
        </w:rPr>
      </w:pPr>
      <w:r>
        <w:rPr>
          <w:rtl/>
        </w:rPr>
        <w:t xml:space="preserve">לשם המבוטח התווספו כמבוטחים נוספים : </w:t>
      </w:r>
      <w:r w:rsidRPr="00707619">
        <w:rPr>
          <w:rtl/>
        </w:rPr>
        <w:t xml:space="preserve">מדינת ישראל – </w:t>
      </w:r>
      <w:r w:rsidR="006F2C41" w:rsidRPr="00707619">
        <w:rPr>
          <w:rFonts w:hint="eastAsia"/>
          <w:rtl/>
        </w:rPr>
        <w:t>רשות</w:t>
      </w:r>
      <w:r w:rsidR="006F2C41" w:rsidRPr="00707619">
        <w:rPr>
          <w:rtl/>
        </w:rPr>
        <w:t xml:space="preserve"> </w:t>
      </w:r>
      <w:r w:rsidR="006F2C41" w:rsidRPr="00707619">
        <w:rPr>
          <w:rFonts w:hint="eastAsia"/>
          <w:rtl/>
        </w:rPr>
        <w:t>שוק</w:t>
      </w:r>
      <w:r w:rsidR="006F2C41" w:rsidRPr="00707619">
        <w:rPr>
          <w:rtl/>
        </w:rPr>
        <w:t xml:space="preserve"> </w:t>
      </w:r>
      <w:r w:rsidR="006F2C41" w:rsidRPr="00707619">
        <w:rPr>
          <w:rFonts w:hint="eastAsia"/>
          <w:rtl/>
        </w:rPr>
        <w:t>ההון</w:t>
      </w:r>
      <w:r w:rsidRPr="00707619">
        <w:rPr>
          <w:rtl/>
        </w:rPr>
        <w:t xml:space="preserve">, </w:t>
      </w:r>
      <w:r>
        <w:rPr>
          <w:rtl/>
        </w:rPr>
        <w:t>בכפוף להרחב</w:t>
      </w:r>
      <w:r w:rsidR="006F2C41">
        <w:rPr>
          <w:rFonts w:hint="cs"/>
          <w:rtl/>
        </w:rPr>
        <w:t>ת</w:t>
      </w:r>
      <w:r>
        <w:rPr>
          <w:rtl/>
        </w:rPr>
        <w:t xml:space="preserve"> השיפוי  כמפורט לעיל.</w:t>
      </w:r>
    </w:p>
    <w:p w14:paraId="36CEB71D" w14:textId="77777777" w:rsidR="00C912B4" w:rsidRDefault="00C912B4" w:rsidP="00AE4439">
      <w:pPr>
        <w:numPr>
          <w:ilvl w:val="1"/>
          <w:numId w:val="16"/>
        </w:numPr>
        <w:overflowPunct/>
        <w:autoSpaceDE/>
        <w:autoSpaceDN/>
        <w:adjustRightInd/>
        <w:ind w:left="329"/>
        <w:jc w:val="both"/>
        <w:textAlignment w:val="auto"/>
        <w:rPr>
          <w:rtl/>
        </w:rPr>
      </w:pPr>
      <w:r>
        <w:rPr>
          <w:rtl/>
        </w:rPr>
        <w:t>בכל מקרה של צמצום או ביטול הביטוח ע"י אחד הצדדים לא יהיה להם כל תוקף אלא  אם</w:t>
      </w:r>
      <w:r>
        <w:rPr>
          <w:rtl/>
        </w:rPr>
        <w:br/>
        <w:t>ניתנה על ידינו הודעה מוקדמת של 60 יום לפחות במכתב רשום לחשב משרד האוצר.</w:t>
      </w:r>
    </w:p>
    <w:p w14:paraId="3353AB34" w14:textId="77777777" w:rsidR="00C912B4" w:rsidRDefault="00C912B4" w:rsidP="00AE4439">
      <w:pPr>
        <w:numPr>
          <w:ilvl w:val="1"/>
          <w:numId w:val="16"/>
        </w:numPr>
        <w:overflowPunct/>
        <w:autoSpaceDE/>
        <w:autoSpaceDN/>
        <w:adjustRightInd/>
        <w:ind w:left="329"/>
        <w:jc w:val="both"/>
        <w:textAlignment w:val="auto"/>
      </w:pPr>
      <w:r>
        <w:rPr>
          <w:rtl/>
        </w:rPr>
        <w:t xml:space="preserve">אנו מוותרים  על כל זכות תחלוף/שיבוב, תביעה, השתתפות או חזרה כלפי מדינת ישראל – משרד האוצר ועובדיהם, ובלבד שהוויתור לא יחול לטובת אדם שגרם לנזק מתוך כוונת זדון.     </w:t>
      </w:r>
    </w:p>
    <w:p w14:paraId="2BDBB14D" w14:textId="77777777" w:rsidR="00C912B4" w:rsidRDefault="00C912B4" w:rsidP="00AE4439">
      <w:pPr>
        <w:numPr>
          <w:ilvl w:val="1"/>
          <w:numId w:val="16"/>
        </w:numPr>
        <w:overflowPunct/>
        <w:autoSpaceDE/>
        <w:autoSpaceDN/>
        <w:adjustRightInd/>
        <w:ind w:left="329"/>
        <w:jc w:val="both"/>
        <w:textAlignment w:val="auto"/>
        <w:rPr>
          <w:rtl/>
        </w:rPr>
      </w:pPr>
      <w:r>
        <w:rPr>
          <w:rtl/>
        </w:rPr>
        <w:t xml:space="preserve">היועץ אחראי בלעדית כלפינו המבטח לתשלום דמי הביטוח עבור כל הפוליסות ולמילוי כל החובות </w:t>
      </w:r>
      <w:r w:rsidR="008D1159">
        <w:rPr>
          <w:rFonts w:hint="cs"/>
          <w:rtl/>
        </w:rPr>
        <w:t>ה</w:t>
      </w:r>
      <w:r>
        <w:rPr>
          <w:rtl/>
        </w:rPr>
        <w:t xml:space="preserve">מוטלות על המבוטח על פי תנאי הפוליסות. </w:t>
      </w:r>
    </w:p>
    <w:p w14:paraId="262D8E6C" w14:textId="77777777" w:rsidR="00C912B4" w:rsidRDefault="00C912B4" w:rsidP="00AE4439">
      <w:pPr>
        <w:numPr>
          <w:ilvl w:val="1"/>
          <w:numId w:val="16"/>
        </w:numPr>
        <w:overflowPunct/>
        <w:autoSpaceDE/>
        <w:autoSpaceDN/>
        <w:adjustRightInd/>
        <w:ind w:left="329"/>
        <w:jc w:val="both"/>
        <w:textAlignment w:val="auto"/>
        <w:rPr>
          <w:rtl/>
        </w:rPr>
      </w:pPr>
      <w:r>
        <w:rPr>
          <w:rtl/>
        </w:rPr>
        <w:t>ההשתתפויות העצמיות הנקובות בכל פוליסה ופוליסה תחולנה בלעדית על היועץ.</w:t>
      </w:r>
    </w:p>
    <w:p w14:paraId="3CBD8898" w14:textId="77777777" w:rsidR="00C912B4" w:rsidRDefault="00C912B4" w:rsidP="00AE4439">
      <w:pPr>
        <w:numPr>
          <w:ilvl w:val="1"/>
          <w:numId w:val="16"/>
        </w:numPr>
        <w:overflowPunct/>
        <w:autoSpaceDE/>
        <w:autoSpaceDN/>
        <w:adjustRightInd/>
        <w:ind w:left="329"/>
        <w:jc w:val="both"/>
        <w:textAlignment w:val="auto"/>
        <w:rPr>
          <w:rtl/>
        </w:rPr>
      </w:pPr>
      <w:r>
        <w:rPr>
          <w:rtl/>
        </w:rPr>
        <w:t>כל סעיף בפוליסות הביטוח המפקיע או מקטין בדרך כל שהיא את אחריות המבטח, כאשר קיים</w:t>
      </w:r>
      <w:r w:rsidR="008D1159">
        <w:rPr>
          <w:rFonts w:hint="cs"/>
          <w:rtl/>
        </w:rPr>
        <w:t xml:space="preserve"> </w:t>
      </w:r>
      <w:r>
        <w:rPr>
          <w:rtl/>
        </w:rPr>
        <w:t>ביטוח אחר לא יופעל כלפי מדינת ישראל, והביטוח הינו בחזקת ביטוח ראשוני המזכה במלוא הזכויות על פי הביטוח.</w:t>
      </w:r>
    </w:p>
    <w:p w14:paraId="4E2E145F" w14:textId="77777777" w:rsidR="00C912B4" w:rsidRPr="00707619" w:rsidRDefault="00C912B4" w:rsidP="00AE4439">
      <w:pPr>
        <w:numPr>
          <w:ilvl w:val="1"/>
          <w:numId w:val="16"/>
        </w:numPr>
        <w:overflowPunct/>
        <w:autoSpaceDE/>
        <w:autoSpaceDN/>
        <w:adjustRightInd/>
        <w:ind w:left="329"/>
        <w:jc w:val="both"/>
        <w:textAlignment w:val="auto"/>
        <w:rPr>
          <w:rtl/>
        </w:rPr>
      </w:pPr>
      <w:r w:rsidRPr="00707619">
        <w:rPr>
          <w:rtl/>
        </w:rPr>
        <w:t xml:space="preserve">תנאי הכיסוי של הפוליסות, למעט ביטוח אחריות מקצועית, לא יפחתו מהמקובל על פי תנאי "פוליסות נוסח ביט_________(יש לציין את השנה)", בכפוף להרחבת הכיסויים כנדרש לעיל. </w:t>
      </w:r>
    </w:p>
    <w:p w14:paraId="58D06297" w14:textId="77777777" w:rsidR="00C912B4" w:rsidRPr="00707619" w:rsidRDefault="00C912B4" w:rsidP="00AE4439">
      <w:pPr>
        <w:numPr>
          <w:ilvl w:val="1"/>
          <w:numId w:val="16"/>
        </w:numPr>
        <w:overflowPunct/>
        <w:autoSpaceDE/>
        <w:autoSpaceDN/>
        <w:adjustRightInd/>
        <w:ind w:left="329"/>
        <w:jc w:val="both"/>
        <w:textAlignment w:val="auto"/>
      </w:pPr>
      <w:r w:rsidRPr="00707619">
        <w:rPr>
          <w:rtl/>
        </w:rPr>
        <w:t xml:space="preserve">חריג כוונה ו/או רשלנות רבתי מבוטל ככל שקיים בכל הפוליסות המבוטחות. </w:t>
      </w:r>
    </w:p>
    <w:p w14:paraId="4D633224" w14:textId="77777777" w:rsidR="00C912B4" w:rsidRDefault="00C912B4" w:rsidP="00C912B4">
      <w:pPr>
        <w:rPr>
          <w:rtl/>
        </w:rPr>
      </w:pPr>
    </w:p>
    <w:p w14:paraId="71876F82" w14:textId="77777777" w:rsidR="00C912B4" w:rsidRDefault="00C912B4" w:rsidP="00C912B4">
      <w:pPr>
        <w:rPr>
          <w:rtl/>
        </w:rPr>
      </w:pPr>
    </w:p>
    <w:p w14:paraId="73CDC5A9" w14:textId="77777777" w:rsidR="00C912B4" w:rsidRDefault="00C912B4" w:rsidP="00C912B4">
      <w:pPr>
        <w:rPr>
          <w:b/>
          <w:bCs/>
          <w:rtl/>
        </w:rPr>
      </w:pPr>
      <w:r>
        <w:rPr>
          <w:b/>
          <w:bCs/>
          <w:rtl/>
        </w:rPr>
        <w:t>בכפוף לתנאי וסייגי הפוליסות המקוריות עד כמה שלא שונו במפורש על פי האמור באישור זה.</w:t>
      </w:r>
    </w:p>
    <w:p w14:paraId="3824D2EA" w14:textId="77777777" w:rsidR="00C912B4" w:rsidRDefault="00C912B4" w:rsidP="00C912B4">
      <w:pPr>
        <w:rPr>
          <w:b/>
          <w:bCs/>
          <w:rtl/>
        </w:rPr>
      </w:pPr>
    </w:p>
    <w:p w14:paraId="77BC31D9" w14:textId="77777777" w:rsidR="00C912B4" w:rsidRDefault="00C912B4" w:rsidP="00C912B4">
      <w:pPr>
        <w:rPr>
          <w:color w:val="FF0000"/>
          <w:rtl/>
        </w:rPr>
      </w:pPr>
    </w:p>
    <w:p w14:paraId="09D13FAE" w14:textId="77777777" w:rsidR="00C912B4" w:rsidRDefault="00C912B4" w:rsidP="00C912B4">
      <w:pPr>
        <w:rPr>
          <w:rtl/>
        </w:rPr>
      </w:pPr>
      <w:r>
        <w:rPr>
          <w:color w:val="FF0000"/>
          <w:rtl/>
        </w:rPr>
        <w:t xml:space="preserve">                                                                                     </w:t>
      </w:r>
      <w:r>
        <w:rPr>
          <w:rtl/>
        </w:rPr>
        <w:t xml:space="preserve">בכבוד רב,                                                                        </w:t>
      </w:r>
    </w:p>
    <w:p w14:paraId="3B84B4C7" w14:textId="77777777" w:rsidR="00C912B4" w:rsidRDefault="00C912B4" w:rsidP="00C912B4">
      <w:pPr>
        <w:rPr>
          <w:rtl/>
        </w:rPr>
      </w:pPr>
    </w:p>
    <w:p w14:paraId="6D180377" w14:textId="77777777" w:rsidR="00C912B4" w:rsidRDefault="00C912B4" w:rsidP="00C912B4">
      <w:pPr>
        <w:rPr>
          <w:rtl/>
        </w:rPr>
      </w:pPr>
      <w:r>
        <w:rPr>
          <w:rtl/>
        </w:rPr>
        <w:t xml:space="preserve">                                                                    ___________________________</w:t>
      </w:r>
    </w:p>
    <w:p w14:paraId="4D49EFE1" w14:textId="77777777" w:rsidR="00C912B4" w:rsidRDefault="00C912B4" w:rsidP="00C912B4">
      <w:pPr>
        <w:rPr>
          <w:rtl/>
        </w:rPr>
      </w:pPr>
      <w:r>
        <w:rPr>
          <w:rtl/>
        </w:rPr>
        <w:t>תאריך______________                        חתימת מורשה המבטח  וחותמת המבטח</w:t>
      </w:r>
    </w:p>
    <w:p w14:paraId="28846A20" w14:textId="77777777" w:rsidR="00C912B4" w:rsidRDefault="00C912B4" w:rsidP="00C912B4">
      <w:pPr>
        <w:rPr>
          <w:rtl/>
        </w:rPr>
      </w:pPr>
    </w:p>
    <w:p w14:paraId="7AE809DD" w14:textId="77777777" w:rsidR="002F121F" w:rsidRPr="00F972CC" w:rsidRDefault="00C912B4" w:rsidP="00C912B4">
      <w:pPr>
        <w:spacing w:line="276" w:lineRule="auto"/>
        <w:jc w:val="both"/>
        <w:rPr>
          <w:rFonts w:ascii="David" w:hAnsi="David"/>
          <w:sz w:val="24"/>
          <w:rtl/>
        </w:rPr>
      </w:pPr>
      <w:r w:rsidRPr="00F972CC" w:rsidDel="00C912B4">
        <w:rPr>
          <w:rFonts w:ascii="David" w:hAnsi="David"/>
          <w:sz w:val="24"/>
          <w:rtl/>
        </w:rPr>
        <w:t xml:space="preserve"> </w:t>
      </w:r>
    </w:p>
    <w:p w14:paraId="32CF64FD" w14:textId="77777777" w:rsidR="002F121F" w:rsidRPr="00F972CC" w:rsidRDefault="002F121F" w:rsidP="00F972CC">
      <w:pPr>
        <w:spacing w:line="276" w:lineRule="auto"/>
        <w:jc w:val="both"/>
        <w:rPr>
          <w:rFonts w:ascii="David" w:hAnsi="David"/>
          <w:sz w:val="24"/>
          <w:u w:val="single"/>
          <w:rtl/>
        </w:rPr>
      </w:pPr>
    </w:p>
    <w:p w14:paraId="59620192" w14:textId="77777777" w:rsidR="00E03F9E" w:rsidRDefault="00E03F9E">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1FE318B4" w14:textId="77777777"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lastRenderedPageBreak/>
        <w:t>נספח ד'</w:t>
      </w:r>
    </w:p>
    <w:p w14:paraId="663782FC" w14:textId="77777777"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t>תצהיר אי העסקת עובדים</w:t>
      </w:r>
      <w:r w:rsidR="00593C53">
        <w:rPr>
          <w:rFonts w:ascii="David" w:hAnsi="David" w:hint="cs"/>
          <w:b/>
          <w:bCs/>
          <w:sz w:val="24"/>
          <w:rtl/>
        </w:rPr>
        <w:t xml:space="preserve"> (ככל ורלבנטי</w:t>
      </w:r>
      <w:r w:rsidR="008A4124">
        <w:rPr>
          <w:rFonts w:ascii="David" w:hAnsi="David" w:hint="cs"/>
          <w:b/>
          <w:bCs/>
          <w:sz w:val="24"/>
          <w:rtl/>
        </w:rPr>
        <w:t>)</w:t>
      </w:r>
    </w:p>
    <w:p w14:paraId="7AA8F654" w14:textId="77777777" w:rsidR="002F121F" w:rsidRPr="00F972CC" w:rsidRDefault="002F121F" w:rsidP="00F972CC">
      <w:pPr>
        <w:spacing w:line="276" w:lineRule="auto"/>
        <w:jc w:val="both"/>
        <w:rPr>
          <w:rFonts w:ascii="David" w:hAnsi="David"/>
          <w:b/>
          <w:bCs/>
          <w:sz w:val="24"/>
          <w:rtl/>
        </w:rPr>
      </w:pPr>
    </w:p>
    <w:p w14:paraId="3EFEED3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14:paraId="54DF9586" w14:textId="77777777" w:rsidR="002F121F" w:rsidRPr="00F972CC" w:rsidRDefault="00D10B6D" w:rsidP="00F972CC">
      <w:pPr>
        <w:spacing w:line="276" w:lineRule="auto"/>
        <w:jc w:val="both"/>
        <w:rPr>
          <w:rFonts w:ascii="David" w:hAnsi="David"/>
          <w:sz w:val="24"/>
          <w:rtl/>
        </w:rPr>
      </w:pPr>
      <w:r>
        <w:rPr>
          <w:rFonts w:ascii="David" w:hAnsi="David" w:hint="cs"/>
          <w:b/>
          <w:bCs/>
          <w:sz w:val="24"/>
          <w:rtl/>
        </w:rPr>
        <w:t>7/2019</w:t>
      </w:r>
      <w:r w:rsidR="002F121F" w:rsidRPr="00F972CC">
        <w:rPr>
          <w:rFonts w:ascii="David" w:hAnsi="David"/>
          <w:b/>
          <w:bCs/>
          <w:sz w:val="24"/>
          <w:rtl/>
        </w:rPr>
        <w:t xml:space="preserve"> –שירותי ביקורת בתחום ביטוח משנה בגופים מוסדיים</w:t>
      </w:r>
    </w:p>
    <w:p w14:paraId="20780C26" w14:textId="77777777" w:rsidR="002F121F" w:rsidRPr="00F972CC" w:rsidRDefault="002F121F" w:rsidP="00F972CC">
      <w:pPr>
        <w:spacing w:line="276" w:lineRule="auto"/>
        <w:jc w:val="both"/>
        <w:rPr>
          <w:rFonts w:ascii="David" w:hAnsi="David"/>
          <w:sz w:val="24"/>
          <w:rtl/>
        </w:rPr>
      </w:pPr>
    </w:p>
    <w:p w14:paraId="3876D8CF" w14:textId="77777777" w:rsidR="002F121F" w:rsidRPr="00F972CC" w:rsidRDefault="002F121F" w:rsidP="00AE4439">
      <w:pPr>
        <w:numPr>
          <w:ilvl w:val="0"/>
          <w:numId w:val="15"/>
        </w:numPr>
        <w:spacing w:line="276" w:lineRule="auto"/>
        <w:jc w:val="both"/>
        <w:rPr>
          <w:rFonts w:ascii="David" w:hAnsi="David"/>
          <w:sz w:val="24"/>
        </w:rPr>
      </w:pPr>
      <w:r w:rsidRPr="00F972CC">
        <w:rPr>
          <w:rFonts w:ascii="David" w:hAnsi="David"/>
          <w:sz w:val="24"/>
          <w:rtl/>
        </w:rPr>
        <w:t>הנני מצהיר/ה כי נכון ליום חתימתי על תצהיר זה, איני מעסיק/ה עובדים.</w:t>
      </w:r>
    </w:p>
    <w:p w14:paraId="42685038" w14:textId="77777777" w:rsidR="002F121F" w:rsidRPr="00F972CC" w:rsidRDefault="002F121F" w:rsidP="00AE4439">
      <w:pPr>
        <w:numPr>
          <w:ilvl w:val="0"/>
          <w:numId w:val="15"/>
        </w:numPr>
        <w:spacing w:line="276" w:lineRule="auto"/>
        <w:jc w:val="both"/>
        <w:rPr>
          <w:rFonts w:ascii="David" w:hAnsi="David"/>
          <w:sz w:val="24"/>
          <w:rtl/>
        </w:rPr>
      </w:pPr>
      <w:r w:rsidRPr="00F972CC">
        <w:rPr>
          <w:rFonts w:ascii="David" w:hAnsi="David"/>
          <w:sz w:val="24"/>
          <w:rtl/>
        </w:rPr>
        <w:t>במידה ואעסיק עובד אחד או יותר בעתיד, הנני מתחייב/ת כי אערוך מיד ביטוח חבות מעבידים, שיעמוד בתנאי ההסכם למתן שירותי ביקורת בתחום ביטוח משנה בגופים מוסדיים מיום _______________ שנחתם על  ידי, ויעמוד בכלל דרישות נספח הביטוח המצורף להסכם זה, וכן כי אעביר מיד לאחר עריכת ביטוח חבות המעבידים דלעיל העתק של הפוליסה לידי המזמין.</w:t>
      </w:r>
    </w:p>
    <w:p w14:paraId="36DA5813" w14:textId="77777777" w:rsidR="002F121F" w:rsidRPr="00F972CC" w:rsidRDefault="002F121F" w:rsidP="00F972CC">
      <w:pPr>
        <w:spacing w:line="276" w:lineRule="auto"/>
        <w:jc w:val="both"/>
        <w:rPr>
          <w:rFonts w:ascii="David" w:hAnsi="David"/>
          <w:sz w:val="24"/>
          <w:rtl/>
        </w:rPr>
      </w:pPr>
    </w:p>
    <w:p w14:paraId="7171A1A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זה שמי, להלן חתימתי ותוכן תצהירי דלעיל אמת. </w:t>
      </w:r>
    </w:p>
    <w:p w14:paraId="2F543C58" w14:textId="77777777" w:rsidR="002F121F" w:rsidRPr="00F972CC" w:rsidRDefault="002F121F" w:rsidP="00F972CC">
      <w:pPr>
        <w:spacing w:line="276" w:lineRule="auto"/>
        <w:jc w:val="both"/>
        <w:rPr>
          <w:rFonts w:ascii="David" w:hAnsi="David"/>
          <w:sz w:val="24"/>
          <w:rtl/>
        </w:rPr>
      </w:pPr>
    </w:p>
    <w:p w14:paraId="4D9BD55C" w14:textId="77777777" w:rsidR="002F121F" w:rsidRPr="00F972CC" w:rsidRDefault="002F121F" w:rsidP="00F972CC">
      <w:pPr>
        <w:spacing w:line="276" w:lineRule="auto"/>
        <w:jc w:val="both"/>
        <w:rPr>
          <w:rFonts w:ascii="David" w:hAnsi="David"/>
          <w:sz w:val="24"/>
        </w:rPr>
      </w:pPr>
      <w:r w:rsidRPr="00F972CC">
        <w:rPr>
          <w:rFonts w:ascii="David" w:hAnsi="David"/>
          <w:sz w:val="24"/>
          <w:rtl/>
        </w:rPr>
        <w:t>____________________ _____________________</w:t>
      </w:r>
    </w:p>
    <w:p w14:paraId="6E54F8A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תאריך חתימה</w:t>
      </w:r>
    </w:p>
    <w:p w14:paraId="4CD3C40F" w14:textId="77777777" w:rsidR="002F121F" w:rsidRPr="00F972CC" w:rsidRDefault="002F121F" w:rsidP="00F972CC">
      <w:pPr>
        <w:spacing w:line="276" w:lineRule="auto"/>
        <w:jc w:val="both"/>
        <w:rPr>
          <w:rFonts w:ascii="David" w:hAnsi="David"/>
          <w:b/>
          <w:bCs/>
          <w:sz w:val="24"/>
          <w:u w:val="single"/>
          <w:rtl/>
        </w:rPr>
      </w:pPr>
    </w:p>
    <w:p w14:paraId="73153F80"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אישור עורך הדין</w:t>
      </w:r>
    </w:p>
    <w:p w14:paraId="1131F95B" w14:textId="77777777" w:rsidR="002F121F" w:rsidRPr="00F972CC" w:rsidRDefault="002F121F" w:rsidP="00F972CC">
      <w:pPr>
        <w:spacing w:line="276" w:lineRule="auto"/>
        <w:jc w:val="both"/>
        <w:rPr>
          <w:rFonts w:ascii="David" w:hAnsi="David"/>
          <w:sz w:val="24"/>
          <w:rtl/>
        </w:rPr>
      </w:pPr>
    </w:p>
    <w:p w14:paraId="4537C23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723A87B" w14:textId="77777777" w:rsidR="002F121F" w:rsidRPr="00F972CC" w:rsidRDefault="002F121F" w:rsidP="00F972CC">
      <w:pPr>
        <w:spacing w:line="276" w:lineRule="auto"/>
        <w:jc w:val="both"/>
        <w:rPr>
          <w:rFonts w:ascii="David" w:hAnsi="David"/>
          <w:sz w:val="24"/>
          <w:rtl/>
        </w:rPr>
      </w:pPr>
    </w:p>
    <w:tbl>
      <w:tblPr>
        <w:bidiVisual/>
        <w:tblW w:w="0" w:type="auto"/>
        <w:tblLook w:val="04A0" w:firstRow="1" w:lastRow="0" w:firstColumn="1" w:lastColumn="0" w:noHBand="0" w:noVBand="1"/>
      </w:tblPr>
      <w:tblGrid>
        <w:gridCol w:w="2809"/>
        <w:gridCol w:w="283"/>
        <w:gridCol w:w="3106"/>
        <w:gridCol w:w="283"/>
        <w:gridCol w:w="2789"/>
      </w:tblGrid>
      <w:tr w:rsidR="002F121F" w:rsidRPr="00F972CC" w14:paraId="19412400" w14:textId="77777777" w:rsidTr="00AC697C">
        <w:tc>
          <w:tcPr>
            <w:tcW w:w="2821" w:type="dxa"/>
            <w:tcBorders>
              <w:bottom w:val="single" w:sz="4" w:space="0" w:color="auto"/>
            </w:tcBorders>
            <w:shd w:val="clear" w:color="auto" w:fill="auto"/>
          </w:tcPr>
          <w:p w14:paraId="7E0335FF"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5C3B6422" w14:textId="77777777" w:rsidR="002F121F" w:rsidRPr="00F972CC" w:rsidRDefault="002F121F" w:rsidP="00F972CC">
            <w:pPr>
              <w:spacing w:line="276" w:lineRule="auto"/>
              <w:jc w:val="both"/>
              <w:rPr>
                <w:rFonts w:ascii="David" w:hAnsi="David"/>
                <w:sz w:val="24"/>
                <w:rtl/>
              </w:rPr>
            </w:pPr>
          </w:p>
        </w:tc>
        <w:tc>
          <w:tcPr>
            <w:tcW w:w="3119" w:type="dxa"/>
            <w:tcBorders>
              <w:bottom w:val="single" w:sz="4" w:space="0" w:color="auto"/>
            </w:tcBorders>
            <w:shd w:val="clear" w:color="auto" w:fill="auto"/>
          </w:tcPr>
          <w:p w14:paraId="6D7D46CA"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7A11966F" w14:textId="77777777" w:rsidR="002F121F" w:rsidRPr="00F972CC" w:rsidRDefault="002F121F" w:rsidP="00F972CC">
            <w:pPr>
              <w:spacing w:line="276" w:lineRule="auto"/>
              <w:jc w:val="both"/>
              <w:rPr>
                <w:rFonts w:ascii="David" w:hAnsi="David"/>
                <w:sz w:val="24"/>
                <w:rtl/>
              </w:rPr>
            </w:pPr>
          </w:p>
        </w:tc>
        <w:tc>
          <w:tcPr>
            <w:tcW w:w="2799" w:type="dxa"/>
            <w:tcBorders>
              <w:bottom w:val="single" w:sz="4" w:space="0" w:color="auto"/>
            </w:tcBorders>
            <w:shd w:val="clear" w:color="auto" w:fill="auto"/>
          </w:tcPr>
          <w:p w14:paraId="0FC525A0" w14:textId="77777777" w:rsidR="002F121F" w:rsidRPr="00F972CC" w:rsidRDefault="002F121F" w:rsidP="00F972CC">
            <w:pPr>
              <w:spacing w:line="276" w:lineRule="auto"/>
              <w:jc w:val="both"/>
              <w:rPr>
                <w:rFonts w:ascii="David" w:hAnsi="David"/>
                <w:sz w:val="24"/>
                <w:rtl/>
              </w:rPr>
            </w:pPr>
          </w:p>
        </w:tc>
      </w:tr>
      <w:tr w:rsidR="002F121F" w:rsidRPr="00F972CC" w14:paraId="4B30809C" w14:textId="77777777" w:rsidTr="00AC697C">
        <w:tc>
          <w:tcPr>
            <w:tcW w:w="2821" w:type="dxa"/>
            <w:tcBorders>
              <w:top w:val="single" w:sz="4" w:space="0" w:color="auto"/>
            </w:tcBorders>
            <w:shd w:val="clear" w:color="auto" w:fill="auto"/>
          </w:tcPr>
          <w:p w14:paraId="730EC24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283" w:type="dxa"/>
            <w:shd w:val="clear" w:color="auto" w:fill="auto"/>
          </w:tcPr>
          <w:p w14:paraId="18410DEB" w14:textId="77777777" w:rsidR="002F121F" w:rsidRPr="00F972CC" w:rsidRDefault="002F121F" w:rsidP="00F972CC">
            <w:pPr>
              <w:spacing w:line="276" w:lineRule="auto"/>
              <w:jc w:val="both"/>
              <w:rPr>
                <w:rFonts w:ascii="David" w:hAnsi="David"/>
                <w:sz w:val="24"/>
                <w:rtl/>
              </w:rPr>
            </w:pPr>
          </w:p>
        </w:tc>
        <w:tc>
          <w:tcPr>
            <w:tcW w:w="3119" w:type="dxa"/>
            <w:tcBorders>
              <w:top w:val="single" w:sz="4" w:space="0" w:color="auto"/>
            </w:tcBorders>
            <w:shd w:val="clear" w:color="auto" w:fill="auto"/>
          </w:tcPr>
          <w:p w14:paraId="12BFB34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5F4DB2DC" w14:textId="77777777" w:rsidR="002F121F" w:rsidRPr="00F972CC" w:rsidRDefault="002F121F" w:rsidP="00F972CC">
            <w:pPr>
              <w:spacing w:line="276" w:lineRule="auto"/>
              <w:jc w:val="both"/>
              <w:rPr>
                <w:rFonts w:ascii="David" w:hAnsi="David"/>
                <w:sz w:val="24"/>
                <w:rtl/>
              </w:rPr>
            </w:pPr>
          </w:p>
        </w:tc>
        <w:tc>
          <w:tcPr>
            <w:tcW w:w="2799" w:type="dxa"/>
            <w:tcBorders>
              <w:top w:val="single" w:sz="4" w:space="0" w:color="auto"/>
            </w:tcBorders>
            <w:shd w:val="clear" w:color="auto" w:fill="auto"/>
          </w:tcPr>
          <w:p w14:paraId="42D39CBB"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וחותמת עורך/ת הדין</w:t>
            </w:r>
          </w:p>
        </w:tc>
      </w:tr>
    </w:tbl>
    <w:p w14:paraId="1EC2AFE0" w14:textId="77777777" w:rsidR="002F121F" w:rsidRPr="00F972CC" w:rsidRDefault="002F121F" w:rsidP="00F972CC">
      <w:pPr>
        <w:spacing w:line="276" w:lineRule="auto"/>
        <w:jc w:val="both"/>
        <w:rPr>
          <w:rFonts w:ascii="David" w:hAnsi="David"/>
          <w:sz w:val="24"/>
        </w:rPr>
      </w:pPr>
    </w:p>
    <w:p w14:paraId="2DE1D7A1" w14:textId="77777777" w:rsidR="00C912B4" w:rsidRDefault="00C912B4">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4C19F841" w14:textId="77777777" w:rsidR="002F121F" w:rsidRDefault="008A4124" w:rsidP="003A3F9C">
      <w:pPr>
        <w:spacing w:line="276" w:lineRule="auto"/>
        <w:jc w:val="center"/>
        <w:rPr>
          <w:rFonts w:ascii="David" w:hAnsi="David"/>
          <w:b/>
          <w:bCs/>
          <w:sz w:val="24"/>
          <w:rtl/>
        </w:rPr>
      </w:pPr>
      <w:r>
        <w:rPr>
          <w:rFonts w:ascii="David" w:hAnsi="David" w:hint="cs"/>
          <w:b/>
          <w:bCs/>
          <w:sz w:val="24"/>
          <w:rtl/>
        </w:rPr>
        <w:lastRenderedPageBreak/>
        <w:t>נספח ה:</w:t>
      </w:r>
    </w:p>
    <w:p w14:paraId="1B55BB5E" w14:textId="77777777" w:rsidR="008A4124" w:rsidRPr="00F972CC" w:rsidRDefault="008A4124" w:rsidP="003A3F9C">
      <w:pPr>
        <w:spacing w:line="276" w:lineRule="auto"/>
        <w:jc w:val="center"/>
        <w:rPr>
          <w:rFonts w:ascii="David" w:hAnsi="David"/>
          <w:b/>
          <w:bCs/>
          <w:sz w:val="24"/>
        </w:rPr>
      </w:pPr>
      <w:r>
        <w:rPr>
          <w:rFonts w:ascii="David" w:hAnsi="David" w:hint="cs"/>
          <w:b/>
          <w:bCs/>
          <w:sz w:val="24"/>
          <w:rtl/>
        </w:rPr>
        <w:t>כתב ערבות</w:t>
      </w:r>
    </w:p>
    <w:p w14:paraId="4301D240" w14:textId="77777777" w:rsidR="002F121F" w:rsidRPr="00F972CC" w:rsidRDefault="002F121F" w:rsidP="00F972CC">
      <w:pPr>
        <w:spacing w:line="276" w:lineRule="auto"/>
        <w:jc w:val="both"/>
        <w:rPr>
          <w:rFonts w:ascii="David" w:hAnsi="David"/>
          <w:sz w:val="24"/>
        </w:rPr>
      </w:pPr>
      <w:r w:rsidRPr="00F972CC">
        <w:rPr>
          <w:rFonts w:ascii="David" w:hAnsi="David"/>
          <w:sz w:val="24"/>
          <w:rtl/>
        </w:rPr>
        <w:t>שם הבנק/חברת הביטוח _____________</w:t>
      </w:r>
    </w:p>
    <w:p w14:paraId="37EBB791" w14:textId="77777777" w:rsidR="002F121F" w:rsidRPr="00F972CC" w:rsidRDefault="002F121F" w:rsidP="00F972CC">
      <w:pPr>
        <w:spacing w:line="276" w:lineRule="auto"/>
        <w:jc w:val="both"/>
        <w:rPr>
          <w:rFonts w:ascii="David" w:hAnsi="David"/>
          <w:sz w:val="24"/>
        </w:rPr>
      </w:pPr>
      <w:r w:rsidRPr="00F972CC">
        <w:rPr>
          <w:rFonts w:ascii="David" w:hAnsi="David"/>
          <w:sz w:val="24"/>
          <w:rtl/>
        </w:rPr>
        <w:t>מס' הטלפון ______________________</w:t>
      </w:r>
    </w:p>
    <w:p w14:paraId="68EE191A" w14:textId="77777777" w:rsidR="002F121F" w:rsidRPr="00F972CC" w:rsidRDefault="002F121F" w:rsidP="00F972CC">
      <w:pPr>
        <w:spacing w:line="276" w:lineRule="auto"/>
        <w:jc w:val="both"/>
        <w:rPr>
          <w:rFonts w:ascii="David" w:hAnsi="David"/>
          <w:sz w:val="24"/>
        </w:rPr>
      </w:pPr>
      <w:r w:rsidRPr="00F972CC">
        <w:rPr>
          <w:rFonts w:ascii="David" w:hAnsi="David"/>
          <w:sz w:val="24"/>
          <w:rtl/>
        </w:rPr>
        <w:t>מס' הפקס: ______________________</w:t>
      </w:r>
    </w:p>
    <w:p w14:paraId="1145FC13" w14:textId="77777777" w:rsidR="002F121F" w:rsidRPr="00F972CC" w:rsidRDefault="002F121F" w:rsidP="00F972CC">
      <w:pPr>
        <w:spacing w:line="276" w:lineRule="auto"/>
        <w:jc w:val="both"/>
        <w:rPr>
          <w:rFonts w:ascii="David" w:hAnsi="David"/>
          <w:sz w:val="24"/>
        </w:rPr>
      </w:pPr>
    </w:p>
    <w:p w14:paraId="44E42185" w14:textId="77777777" w:rsidR="002F121F" w:rsidRPr="00F972CC" w:rsidRDefault="002F121F" w:rsidP="00F972CC">
      <w:pPr>
        <w:spacing w:line="276" w:lineRule="auto"/>
        <w:jc w:val="both"/>
        <w:rPr>
          <w:rFonts w:ascii="David" w:hAnsi="David"/>
          <w:sz w:val="24"/>
        </w:rPr>
      </w:pPr>
      <w:r w:rsidRPr="00F972CC">
        <w:rPr>
          <w:rFonts w:ascii="David" w:hAnsi="David"/>
          <w:sz w:val="24"/>
          <w:rtl/>
        </w:rPr>
        <w:t xml:space="preserve">לכבוד </w:t>
      </w:r>
    </w:p>
    <w:p w14:paraId="7EE6C321" w14:textId="77777777" w:rsidR="002F121F" w:rsidRPr="00F972CC" w:rsidRDefault="002F121F" w:rsidP="00F972CC">
      <w:pPr>
        <w:spacing w:line="276" w:lineRule="auto"/>
        <w:jc w:val="both"/>
        <w:rPr>
          <w:rFonts w:ascii="David" w:hAnsi="David"/>
          <w:sz w:val="24"/>
        </w:rPr>
      </w:pPr>
      <w:r w:rsidRPr="00F972CC">
        <w:rPr>
          <w:rFonts w:ascii="David" w:hAnsi="David"/>
          <w:sz w:val="24"/>
          <w:rtl/>
        </w:rPr>
        <w:t xml:space="preserve">ממשלת ישראל </w:t>
      </w:r>
    </w:p>
    <w:p w14:paraId="75D8C4B1" w14:textId="77777777" w:rsidR="002F121F" w:rsidRPr="00F972CC" w:rsidRDefault="002F121F" w:rsidP="00F972CC">
      <w:pPr>
        <w:spacing w:line="276" w:lineRule="auto"/>
        <w:jc w:val="both"/>
        <w:rPr>
          <w:rFonts w:ascii="David" w:hAnsi="David"/>
          <w:sz w:val="24"/>
        </w:rPr>
      </w:pPr>
      <w:r w:rsidRPr="00F972CC">
        <w:rPr>
          <w:rFonts w:ascii="David" w:hAnsi="David"/>
          <w:sz w:val="24"/>
          <w:rtl/>
        </w:rPr>
        <w:t>באמצעות רשות שוק ההון ביטוח וחיסכון</w:t>
      </w:r>
    </w:p>
    <w:p w14:paraId="17FEB64F" w14:textId="77777777" w:rsidR="002F121F" w:rsidRPr="00F972CC" w:rsidRDefault="002F121F" w:rsidP="00F972CC">
      <w:pPr>
        <w:spacing w:line="276" w:lineRule="auto"/>
        <w:jc w:val="both"/>
        <w:rPr>
          <w:rFonts w:ascii="David" w:hAnsi="David"/>
          <w:b/>
          <w:bCs/>
          <w:sz w:val="24"/>
          <w:rtl/>
        </w:rPr>
      </w:pPr>
    </w:p>
    <w:p w14:paraId="21A4BFDB"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הנדון: ערבות מס'____________</w:t>
      </w:r>
    </w:p>
    <w:p w14:paraId="4860EF27" w14:textId="77777777" w:rsidR="002F121F" w:rsidRPr="00F972CC" w:rsidRDefault="002F121F" w:rsidP="00F972CC">
      <w:pPr>
        <w:spacing w:line="276" w:lineRule="auto"/>
        <w:jc w:val="both"/>
        <w:rPr>
          <w:rFonts w:ascii="David" w:hAnsi="David"/>
          <w:sz w:val="24"/>
        </w:rPr>
      </w:pPr>
    </w:p>
    <w:p w14:paraId="49C386A8" w14:textId="77777777" w:rsidR="002F121F" w:rsidRPr="00F972CC" w:rsidRDefault="002F121F" w:rsidP="008D1159">
      <w:pPr>
        <w:spacing w:line="276" w:lineRule="auto"/>
        <w:jc w:val="both"/>
        <w:rPr>
          <w:rFonts w:ascii="David" w:hAnsi="David"/>
          <w:sz w:val="24"/>
        </w:rPr>
      </w:pPr>
      <w:r w:rsidRPr="00F972CC">
        <w:rPr>
          <w:rFonts w:ascii="David" w:hAnsi="David"/>
          <w:sz w:val="24"/>
          <w:rtl/>
        </w:rPr>
        <w:t xml:space="preserve">אנו ערבים בזה כלפיכם לסילוק כל סכום עד לסך </w:t>
      </w:r>
      <w:r w:rsidR="00F5176F">
        <w:rPr>
          <w:rFonts w:ascii="David" w:hAnsi="David" w:hint="cs"/>
          <w:sz w:val="24"/>
          <w:rtl/>
        </w:rPr>
        <w:t>15</w:t>
      </w:r>
      <w:r w:rsidRPr="00F972CC">
        <w:rPr>
          <w:rFonts w:ascii="David" w:hAnsi="David"/>
          <w:sz w:val="24"/>
          <w:rtl/>
        </w:rPr>
        <w:t xml:space="preserve">,000 ₪ (במלים: </w:t>
      </w:r>
      <w:r w:rsidR="00F5176F" w:rsidRPr="00F972CC">
        <w:rPr>
          <w:rFonts w:ascii="David" w:hAnsi="David"/>
          <w:sz w:val="24"/>
          <w:rtl/>
        </w:rPr>
        <w:t>חמ</w:t>
      </w:r>
      <w:r w:rsidR="00F5176F">
        <w:rPr>
          <w:rFonts w:ascii="David" w:hAnsi="David" w:hint="cs"/>
          <w:sz w:val="24"/>
          <w:rtl/>
        </w:rPr>
        <w:t>ישה עשר</w:t>
      </w:r>
      <w:r w:rsidR="00F5176F" w:rsidRPr="00F972CC">
        <w:rPr>
          <w:rFonts w:ascii="David" w:hAnsi="David"/>
          <w:sz w:val="24"/>
          <w:rtl/>
        </w:rPr>
        <w:t xml:space="preserve"> </w:t>
      </w:r>
      <w:r w:rsidRPr="00F972CC">
        <w:rPr>
          <w:rFonts w:ascii="David" w:hAnsi="David"/>
          <w:sz w:val="24"/>
          <w:rtl/>
        </w:rPr>
        <w:t>אלפים שקלים חדשים), אשר תדרשו מאת: _______________________________________________(להלן: "</w:t>
      </w:r>
      <w:r w:rsidRPr="00F972CC">
        <w:rPr>
          <w:rFonts w:ascii="David" w:hAnsi="David"/>
          <w:b/>
          <w:bCs/>
          <w:sz w:val="24"/>
          <w:rtl/>
        </w:rPr>
        <w:t>החייב</w:t>
      </w:r>
      <w:r w:rsidRPr="00F972CC">
        <w:rPr>
          <w:rFonts w:ascii="David" w:hAnsi="David"/>
          <w:sz w:val="24"/>
          <w:rtl/>
        </w:rPr>
        <w:t>") בקשר</w:t>
      </w:r>
      <w:r w:rsidR="008D1159">
        <w:rPr>
          <w:rFonts w:ascii="David" w:hAnsi="David" w:hint="cs"/>
          <w:sz w:val="24"/>
          <w:rtl/>
        </w:rPr>
        <w:t xml:space="preserve"> </w:t>
      </w:r>
      <w:r w:rsidRPr="00F972CC">
        <w:rPr>
          <w:rFonts w:ascii="David" w:hAnsi="David"/>
          <w:sz w:val="24"/>
          <w:rtl/>
        </w:rPr>
        <w:t>עם הזמנה/חוזה_____________________________________________________.</w:t>
      </w:r>
    </w:p>
    <w:p w14:paraId="6D11AC8D" w14:textId="77777777" w:rsidR="002F121F" w:rsidRPr="00F972CC" w:rsidRDefault="002F121F" w:rsidP="00F972CC">
      <w:pPr>
        <w:spacing w:line="276" w:lineRule="auto"/>
        <w:jc w:val="both"/>
        <w:rPr>
          <w:rFonts w:ascii="David" w:hAnsi="David"/>
          <w:sz w:val="24"/>
        </w:rPr>
      </w:pPr>
      <w:r w:rsidRPr="00F972CC">
        <w:rPr>
          <w:rFonts w:ascii="David" w:hAnsi="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A158F0A" w14:textId="77777777" w:rsidR="002F121F" w:rsidRPr="00F972CC" w:rsidRDefault="002F121F" w:rsidP="00F972CC">
      <w:pPr>
        <w:spacing w:line="276" w:lineRule="auto"/>
        <w:jc w:val="both"/>
        <w:rPr>
          <w:rFonts w:ascii="David" w:hAnsi="David"/>
          <w:sz w:val="24"/>
        </w:rPr>
      </w:pPr>
      <w:r w:rsidRPr="00F972CC">
        <w:rPr>
          <w:rFonts w:ascii="David" w:hAnsi="David"/>
          <w:sz w:val="24"/>
          <w:rtl/>
        </w:rPr>
        <w:t>ערבות זו תהיה בתוקף עד תאריך  _______________</w:t>
      </w:r>
    </w:p>
    <w:p w14:paraId="081D492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דרישה על פי ערבות זו יש להפנות לסניף הבנק/חב' הביטוח שכתובתו___________________ </w:t>
      </w:r>
    </w:p>
    <w:p w14:paraId="668D1551" w14:textId="77777777" w:rsidR="002F121F" w:rsidRPr="00F972CC" w:rsidRDefault="002F121F" w:rsidP="00F972CC">
      <w:pPr>
        <w:spacing w:line="276" w:lineRule="auto"/>
        <w:jc w:val="both"/>
        <w:rPr>
          <w:rFonts w:ascii="David" w:hAnsi="David"/>
          <w:sz w:val="24"/>
        </w:rPr>
      </w:pPr>
      <w:r w:rsidRPr="00F972CC">
        <w:rPr>
          <w:rFonts w:ascii="David" w:hAnsi="David"/>
          <w:sz w:val="24"/>
          <w:rtl/>
        </w:rPr>
        <w:t>שם הבנק/חב' הביטוח_________________________________</w:t>
      </w:r>
    </w:p>
    <w:p w14:paraId="4D77B9B0"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מס' הבנק ומס' הסניף___________________________________ </w:t>
      </w:r>
    </w:p>
    <w:p w14:paraId="051B790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כתובת סניף הבנק/חברת הביטוח ___________________________</w:t>
      </w:r>
    </w:p>
    <w:p w14:paraId="09FF6840" w14:textId="77777777" w:rsidR="002F121F" w:rsidRPr="00F972CC" w:rsidRDefault="002F121F" w:rsidP="00F972CC">
      <w:pPr>
        <w:spacing w:line="276" w:lineRule="auto"/>
        <w:jc w:val="both"/>
        <w:rPr>
          <w:rFonts w:ascii="David" w:hAnsi="David"/>
          <w:sz w:val="24"/>
        </w:rPr>
      </w:pPr>
    </w:p>
    <w:p w14:paraId="264F1D25" w14:textId="77777777" w:rsidR="002F121F" w:rsidRPr="00F972CC" w:rsidRDefault="002F121F" w:rsidP="00F972CC">
      <w:pPr>
        <w:spacing w:line="276" w:lineRule="auto"/>
        <w:jc w:val="both"/>
        <w:rPr>
          <w:rFonts w:ascii="David" w:hAnsi="David"/>
          <w:sz w:val="24"/>
        </w:rPr>
      </w:pPr>
      <w:r w:rsidRPr="00F972CC">
        <w:rPr>
          <w:rFonts w:ascii="David" w:hAnsi="David"/>
          <w:sz w:val="24"/>
          <w:rtl/>
        </w:rPr>
        <w:t>________________ ________________ ________________</w:t>
      </w:r>
    </w:p>
    <w:p w14:paraId="441DC944" w14:textId="77777777" w:rsidR="002F121F" w:rsidRPr="00F972CC" w:rsidRDefault="002F121F" w:rsidP="00F972CC">
      <w:pPr>
        <w:spacing w:line="276" w:lineRule="auto"/>
        <w:jc w:val="both"/>
        <w:rPr>
          <w:rFonts w:ascii="David" w:hAnsi="David"/>
          <w:sz w:val="24"/>
        </w:rPr>
      </w:pPr>
      <w:r w:rsidRPr="00F972CC">
        <w:rPr>
          <w:rFonts w:ascii="David" w:hAnsi="David"/>
          <w:sz w:val="24"/>
          <w:rtl/>
        </w:rPr>
        <w:t xml:space="preserve"> תאריך שם מלא חתימת וחותמת מורשה החתימה</w:t>
      </w:r>
    </w:p>
    <w:p w14:paraId="45BF11B7" w14:textId="77777777" w:rsidR="002F121F" w:rsidRPr="00F972CC" w:rsidRDefault="002F121F" w:rsidP="00F972CC">
      <w:pPr>
        <w:spacing w:line="276" w:lineRule="auto"/>
        <w:jc w:val="both"/>
        <w:rPr>
          <w:rFonts w:ascii="David" w:hAnsi="David"/>
          <w:sz w:val="24"/>
          <w:rtl/>
        </w:rPr>
      </w:pPr>
    </w:p>
    <w:p w14:paraId="4E17756B" w14:textId="77777777" w:rsidR="008E3C08" w:rsidRDefault="002F121F" w:rsidP="00EA0411">
      <w:pPr>
        <w:ind w:firstLine="720"/>
        <w:rPr>
          <w:rFonts w:ascii="David" w:hAnsi="David"/>
          <w:sz w:val="24"/>
          <w:rtl/>
        </w:rPr>
      </w:pPr>
      <w:r w:rsidRPr="00F972CC">
        <w:rPr>
          <w:rFonts w:ascii="David" w:hAnsi="David"/>
          <w:sz w:val="24"/>
          <w:u w:val="single"/>
          <w:rtl/>
        </w:rPr>
        <w:br w:type="page"/>
      </w:r>
    </w:p>
    <w:p w14:paraId="75005ED6" w14:textId="77777777" w:rsidR="008E3C08" w:rsidRDefault="008E3C08" w:rsidP="003A3F9C">
      <w:pPr>
        <w:ind w:firstLine="720"/>
        <w:rPr>
          <w:rFonts w:ascii="David" w:hAnsi="David"/>
          <w:sz w:val="24"/>
          <w:rtl/>
        </w:rPr>
      </w:pPr>
    </w:p>
    <w:p w14:paraId="2A433732" w14:textId="77777777" w:rsidR="008E3C08" w:rsidRDefault="008E3C08" w:rsidP="003A3F9C">
      <w:pPr>
        <w:ind w:firstLine="720"/>
        <w:rPr>
          <w:rFonts w:ascii="David" w:hAnsi="David"/>
          <w:sz w:val="24"/>
          <w:rtl/>
        </w:rPr>
      </w:pPr>
    </w:p>
    <w:p w14:paraId="6FA951F4" w14:textId="77777777" w:rsidR="008E3C08" w:rsidRPr="00605480" w:rsidRDefault="00F5176F" w:rsidP="008842EF">
      <w:pPr>
        <w:overflowPunct/>
        <w:autoSpaceDE/>
        <w:autoSpaceDN/>
        <w:bidi w:val="0"/>
        <w:adjustRightInd/>
        <w:spacing w:before="200" w:after="200" w:line="276" w:lineRule="auto"/>
        <w:jc w:val="center"/>
        <w:textAlignment w:val="auto"/>
        <w:rPr>
          <w:rFonts w:ascii="David" w:hAnsi="David"/>
          <w:b/>
          <w:bCs/>
          <w:sz w:val="24"/>
          <w:rtl/>
        </w:rPr>
      </w:pPr>
      <w:r w:rsidRPr="00605480">
        <w:rPr>
          <w:rFonts w:ascii="David" w:hAnsi="David" w:hint="cs"/>
          <w:b/>
          <w:bCs/>
          <w:sz w:val="24"/>
          <w:rtl/>
        </w:rPr>
        <w:t xml:space="preserve">נספח ו </w:t>
      </w:r>
      <w:r w:rsidRPr="00605480">
        <w:rPr>
          <w:rFonts w:ascii="David" w:hAnsi="David"/>
          <w:b/>
          <w:bCs/>
          <w:sz w:val="24"/>
          <w:rtl/>
        </w:rPr>
        <w:t>–</w:t>
      </w:r>
      <w:r w:rsidRPr="00605480">
        <w:rPr>
          <w:rFonts w:ascii="David" w:hAnsi="David" w:hint="cs"/>
          <w:b/>
          <w:bCs/>
          <w:sz w:val="24"/>
          <w:rtl/>
        </w:rPr>
        <w:t xml:space="preserve"> פורטל ספקים</w:t>
      </w:r>
    </w:p>
    <w:p w14:paraId="4DB9E0D8" w14:textId="77777777" w:rsidR="00F5176F" w:rsidRPr="00F5176F" w:rsidRDefault="00F5176F" w:rsidP="00F5176F">
      <w:pPr>
        <w:overflowPunct/>
        <w:autoSpaceDE/>
        <w:autoSpaceDN/>
        <w:adjustRightInd/>
        <w:jc w:val="center"/>
        <w:textAlignment w:val="auto"/>
        <w:rPr>
          <w:b/>
          <w:bCs/>
          <w:szCs w:val="36"/>
          <w:u w:val="single"/>
          <w:rtl/>
        </w:rPr>
      </w:pPr>
      <w:r w:rsidRPr="00F5176F">
        <w:rPr>
          <w:b/>
          <w:bCs/>
          <w:szCs w:val="36"/>
          <w:u w:val="single"/>
          <w:rtl/>
        </w:rPr>
        <w:t>חוזה</w:t>
      </w:r>
      <w:r w:rsidRPr="00F5176F">
        <w:rPr>
          <w:rFonts w:hint="cs"/>
          <w:b/>
          <w:bCs/>
          <w:szCs w:val="36"/>
          <w:u w:val="single"/>
          <w:rtl/>
        </w:rPr>
        <w:t xml:space="preserve"> </w:t>
      </w:r>
      <w:r w:rsidRPr="00F5176F">
        <w:rPr>
          <w:b/>
          <w:bCs/>
          <w:szCs w:val="36"/>
          <w:u w:val="single"/>
          <w:rtl/>
        </w:rPr>
        <w:t>–</w:t>
      </w:r>
      <w:r w:rsidRPr="00F5176F">
        <w:rPr>
          <w:rFonts w:hint="cs"/>
          <w:b/>
          <w:bCs/>
          <w:szCs w:val="36"/>
          <w:u w:val="single"/>
          <w:rtl/>
        </w:rPr>
        <w:t xml:space="preserve"> פורטל הספקים הממשלתי</w:t>
      </w:r>
    </w:p>
    <w:p w14:paraId="6EF3AB30" w14:textId="77777777" w:rsidR="00F5176F" w:rsidRPr="00F5176F" w:rsidRDefault="00F5176F" w:rsidP="00F5176F">
      <w:pPr>
        <w:overflowPunct/>
        <w:autoSpaceDE/>
        <w:autoSpaceDN/>
        <w:adjustRightInd/>
        <w:textAlignment w:val="auto"/>
        <w:rPr>
          <w:rtl/>
        </w:rPr>
      </w:pPr>
    </w:p>
    <w:p w14:paraId="14FB3FC9" w14:textId="77777777" w:rsidR="00F5176F" w:rsidRPr="00F5176F" w:rsidRDefault="00F5176F" w:rsidP="00F5176F">
      <w:pPr>
        <w:overflowPunct/>
        <w:autoSpaceDE/>
        <w:autoSpaceDN/>
        <w:adjustRightInd/>
        <w:textAlignment w:val="auto"/>
        <w:rPr>
          <w:rtl/>
        </w:rPr>
      </w:pPr>
    </w:p>
    <w:p w14:paraId="05CAB281" w14:textId="77777777" w:rsidR="00F5176F" w:rsidRPr="00F5176F" w:rsidRDefault="00F5176F" w:rsidP="00F5176F">
      <w:pPr>
        <w:overflowPunct/>
        <w:autoSpaceDE/>
        <w:autoSpaceDN/>
        <w:adjustRightInd/>
        <w:textAlignment w:val="auto"/>
        <w:rPr>
          <w:rtl/>
        </w:rPr>
      </w:pPr>
    </w:p>
    <w:p w14:paraId="4C2E9FFB" w14:textId="77777777" w:rsidR="00F5176F" w:rsidRPr="00F5176F" w:rsidRDefault="00F5176F" w:rsidP="00F5176F">
      <w:pPr>
        <w:overflowPunct/>
        <w:autoSpaceDE/>
        <w:autoSpaceDN/>
        <w:adjustRightInd/>
        <w:textAlignment w:val="auto"/>
        <w:rPr>
          <w:rtl/>
        </w:rPr>
      </w:pPr>
    </w:p>
    <w:p w14:paraId="33BC44F7" w14:textId="77777777" w:rsidR="00F5176F" w:rsidRPr="00F5176F" w:rsidRDefault="00F5176F" w:rsidP="00F5176F">
      <w:pPr>
        <w:overflowPunct/>
        <w:autoSpaceDE/>
        <w:autoSpaceDN/>
        <w:adjustRightInd/>
        <w:textAlignment w:val="auto"/>
        <w:rPr>
          <w:rtl/>
        </w:rPr>
      </w:pPr>
      <w:r w:rsidRPr="00F5176F">
        <w:rPr>
          <w:rtl/>
        </w:rPr>
        <w:t>שנערך ונחתם ביום ____________  לחודש ______________  בשנת _____________</w:t>
      </w:r>
    </w:p>
    <w:p w14:paraId="58AE76F8" w14:textId="77777777" w:rsidR="00F5176F" w:rsidRPr="00F5176F" w:rsidRDefault="00F5176F" w:rsidP="00F5176F">
      <w:pPr>
        <w:overflowPunct/>
        <w:autoSpaceDE/>
        <w:autoSpaceDN/>
        <w:adjustRightInd/>
        <w:textAlignment w:val="auto"/>
        <w:rPr>
          <w:rtl/>
        </w:rPr>
      </w:pPr>
    </w:p>
    <w:p w14:paraId="3816ED9F" w14:textId="77777777" w:rsidR="00F5176F" w:rsidRPr="00F5176F" w:rsidRDefault="00F5176F" w:rsidP="00F5176F">
      <w:pPr>
        <w:overflowPunct/>
        <w:autoSpaceDE/>
        <w:autoSpaceDN/>
        <w:adjustRightInd/>
        <w:textAlignment w:val="auto"/>
        <w:rPr>
          <w:rtl/>
        </w:rPr>
      </w:pPr>
      <w:r w:rsidRPr="00F5176F">
        <w:rPr>
          <w:b/>
          <w:bCs/>
          <w:rtl/>
        </w:rPr>
        <w:t>ב י ן</w:t>
      </w:r>
      <w:r w:rsidRPr="00F5176F">
        <w:rPr>
          <w:rtl/>
        </w:rPr>
        <w:t xml:space="preserve"> :</w:t>
      </w:r>
      <w:r w:rsidRPr="00F5176F">
        <w:rPr>
          <w:rtl/>
        </w:rPr>
        <w:tab/>
        <w:t xml:space="preserve">ממשלת ישראל בשם מדינת ישראל המיוצגת ע"י </w:t>
      </w:r>
      <w:r w:rsidRPr="00F5176F">
        <w:rPr>
          <w:rFonts w:hint="cs"/>
          <w:rtl/>
        </w:rPr>
        <w:t>החשב הכללי</w:t>
      </w:r>
      <w:r w:rsidRPr="00F5176F">
        <w:rPr>
          <w:rtl/>
        </w:rPr>
        <w:t xml:space="preserve"> </w:t>
      </w:r>
    </w:p>
    <w:p w14:paraId="62A6CB52" w14:textId="77777777" w:rsidR="00F5176F" w:rsidRPr="00F5176F" w:rsidRDefault="00F5176F" w:rsidP="00F5176F">
      <w:pPr>
        <w:overflowPunct/>
        <w:autoSpaceDE/>
        <w:autoSpaceDN/>
        <w:adjustRightInd/>
        <w:jc w:val="center"/>
        <w:textAlignment w:val="auto"/>
        <w:rPr>
          <w:b/>
          <w:bCs/>
          <w:rtl/>
        </w:rPr>
      </w:pPr>
      <w:r w:rsidRPr="00F5176F">
        <w:rPr>
          <w:rtl/>
        </w:rPr>
        <w:br/>
      </w:r>
      <w:r w:rsidRPr="00F5176F">
        <w:rPr>
          <w:b/>
          <w:bCs/>
          <w:rtl/>
        </w:rPr>
        <w:t>(להלן</w:t>
      </w:r>
      <w:r w:rsidRPr="00F5176F">
        <w:rPr>
          <w:rFonts w:hint="cs"/>
          <w:b/>
          <w:bCs/>
          <w:rtl/>
        </w:rPr>
        <w:t xml:space="preserve"> -</w:t>
      </w:r>
      <w:r w:rsidRPr="00F5176F">
        <w:rPr>
          <w:b/>
          <w:bCs/>
          <w:rtl/>
        </w:rPr>
        <w:t xml:space="preserve"> הממשלה)</w:t>
      </w:r>
    </w:p>
    <w:p w14:paraId="33D2EB78" w14:textId="77777777" w:rsidR="00F5176F" w:rsidRPr="00F5176F" w:rsidRDefault="00F5176F" w:rsidP="00F5176F">
      <w:pPr>
        <w:overflowPunct/>
        <w:autoSpaceDE/>
        <w:autoSpaceDN/>
        <w:adjustRightInd/>
        <w:textAlignment w:val="auto"/>
        <w:rPr>
          <w:rtl/>
        </w:rPr>
      </w:pPr>
      <w:r w:rsidRPr="00F5176F">
        <w:rPr>
          <w:rtl/>
        </w:rPr>
        <w:t xml:space="preserve"> </w:t>
      </w:r>
    </w:p>
    <w:p w14:paraId="3DA03CE6" w14:textId="77777777" w:rsidR="00F5176F" w:rsidRPr="00F5176F" w:rsidRDefault="00F5176F" w:rsidP="00F5176F">
      <w:pPr>
        <w:overflowPunct/>
        <w:autoSpaceDE/>
        <w:autoSpaceDN/>
        <w:adjustRightInd/>
        <w:jc w:val="right"/>
        <w:textAlignment w:val="auto"/>
        <w:rPr>
          <w:b/>
          <w:bCs/>
          <w:u w:val="single"/>
          <w:rtl/>
        </w:rPr>
      </w:pPr>
      <w:r w:rsidRPr="00F5176F">
        <w:rPr>
          <w:b/>
          <w:bCs/>
          <w:u w:val="single"/>
          <w:rtl/>
        </w:rPr>
        <w:t xml:space="preserve">מ צ ד   א ח ד </w:t>
      </w:r>
    </w:p>
    <w:p w14:paraId="474D2962" w14:textId="77777777" w:rsidR="00F5176F" w:rsidRPr="00F5176F" w:rsidRDefault="00F5176F" w:rsidP="00F5176F">
      <w:pPr>
        <w:overflowPunct/>
        <w:autoSpaceDE/>
        <w:autoSpaceDN/>
        <w:adjustRightInd/>
        <w:textAlignment w:val="auto"/>
        <w:rPr>
          <w:rtl/>
        </w:rPr>
      </w:pPr>
      <w:r w:rsidRPr="00F5176F">
        <w:rPr>
          <w:rtl/>
        </w:rPr>
        <w:t xml:space="preserve"> </w:t>
      </w:r>
    </w:p>
    <w:p w14:paraId="763968AB" w14:textId="77777777" w:rsidR="00F5176F" w:rsidRPr="00F5176F" w:rsidRDefault="00F5176F" w:rsidP="00F5176F">
      <w:pPr>
        <w:overflowPunct/>
        <w:autoSpaceDE/>
        <w:autoSpaceDN/>
        <w:adjustRightInd/>
        <w:textAlignment w:val="auto"/>
        <w:rPr>
          <w:rtl/>
        </w:rPr>
      </w:pPr>
      <w:r w:rsidRPr="00F5176F">
        <w:rPr>
          <w:b/>
          <w:bCs/>
          <w:rtl/>
        </w:rPr>
        <w:t>ל ב י ן</w:t>
      </w:r>
      <w:r w:rsidRPr="00F5176F">
        <w:rPr>
          <w:rtl/>
        </w:rPr>
        <w:t xml:space="preserve"> :</w:t>
      </w:r>
      <w:r w:rsidRPr="00F5176F">
        <w:rPr>
          <w:rtl/>
        </w:rPr>
        <w:tab/>
        <w:t xml:space="preserve">_____________________________  </w:t>
      </w:r>
      <w:r w:rsidRPr="00F5176F">
        <w:rPr>
          <w:rFonts w:hint="cs"/>
          <w:rtl/>
        </w:rPr>
        <w:t>ח.פ.</w:t>
      </w:r>
      <w:r w:rsidRPr="00F5176F">
        <w:rPr>
          <w:rtl/>
        </w:rPr>
        <w:t xml:space="preserve"> ______________</w:t>
      </w:r>
    </w:p>
    <w:p w14:paraId="137160AF" w14:textId="77777777" w:rsidR="00F5176F" w:rsidRPr="00F5176F" w:rsidRDefault="00F5176F" w:rsidP="00F5176F">
      <w:pPr>
        <w:overflowPunct/>
        <w:autoSpaceDE/>
        <w:autoSpaceDN/>
        <w:adjustRightInd/>
        <w:textAlignment w:val="auto"/>
        <w:rPr>
          <w:rtl/>
        </w:rPr>
      </w:pPr>
    </w:p>
    <w:p w14:paraId="7F96D716" w14:textId="77777777" w:rsidR="00F5176F" w:rsidRPr="00F5176F" w:rsidRDefault="00F5176F" w:rsidP="00F5176F">
      <w:pPr>
        <w:overflowPunct/>
        <w:autoSpaceDE/>
        <w:autoSpaceDN/>
        <w:adjustRightInd/>
        <w:textAlignment w:val="auto"/>
        <w:rPr>
          <w:rtl/>
        </w:rPr>
      </w:pPr>
      <w:r w:rsidRPr="00F5176F">
        <w:rPr>
          <w:rFonts w:hint="cs"/>
          <w:rtl/>
        </w:rPr>
        <w:t>באמצעות מורשה/מורשי חתימה מטעמו/ה</w:t>
      </w:r>
      <w:r w:rsidRPr="00F5176F">
        <w:rPr>
          <w:rtl/>
        </w:rPr>
        <w:t xml:space="preserve"> </w:t>
      </w:r>
      <w:r w:rsidRPr="00F5176F">
        <w:rPr>
          <w:rFonts w:hint="cs"/>
          <w:rtl/>
        </w:rPr>
        <w:t>_____________</w:t>
      </w:r>
      <w:r w:rsidRPr="00F5176F">
        <w:rPr>
          <w:rtl/>
        </w:rPr>
        <w:t xml:space="preserve">________________________ </w:t>
      </w:r>
    </w:p>
    <w:p w14:paraId="58C66C10" w14:textId="77777777" w:rsidR="00F5176F" w:rsidRPr="00F5176F" w:rsidRDefault="00F5176F" w:rsidP="00F5176F">
      <w:pPr>
        <w:overflowPunct/>
        <w:autoSpaceDE/>
        <w:autoSpaceDN/>
        <w:adjustRightInd/>
        <w:textAlignment w:val="auto"/>
        <w:rPr>
          <w:rtl/>
        </w:rPr>
      </w:pPr>
    </w:p>
    <w:p w14:paraId="4F2C926E" w14:textId="77777777" w:rsidR="00F5176F" w:rsidRPr="00F5176F" w:rsidRDefault="00F5176F" w:rsidP="00F5176F">
      <w:pPr>
        <w:overflowPunct/>
        <w:autoSpaceDE/>
        <w:autoSpaceDN/>
        <w:adjustRightInd/>
        <w:jc w:val="center"/>
        <w:textAlignment w:val="auto"/>
        <w:rPr>
          <w:b/>
          <w:bCs/>
          <w:rtl/>
        </w:rPr>
      </w:pPr>
      <w:r w:rsidRPr="00F5176F">
        <w:rPr>
          <w:b/>
          <w:bCs/>
          <w:rtl/>
        </w:rPr>
        <w:t>(להלן</w:t>
      </w:r>
      <w:r w:rsidRPr="00F5176F">
        <w:rPr>
          <w:rFonts w:hint="cs"/>
          <w:b/>
          <w:bCs/>
          <w:rtl/>
        </w:rPr>
        <w:t xml:space="preserve"> -</w:t>
      </w:r>
      <w:r w:rsidRPr="00F5176F">
        <w:rPr>
          <w:b/>
          <w:bCs/>
          <w:rtl/>
        </w:rPr>
        <w:t xml:space="preserve"> המשתמש)</w:t>
      </w:r>
    </w:p>
    <w:p w14:paraId="7BFA6005" w14:textId="77777777" w:rsidR="00F5176F" w:rsidRPr="00F5176F" w:rsidRDefault="00F5176F" w:rsidP="00F5176F">
      <w:pPr>
        <w:overflowPunct/>
        <w:autoSpaceDE/>
        <w:autoSpaceDN/>
        <w:adjustRightInd/>
        <w:textAlignment w:val="auto"/>
        <w:rPr>
          <w:rtl/>
        </w:rPr>
      </w:pPr>
      <w:r w:rsidRPr="00F5176F">
        <w:rPr>
          <w:rtl/>
        </w:rPr>
        <w:t xml:space="preserve"> </w:t>
      </w:r>
    </w:p>
    <w:p w14:paraId="4F42ACC2" w14:textId="77777777" w:rsidR="00F5176F" w:rsidRPr="00F5176F" w:rsidRDefault="00F5176F" w:rsidP="00F5176F">
      <w:pPr>
        <w:overflowPunct/>
        <w:autoSpaceDE/>
        <w:autoSpaceDN/>
        <w:adjustRightInd/>
        <w:jc w:val="right"/>
        <w:textAlignment w:val="auto"/>
        <w:rPr>
          <w:b/>
          <w:bCs/>
          <w:u w:val="single"/>
          <w:rtl/>
        </w:rPr>
      </w:pPr>
      <w:r w:rsidRPr="00F5176F">
        <w:rPr>
          <w:b/>
          <w:bCs/>
          <w:u w:val="single"/>
          <w:rtl/>
        </w:rPr>
        <w:t>מ צ ד   ש נ י</w:t>
      </w:r>
    </w:p>
    <w:p w14:paraId="4BEA5B94" w14:textId="77777777" w:rsidR="00F5176F" w:rsidRPr="00F5176F" w:rsidRDefault="00F5176F" w:rsidP="00F5176F">
      <w:pPr>
        <w:overflowPunct/>
        <w:autoSpaceDE/>
        <w:autoSpaceDN/>
        <w:adjustRightInd/>
        <w:textAlignment w:val="auto"/>
        <w:rPr>
          <w:rtl/>
        </w:rPr>
      </w:pPr>
    </w:p>
    <w:p w14:paraId="78C81314" w14:textId="77777777" w:rsidR="00F5176F" w:rsidRPr="00F5176F" w:rsidRDefault="00F5176F" w:rsidP="00F5176F">
      <w:pPr>
        <w:overflowPunct/>
        <w:autoSpaceDE/>
        <w:autoSpaceDN/>
        <w:adjustRightInd/>
        <w:textAlignment w:val="auto"/>
        <w:rPr>
          <w:rtl/>
        </w:rPr>
      </w:pPr>
    </w:p>
    <w:p w14:paraId="2E90F00F" w14:textId="77777777" w:rsidR="00F5176F" w:rsidRPr="00F5176F" w:rsidRDefault="00F5176F" w:rsidP="00F5176F">
      <w:pPr>
        <w:overflowPunct/>
        <w:autoSpaceDE/>
        <w:autoSpaceDN/>
        <w:adjustRightInd/>
        <w:textAlignment w:val="auto"/>
        <w:rPr>
          <w:b/>
          <w:bCs/>
          <w:rtl/>
        </w:rPr>
      </w:pPr>
      <w:r w:rsidRPr="00F5176F">
        <w:rPr>
          <w:b/>
          <w:bCs/>
          <w:rtl/>
        </w:rPr>
        <w:t>ה ו א י ל :</w:t>
      </w:r>
    </w:p>
    <w:p w14:paraId="09564ACA" w14:textId="77777777" w:rsidR="00F5176F" w:rsidRPr="00F5176F" w:rsidRDefault="00F5176F" w:rsidP="00F5176F">
      <w:pPr>
        <w:overflowPunct/>
        <w:autoSpaceDE/>
        <w:autoSpaceDN/>
        <w:adjustRightInd/>
        <w:textAlignment w:val="auto"/>
        <w:rPr>
          <w:rtl/>
        </w:rPr>
      </w:pPr>
    </w:p>
    <w:p w14:paraId="4E7FEAF8" w14:textId="77777777" w:rsidR="00F5176F" w:rsidRPr="00F5176F" w:rsidRDefault="00F5176F" w:rsidP="00F5176F">
      <w:pPr>
        <w:overflowPunct/>
        <w:autoSpaceDE/>
        <w:autoSpaceDN/>
        <w:adjustRightInd/>
        <w:jc w:val="both"/>
        <w:textAlignment w:val="auto"/>
        <w:rPr>
          <w:rtl/>
        </w:rPr>
      </w:pPr>
      <w:r w:rsidRPr="00F5176F">
        <w:rPr>
          <w:rtl/>
        </w:rPr>
        <w:t>ו</w:t>
      </w:r>
      <w:r w:rsidRPr="00F5176F">
        <w:rPr>
          <w:rFonts w:hint="cs"/>
          <w:rtl/>
        </w:rPr>
        <w:t>הממשלה פיתחה ומפעילה פורטל ספקים ממשלתי, מערכת ממוחשבת להעברת הזמנות רכש מהממשלה לספקים וקבלת דיווחי ביצוע וחשבוניות מהספקים לממשלה ("</w:t>
      </w:r>
      <w:r w:rsidRPr="00F5176F">
        <w:rPr>
          <w:rFonts w:hint="cs"/>
          <w:b/>
          <w:bCs/>
          <w:rtl/>
        </w:rPr>
        <w:t>פורטל הספקים הממשלתי</w:t>
      </w:r>
      <w:r w:rsidRPr="00F5176F">
        <w:rPr>
          <w:rFonts w:hint="cs"/>
          <w:rtl/>
        </w:rPr>
        <w:t>");</w:t>
      </w:r>
    </w:p>
    <w:p w14:paraId="1C65FFCB" w14:textId="77777777" w:rsidR="00F5176F" w:rsidRPr="00F5176F" w:rsidRDefault="00F5176F" w:rsidP="00F5176F">
      <w:pPr>
        <w:overflowPunct/>
        <w:autoSpaceDE/>
        <w:autoSpaceDN/>
        <w:adjustRightInd/>
        <w:textAlignment w:val="auto"/>
        <w:rPr>
          <w:b/>
          <w:bCs/>
          <w:rtl/>
        </w:rPr>
      </w:pPr>
    </w:p>
    <w:p w14:paraId="1012BE1B" w14:textId="77777777" w:rsidR="00F5176F" w:rsidRPr="00F5176F" w:rsidRDefault="00F5176F" w:rsidP="00F5176F">
      <w:pPr>
        <w:overflowPunct/>
        <w:autoSpaceDE/>
        <w:autoSpaceDN/>
        <w:adjustRightInd/>
        <w:textAlignment w:val="auto"/>
        <w:rPr>
          <w:b/>
          <w:bCs/>
          <w:rtl/>
        </w:rPr>
      </w:pPr>
      <w:r w:rsidRPr="00F5176F">
        <w:rPr>
          <w:b/>
          <w:bCs/>
          <w:rtl/>
        </w:rPr>
        <w:t>ו ה ו א י ל :</w:t>
      </w:r>
    </w:p>
    <w:p w14:paraId="3A13BD7E" w14:textId="77777777" w:rsidR="00F5176F" w:rsidRPr="00F5176F" w:rsidRDefault="00F5176F" w:rsidP="00F5176F">
      <w:pPr>
        <w:overflowPunct/>
        <w:autoSpaceDE/>
        <w:autoSpaceDN/>
        <w:adjustRightInd/>
        <w:textAlignment w:val="auto"/>
        <w:rPr>
          <w:rtl/>
        </w:rPr>
      </w:pPr>
    </w:p>
    <w:p w14:paraId="225960A5" w14:textId="77777777" w:rsidR="00F5176F" w:rsidRPr="00F5176F" w:rsidRDefault="00F5176F" w:rsidP="00F5176F">
      <w:pPr>
        <w:overflowPunct/>
        <w:autoSpaceDE/>
        <w:autoSpaceDN/>
        <w:adjustRightInd/>
        <w:jc w:val="both"/>
        <w:textAlignment w:val="auto"/>
        <w:rPr>
          <w:rtl/>
        </w:rPr>
      </w:pPr>
      <w:r w:rsidRPr="00F5176F">
        <w:rPr>
          <w:rtl/>
        </w:rPr>
        <w:t>והמשתמש</w:t>
      </w:r>
      <w:r w:rsidRPr="00F5176F">
        <w:rPr>
          <w:rFonts w:hint="cs"/>
          <w:rtl/>
        </w:rPr>
        <w:t>, שהוא ספק של הממשלה,</w:t>
      </w:r>
      <w:r w:rsidRPr="00F5176F">
        <w:rPr>
          <w:rtl/>
        </w:rPr>
        <w:t xml:space="preserve"> מעונין </w:t>
      </w:r>
      <w:r w:rsidRPr="00F5176F">
        <w:rPr>
          <w:rFonts w:hint="cs"/>
          <w:rtl/>
        </w:rPr>
        <w:t>לעשות שימוש בפורטל הספקים הממשלתי</w:t>
      </w:r>
      <w:r w:rsidRPr="00F5176F">
        <w:rPr>
          <w:rtl/>
        </w:rPr>
        <w:t xml:space="preserve"> </w:t>
      </w:r>
      <w:r w:rsidRPr="00F5176F">
        <w:rPr>
          <w:rFonts w:hint="cs"/>
          <w:rtl/>
        </w:rPr>
        <w:t>במסגרת מתן השירותים לממשלה;</w:t>
      </w:r>
    </w:p>
    <w:p w14:paraId="59DD538F" w14:textId="77777777" w:rsidR="00F5176F" w:rsidRPr="00F5176F" w:rsidRDefault="00F5176F" w:rsidP="00F5176F">
      <w:pPr>
        <w:overflowPunct/>
        <w:autoSpaceDE/>
        <w:autoSpaceDN/>
        <w:adjustRightInd/>
        <w:textAlignment w:val="auto"/>
        <w:rPr>
          <w:rtl/>
        </w:rPr>
      </w:pPr>
    </w:p>
    <w:p w14:paraId="1ADB88F1" w14:textId="77777777" w:rsidR="00F5176F" w:rsidRPr="00F5176F" w:rsidRDefault="00F5176F" w:rsidP="00F5176F">
      <w:pPr>
        <w:overflowPunct/>
        <w:autoSpaceDE/>
        <w:autoSpaceDN/>
        <w:adjustRightInd/>
        <w:textAlignment w:val="auto"/>
        <w:rPr>
          <w:b/>
          <w:bCs/>
          <w:rtl/>
        </w:rPr>
      </w:pPr>
      <w:r w:rsidRPr="00F5176F">
        <w:rPr>
          <w:b/>
          <w:bCs/>
          <w:rtl/>
        </w:rPr>
        <w:t>ו ה ו א י ל :</w:t>
      </w:r>
    </w:p>
    <w:p w14:paraId="73213FEB" w14:textId="77777777" w:rsidR="00F5176F" w:rsidRPr="00F5176F" w:rsidRDefault="00F5176F" w:rsidP="00F5176F">
      <w:pPr>
        <w:overflowPunct/>
        <w:autoSpaceDE/>
        <w:autoSpaceDN/>
        <w:adjustRightInd/>
        <w:textAlignment w:val="auto"/>
        <w:rPr>
          <w:rtl/>
        </w:rPr>
      </w:pPr>
    </w:p>
    <w:p w14:paraId="5D9E0751" w14:textId="77777777" w:rsidR="00F5176F" w:rsidRPr="00F5176F" w:rsidRDefault="00F5176F" w:rsidP="00F5176F">
      <w:pPr>
        <w:overflowPunct/>
        <w:autoSpaceDE/>
        <w:autoSpaceDN/>
        <w:adjustRightInd/>
        <w:jc w:val="both"/>
        <w:textAlignment w:val="auto"/>
        <w:rPr>
          <w:rtl/>
        </w:rPr>
      </w:pPr>
      <w:r w:rsidRPr="00F5176F">
        <w:rPr>
          <w:rtl/>
        </w:rPr>
        <w:t>והממשלה מוכנה ל</w:t>
      </w:r>
      <w:r w:rsidRPr="00F5176F">
        <w:rPr>
          <w:rFonts w:hint="cs"/>
          <w:rtl/>
        </w:rPr>
        <w:t>אפשר</w:t>
      </w:r>
      <w:r w:rsidRPr="00F5176F">
        <w:rPr>
          <w:rtl/>
        </w:rPr>
        <w:t xml:space="preserve"> </w:t>
      </w:r>
      <w:r w:rsidRPr="00F5176F">
        <w:rPr>
          <w:rFonts w:hint="cs"/>
          <w:rtl/>
        </w:rPr>
        <w:t xml:space="preserve">למשתמש לעשות שימוש בפורטל הספקים הממשלתי, בכפוף לתנאים המפורטים להלן; </w:t>
      </w:r>
    </w:p>
    <w:p w14:paraId="128B8C77" w14:textId="77777777" w:rsidR="00F5176F" w:rsidRPr="00F5176F" w:rsidRDefault="00F5176F" w:rsidP="00F5176F">
      <w:pPr>
        <w:overflowPunct/>
        <w:autoSpaceDE/>
        <w:autoSpaceDN/>
        <w:adjustRightInd/>
        <w:textAlignment w:val="auto"/>
        <w:rPr>
          <w:rtl/>
        </w:rPr>
      </w:pPr>
    </w:p>
    <w:p w14:paraId="0E986323" w14:textId="77777777" w:rsidR="00F5176F" w:rsidRPr="00F5176F" w:rsidRDefault="00F5176F" w:rsidP="00F5176F">
      <w:pPr>
        <w:overflowPunct/>
        <w:autoSpaceDE/>
        <w:autoSpaceDN/>
        <w:adjustRightInd/>
        <w:textAlignment w:val="auto"/>
        <w:rPr>
          <w:rtl/>
        </w:rPr>
      </w:pPr>
      <w:r w:rsidRPr="00F5176F">
        <w:rPr>
          <w:rtl/>
        </w:rPr>
        <w:t>לכן הוסכם בין הצדדים כדלקמן:</w:t>
      </w:r>
    </w:p>
    <w:p w14:paraId="071FE825" w14:textId="77777777" w:rsidR="00F5176F" w:rsidRPr="00F5176F" w:rsidRDefault="00F5176F" w:rsidP="00F5176F">
      <w:pPr>
        <w:overflowPunct/>
        <w:autoSpaceDE/>
        <w:autoSpaceDN/>
        <w:adjustRightInd/>
        <w:textAlignment w:val="auto"/>
        <w:rPr>
          <w:rtl/>
        </w:rPr>
      </w:pPr>
    </w:p>
    <w:p w14:paraId="6E199048" w14:textId="77777777" w:rsidR="00F5176F" w:rsidRPr="00F5176F" w:rsidRDefault="00F5176F" w:rsidP="00AE4439">
      <w:pPr>
        <w:numPr>
          <w:ilvl w:val="0"/>
          <w:numId w:val="18"/>
        </w:numPr>
        <w:overflowPunct/>
        <w:autoSpaceDE/>
        <w:autoSpaceDN/>
        <w:adjustRightInd/>
        <w:textAlignment w:val="auto"/>
        <w:rPr>
          <w:rtl/>
        </w:rPr>
      </w:pPr>
      <w:r w:rsidRPr="00F5176F">
        <w:rPr>
          <w:b/>
          <w:bCs/>
          <w:rtl/>
        </w:rPr>
        <w:t>מבוא ונספחים</w:t>
      </w:r>
    </w:p>
    <w:p w14:paraId="65C106E0" w14:textId="77777777" w:rsidR="00F5176F" w:rsidRPr="00F5176F" w:rsidRDefault="00F5176F" w:rsidP="00F5176F">
      <w:pPr>
        <w:overflowPunct/>
        <w:autoSpaceDE/>
        <w:autoSpaceDN/>
        <w:adjustRightInd/>
        <w:ind w:left="708" w:right="708"/>
        <w:textAlignment w:val="auto"/>
        <w:rPr>
          <w:rtl/>
        </w:rPr>
      </w:pPr>
    </w:p>
    <w:p w14:paraId="3931AECB" w14:textId="77777777" w:rsidR="00F5176F" w:rsidRPr="00F5176F" w:rsidRDefault="00F5176F" w:rsidP="00AE4439">
      <w:pPr>
        <w:numPr>
          <w:ilvl w:val="1"/>
          <w:numId w:val="18"/>
        </w:numPr>
        <w:overflowPunct/>
        <w:autoSpaceDE/>
        <w:autoSpaceDN/>
        <w:adjustRightInd/>
        <w:jc w:val="both"/>
        <w:textAlignment w:val="auto"/>
      </w:pPr>
      <w:r w:rsidRPr="00F5176F">
        <w:rPr>
          <w:rtl/>
        </w:rPr>
        <w:t xml:space="preserve">בעת השימוש בפורטל הספקים לביצוע הפעולות המנויות להלן בס' </w:t>
      </w:r>
      <w:r w:rsidRPr="00F5176F">
        <w:rPr>
          <w:rFonts w:hint="cs"/>
          <w:rtl/>
        </w:rPr>
        <w:t>2</w:t>
      </w:r>
      <w:r w:rsidRPr="00F5176F">
        <w:rPr>
          <w:rtl/>
        </w:rPr>
        <w:t xml:space="preserve"> יגברו הוראות חוזה זה על כל הסכם אחר שנחתם בין הממשלה או משרד ממשרדי הממשלה</w:t>
      </w:r>
      <w:r w:rsidRPr="00F5176F">
        <w:rPr>
          <w:rFonts w:hint="cs"/>
          <w:rtl/>
        </w:rPr>
        <w:t>, לבין המשתמש, אלא אם כן נאמר אחרת בחוזה להלן.</w:t>
      </w:r>
    </w:p>
    <w:p w14:paraId="420B7F68" w14:textId="77777777" w:rsidR="00F5176F" w:rsidRPr="00F5176F" w:rsidRDefault="00F5176F" w:rsidP="00F5176F">
      <w:pPr>
        <w:overflowPunct/>
        <w:autoSpaceDE/>
        <w:autoSpaceDN/>
        <w:adjustRightInd/>
        <w:ind w:left="720"/>
        <w:contextualSpacing/>
        <w:textAlignment w:val="auto"/>
        <w:rPr>
          <w:highlight w:val="yellow"/>
          <w:rtl/>
        </w:rPr>
      </w:pPr>
    </w:p>
    <w:p w14:paraId="4E239491" w14:textId="77777777" w:rsidR="00F5176F" w:rsidRPr="00F5176F" w:rsidRDefault="00F5176F" w:rsidP="00AE4439">
      <w:pPr>
        <w:numPr>
          <w:ilvl w:val="1"/>
          <w:numId w:val="18"/>
        </w:numPr>
        <w:overflowPunct/>
        <w:autoSpaceDE/>
        <w:autoSpaceDN/>
        <w:adjustRightInd/>
        <w:jc w:val="both"/>
        <w:textAlignment w:val="auto"/>
        <w:rPr>
          <w:rtl/>
        </w:rPr>
      </w:pPr>
      <w:r w:rsidRPr="00F5176F">
        <w:rPr>
          <w:rtl/>
        </w:rPr>
        <w:t>להסכם זה מצורפים הנספחים המפורטים להלן:</w:t>
      </w:r>
    </w:p>
    <w:p w14:paraId="46076C12" w14:textId="77777777" w:rsidR="00F5176F" w:rsidRPr="00F5176F" w:rsidRDefault="00F5176F" w:rsidP="00F5176F">
      <w:pPr>
        <w:overflowPunct/>
        <w:autoSpaceDE/>
        <w:autoSpaceDN/>
        <w:adjustRightInd/>
        <w:ind w:left="708" w:right="708"/>
        <w:textAlignment w:val="auto"/>
        <w:rPr>
          <w:rtl/>
        </w:rPr>
      </w:pPr>
    </w:p>
    <w:p w14:paraId="25C9CFDF" w14:textId="77777777" w:rsidR="00F5176F" w:rsidRPr="00F5176F" w:rsidRDefault="00F5176F" w:rsidP="00AE4439">
      <w:pPr>
        <w:numPr>
          <w:ilvl w:val="0"/>
          <w:numId w:val="22"/>
        </w:numPr>
        <w:overflowPunct/>
        <w:autoSpaceDE/>
        <w:autoSpaceDN/>
        <w:adjustRightInd/>
        <w:ind w:left="1776" w:right="708"/>
        <w:contextualSpacing/>
        <w:textAlignment w:val="auto"/>
      </w:pPr>
      <w:r w:rsidRPr="00F5176F">
        <w:rPr>
          <w:b/>
          <w:bCs/>
          <w:rtl/>
        </w:rPr>
        <w:t>נספח א'</w:t>
      </w:r>
      <w:r w:rsidRPr="00F5176F">
        <w:rPr>
          <w:rtl/>
        </w:rPr>
        <w:t xml:space="preserve"> ל</w:t>
      </w:r>
      <w:r w:rsidRPr="00F5176F">
        <w:rPr>
          <w:rFonts w:hint="cs"/>
          <w:rtl/>
        </w:rPr>
        <w:t>חוזה</w:t>
      </w:r>
      <w:r w:rsidRPr="00F5176F">
        <w:rPr>
          <w:rtl/>
        </w:rPr>
        <w:t xml:space="preserve"> –</w:t>
      </w:r>
      <w:r w:rsidRPr="00F5176F">
        <w:rPr>
          <w:rFonts w:hint="cs"/>
          <w:rtl/>
        </w:rPr>
        <w:t>דרישות לתשתית מקומית</w:t>
      </w:r>
      <w:r w:rsidRPr="00F5176F">
        <w:rPr>
          <w:rtl/>
        </w:rPr>
        <w:t>;</w:t>
      </w:r>
    </w:p>
    <w:p w14:paraId="4A3875FA" w14:textId="77777777" w:rsidR="00F5176F" w:rsidRPr="00F5176F" w:rsidRDefault="00F5176F" w:rsidP="00AE4439">
      <w:pPr>
        <w:numPr>
          <w:ilvl w:val="0"/>
          <w:numId w:val="22"/>
        </w:numPr>
        <w:overflowPunct/>
        <w:autoSpaceDE/>
        <w:autoSpaceDN/>
        <w:adjustRightInd/>
        <w:ind w:left="1776" w:right="708"/>
        <w:contextualSpacing/>
        <w:textAlignment w:val="auto"/>
      </w:pPr>
      <w:r w:rsidRPr="00F5176F">
        <w:rPr>
          <w:b/>
          <w:bCs/>
          <w:rtl/>
        </w:rPr>
        <w:t>נספח ב'</w:t>
      </w:r>
      <w:r w:rsidRPr="00F5176F">
        <w:rPr>
          <w:rtl/>
        </w:rPr>
        <w:t xml:space="preserve"> ל</w:t>
      </w:r>
      <w:r w:rsidRPr="00F5176F">
        <w:rPr>
          <w:rFonts w:hint="cs"/>
          <w:rtl/>
        </w:rPr>
        <w:t>חוזה</w:t>
      </w:r>
      <w:r w:rsidRPr="00F5176F">
        <w:rPr>
          <w:rtl/>
        </w:rPr>
        <w:t xml:space="preserve"> – </w:t>
      </w:r>
      <w:r w:rsidRPr="00F5176F">
        <w:rPr>
          <w:rFonts w:hint="cs"/>
          <w:rtl/>
        </w:rPr>
        <w:t>הצהרת נציג המשתמש, ומינוי נציג</w:t>
      </w:r>
      <w:r w:rsidRPr="00F5176F">
        <w:rPr>
          <w:rtl/>
        </w:rPr>
        <w:t>;</w:t>
      </w:r>
    </w:p>
    <w:p w14:paraId="7312DB19" w14:textId="77777777" w:rsidR="00F5176F" w:rsidRPr="00F5176F" w:rsidRDefault="00F5176F" w:rsidP="00AE4439">
      <w:pPr>
        <w:numPr>
          <w:ilvl w:val="0"/>
          <w:numId w:val="22"/>
        </w:numPr>
        <w:overflowPunct/>
        <w:autoSpaceDE/>
        <w:autoSpaceDN/>
        <w:adjustRightInd/>
        <w:ind w:left="1776" w:right="708"/>
        <w:contextualSpacing/>
        <w:textAlignment w:val="auto"/>
        <w:rPr>
          <w:b/>
          <w:bCs/>
          <w:rtl/>
        </w:rPr>
      </w:pPr>
      <w:r w:rsidRPr="00F5176F">
        <w:rPr>
          <w:rFonts w:hint="eastAsia"/>
          <w:b/>
          <w:bCs/>
          <w:rtl/>
        </w:rPr>
        <w:t>נספח</w:t>
      </w:r>
      <w:r w:rsidRPr="00F5176F">
        <w:rPr>
          <w:b/>
          <w:bCs/>
          <w:rtl/>
        </w:rPr>
        <w:t xml:space="preserve"> </w:t>
      </w:r>
      <w:r w:rsidRPr="00F5176F">
        <w:rPr>
          <w:rFonts w:hint="eastAsia"/>
          <w:b/>
          <w:bCs/>
          <w:rtl/>
        </w:rPr>
        <w:t>ג</w:t>
      </w:r>
      <w:r w:rsidRPr="00F5176F">
        <w:rPr>
          <w:b/>
          <w:bCs/>
          <w:rtl/>
        </w:rPr>
        <w:t>'</w:t>
      </w:r>
      <w:r w:rsidRPr="00F5176F">
        <w:rPr>
          <w:rFonts w:hint="cs"/>
          <w:b/>
          <w:bCs/>
          <w:rtl/>
        </w:rPr>
        <w:t xml:space="preserve"> </w:t>
      </w:r>
      <w:r w:rsidRPr="00F5176F">
        <w:rPr>
          <w:rFonts w:hint="cs"/>
          <w:rtl/>
        </w:rPr>
        <w:t xml:space="preserve">לחוזה </w:t>
      </w:r>
      <w:r w:rsidRPr="00F5176F">
        <w:rPr>
          <w:rtl/>
        </w:rPr>
        <w:t>–</w:t>
      </w:r>
      <w:r w:rsidRPr="00F5176F">
        <w:rPr>
          <w:rFonts w:hint="cs"/>
          <w:rtl/>
        </w:rPr>
        <w:t xml:space="preserve"> נספח התממשקות לפורטל ממערכת חיצונית, ומינוי מתווך;</w:t>
      </w:r>
    </w:p>
    <w:p w14:paraId="356C41C6" w14:textId="77777777" w:rsidR="00F5176F" w:rsidRPr="00F5176F" w:rsidRDefault="00F5176F" w:rsidP="00F5176F">
      <w:pPr>
        <w:overflowPunct/>
        <w:autoSpaceDE/>
        <w:autoSpaceDN/>
        <w:adjustRightInd/>
        <w:ind w:left="1416" w:right="708"/>
        <w:jc w:val="both"/>
        <w:textAlignment w:val="auto"/>
      </w:pPr>
    </w:p>
    <w:p w14:paraId="15240DCB" w14:textId="77777777" w:rsidR="00F5176F" w:rsidRPr="00F5176F" w:rsidRDefault="00F5176F" w:rsidP="00AE4439">
      <w:pPr>
        <w:numPr>
          <w:ilvl w:val="1"/>
          <w:numId w:val="18"/>
        </w:numPr>
        <w:overflowPunct/>
        <w:autoSpaceDE/>
        <w:autoSpaceDN/>
        <w:adjustRightInd/>
        <w:jc w:val="both"/>
        <w:textAlignment w:val="auto"/>
      </w:pPr>
      <w:r w:rsidRPr="00F5176F" w:rsidDel="00215D97">
        <w:rPr>
          <w:rtl/>
        </w:rPr>
        <w:t xml:space="preserve"> </w:t>
      </w:r>
      <w:r w:rsidRPr="00F5176F">
        <w:rPr>
          <w:rtl/>
        </w:rPr>
        <w:t>המבוא לחוזה זה ונספחיו מהווים חלק בלתי נפרד ממנו.</w:t>
      </w:r>
    </w:p>
    <w:p w14:paraId="2331D574" w14:textId="77777777" w:rsidR="00F5176F" w:rsidRPr="00F5176F" w:rsidRDefault="00F5176F" w:rsidP="00F5176F">
      <w:pPr>
        <w:overflowPunct/>
        <w:autoSpaceDE/>
        <w:autoSpaceDN/>
        <w:adjustRightInd/>
        <w:jc w:val="center"/>
        <w:textAlignment w:val="auto"/>
        <w:rPr>
          <w:b/>
          <w:bCs/>
          <w:u w:val="single"/>
          <w:rtl/>
        </w:rPr>
      </w:pPr>
    </w:p>
    <w:p w14:paraId="49D6792A" w14:textId="77777777" w:rsidR="00AD13A2" w:rsidRDefault="00AD13A2" w:rsidP="00F5176F">
      <w:pPr>
        <w:overflowPunct/>
        <w:autoSpaceDE/>
        <w:autoSpaceDN/>
        <w:adjustRightInd/>
        <w:jc w:val="center"/>
        <w:textAlignment w:val="auto"/>
        <w:rPr>
          <w:b/>
          <w:bCs/>
          <w:u w:val="single"/>
          <w:rtl/>
        </w:rPr>
      </w:pPr>
    </w:p>
    <w:p w14:paraId="43F318AC" w14:textId="77777777" w:rsidR="00F5176F" w:rsidRPr="00F5176F" w:rsidRDefault="00F5176F" w:rsidP="00F5176F">
      <w:pPr>
        <w:overflowPunct/>
        <w:autoSpaceDE/>
        <w:autoSpaceDN/>
        <w:adjustRightInd/>
        <w:jc w:val="center"/>
        <w:textAlignment w:val="auto"/>
        <w:rPr>
          <w:b/>
          <w:bCs/>
          <w:u w:val="single"/>
          <w:rtl/>
        </w:rPr>
      </w:pPr>
      <w:r w:rsidRPr="00F5176F">
        <w:rPr>
          <w:rFonts w:hint="eastAsia"/>
          <w:b/>
          <w:bCs/>
          <w:u w:val="single"/>
          <w:rtl/>
        </w:rPr>
        <w:t>פרק</w:t>
      </w:r>
      <w:r w:rsidRPr="00F5176F">
        <w:rPr>
          <w:b/>
          <w:bCs/>
          <w:u w:val="single"/>
          <w:rtl/>
        </w:rPr>
        <w:t xml:space="preserve"> א' – פורטל הספקים</w:t>
      </w:r>
    </w:p>
    <w:p w14:paraId="60066536"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פונקציונליות פורטל הספקים</w:t>
      </w:r>
    </w:p>
    <w:p w14:paraId="7065A394" w14:textId="77777777" w:rsidR="00F5176F" w:rsidRPr="00F5176F" w:rsidRDefault="00F5176F" w:rsidP="00AD13A2">
      <w:pPr>
        <w:numPr>
          <w:ilvl w:val="1"/>
          <w:numId w:val="18"/>
        </w:numPr>
        <w:tabs>
          <w:tab w:val="num" w:pos="970"/>
        </w:tabs>
        <w:overflowPunct/>
        <w:autoSpaceDE/>
        <w:autoSpaceDN/>
        <w:adjustRightInd/>
        <w:ind w:right="0"/>
        <w:jc w:val="both"/>
        <w:textAlignment w:val="auto"/>
        <w:rPr>
          <w:lang w:eastAsia="en-US"/>
        </w:rPr>
      </w:pPr>
      <w:r w:rsidRPr="00F5176F">
        <w:rPr>
          <w:rFonts w:hint="cs"/>
          <w:rtl/>
          <w:lang w:eastAsia="en-US"/>
        </w:rPr>
        <w:t>בכפוף לאמור בהסכם זה, באמצעות פורטל הספקים הממשלתי יוכל המשתמש לבצע את הפעולות הבאות:</w:t>
      </w:r>
    </w:p>
    <w:p w14:paraId="0641523D" w14:textId="77777777" w:rsidR="00F5176F" w:rsidRPr="00F5176F" w:rsidRDefault="00F5176F" w:rsidP="00AD13A2">
      <w:pPr>
        <w:numPr>
          <w:ilvl w:val="2"/>
          <w:numId w:val="18"/>
        </w:numPr>
        <w:overflowPunct/>
        <w:autoSpaceDE/>
        <w:autoSpaceDN/>
        <w:adjustRightInd/>
        <w:ind w:right="0"/>
        <w:jc w:val="both"/>
        <w:textAlignment w:val="auto"/>
        <w:rPr>
          <w:lang w:eastAsia="en-US"/>
        </w:rPr>
      </w:pPr>
      <w:r w:rsidRPr="00F5176F">
        <w:rPr>
          <w:rFonts w:hint="cs"/>
          <w:rtl/>
          <w:lang w:eastAsia="en-US"/>
        </w:rPr>
        <w:t>לצפות בהזמנות הרכש הנשלחות ע"י משרדי הממשלה העושים שימוש בפורטל לספק ולהדפיס אותן אם המשרד צירף להזמנה את פלט ההזמנה להדפסה.</w:t>
      </w:r>
    </w:p>
    <w:p w14:paraId="12FCB02D" w14:textId="77777777" w:rsidR="00F5176F" w:rsidRPr="00F5176F" w:rsidRDefault="00F5176F" w:rsidP="00AD13A2">
      <w:pPr>
        <w:numPr>
          <w:ilvl w:val="2"/>
          <w:numId w:val="18"/>
        </w:numPr>
        <w:overflowPunct/>
        <w:autoSpaceDE/>
        <w:autoSpaceDN/>
        <w:adjustRightInd/>
        <w:ind w:right="0"/>
        <w:jc w:val="both"/>
        <w:textAlignment w:val="auto"/>
        <w:rPr>
          <w:lang w:eastAsia="en-US"/>
        </w:rPr>
      </w:pPr>
      <w:r w:rsidRPr="00F5176F">
        <w:rPr>
          <w:rFonts w:hint="cs"/>
          <w:rtl/>
          <w:lang w:eastAsia="en-US"/>
        </w:rPr>
        <w:t>להגיש דיווחי ביצוע.</w:t>
      </w:r>
    </w:p>
    <w:p w14:paraId="02FF62CD" w14:textId="77777777" w:rsidR="00F5176F" w:rsidRPr="00F5176F" w:rsidRDefault="00F5176F" w:rsidP="00AD13A2">
      <w:pPr>
        <w:numPr>
          <w:ilvl w:val="2"/>
          <w:numId w:val="18"/>
        </w:numPr>
        <w:overflowPunct/>
        <w:autoSpaceDE/>
        <w:autoSpaceDN/>
        <w:adjustRightInd/>
        <w:ind w:right="0"/>
        <w:jc w:val="both"/>
        <w:textAlignment w:val="auto"/>
        <w:rPr>
          <w:lang w:eastAsia="en-US"/>
        </w:rPr>
      </w:pPr>
      <w:r w:rsidRPr="00F5176F">
        <w:rPr>
          <w:rFonts w:hint="cs"/>
          <w:rtl/>
          <w:lang w:eastAsia="en-US"/>
        </w:rPr>
        <w:t>להגיש חשבוניות חתומות אלקטרונית אשר יהוו חשבונית מקור וזאת במקום הגשת חשבוניות פיסיות.</w:t>
      </w:r>
    </w:p>
    <w:p w14:paraId="1A7E0BA5" w14:textId="77777777" w:rsidR="00F5176F" w:rsidRPr="00F5176F" w:rsidRDefault="00F5176F" w:rsidP="00AD13A2">
      <w:pPr>
        <w:numPr>
          <w:ilvl w:val="2"/>
          <w:numId w:val="18"/>
        </w:numPr>
        <w:overflowPunct/>
        <w:autoSpaceDE/>
        <w:autoSpaceDN/>
        <w:adjustRightInd/>
        <w:ind w:right="0"/>
        <w:jc w:val="both"/>
        <w:textAlignment w:val="auto"/>
        <w:rPr>
          <w:lang w:eastAsia="en-US"/>
        </w:rPr>
      </w:pPr>
      <w:r w:rsidRPr="00F5176F">
        <w:rPr>
          <w:rFonts w:hint="cs"/>
          <w:rtl/>
          <w:lang w:eastAsia="en-US"/>
        </w:rPr>
        <w:t>לצפות בסטטוס אישור המסמכים שהוגשו ותקינותם ע"י משרדי הממשלה.</w:t>
      </w:r>
    </w:p>
    <w:p w14:paraId="7091831F"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lastRenderedPageBreak/>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1960265D" w14:textId="77777777" w:rsidR="00F5176F" w:rsidRPr="00F5176F" w:rsidRDefault="00F5176F" w:rsidP="00AD13A2">
      <w:pPr>
        <w:numPr>
          <w:ilvl w:val="0"/>
          <w:numId w:val="18"/>
        </w:numPr>
        <w:overflowPunct/>
        <w:autoSpaceDE/>
        <w:autoSpaceDN/>
        <w:adjustRightInd/>
        <w:ind w:right="0"/>
        <w:jc w:val="both"/>
        <w:textAlignment w:val="auto"/>
        <w:rPr>
          <w:b/>
          <w:bCs/>
          <w:lang w:eastAsia="en-US"/>
        </w:rPr>
      </w:pPr>
      <w:r w:rsidRPr="00F5176F">
        <w:rPr>
          <w:rFonts w:hint="eastAsia"/>
          <w:b/>
          <w:bCs/>
          <w:rtl/>
          <w:lang w:eastAsia="en-US"/>
        </w:rPr>
        <w:t>תקינות</w:t>
      </w:r>
      <w:r w:rsidRPr="00F5176F">
        <w:rPr>
          <w:b/>
          <w:bCs/>
          <w:rtl/>
          <w:lang w:eastAsia="en-US"/>
        </w:rPr>
        <w:t xml:space="preserve"> </w:t>
      </w:r>
      <w:r w:rsidRPr="00F5176F">
        <w:rPr>
          <w:rFonts w:hint="eastAsia"/>
          <w:b/>
          <w:bCs/>
          <w:rtl/>
          <w:lang w:eastAsia="en-US"/>
        </w:rPr>
        <w:t>פורטל</w:t>
      </w:r>
      <w:r w:rsidRPr="00F5176F">
        <w:rPr>
          <w:b/>
          <w:bCs/>
          <w:rtl/>
          <w:lang w:eastAsia="en-US"/>
        </w:rPr>
        <w:t xml:space="preserve"> </w:t>
      </w:r>
      <w:r w:rsidRPr="00F5176F">
        <w:rPr>
          <w:rFonts w:hint="eastAsia"/>
          <w:b/>
          <w:bCs/>
          <w:rtl/>
          <w:lang w:eastAsia="en-US"/>
        </w:rPr>
        <w:t>הספקים</w:t>
      </w:r>
    </w:p>
    <w:p w14:paraId="18AC790E"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הממשלה</w:t>
      </w:r>
      <w:r w:rsidRPr="00F5176F">
        <w:rPr>
          <w:rFonts w:hint="cs"/>
          <w:rtl/>
          <w:lang w:eastAsia="en-US"/>
        </w:rPr>
        <w:t xml:space="preserve"> אחראית על התחזוקה של פורטל הספקים הממשלתי,</w:t>
      </w:r>
      <w:r w:rsidRPr="00F5176F">
        <w:rPr>
          <w:rtl/>
          <w:lang w:eastAsia="en-US"/>
        </w:rPr>
        <w:t xml:space="preserve"> </w:t>
      </w:r>
      <w:r w:rsidRPr="00F5176F">
        <w:rPr>
          <w:rFonts w:hint="cs"/>
          <w:rtl/>
          <w:lang w:eastAsia="en-US"/>
        </w:rPr>
        <w:t>ו</w:t>
      </w:r>
      <w:r w:rsidRPr="00F5176F">
        <w:rPr>
          <w:rFonts w:hint="eastAsia"/>
          <w:rtl/>
          <w:lang w:eastAsia="en-US"/>
        </w:rPr>
        <w:t>תעשה</w:t>
      </w:r>
      <w:r w:rsidRPr="00F5176F">
        <w:rPr>
          <w:rtl/>
          <w:lang w:eastAsia="en-US"/>
        </w:rPr>
        <w:t xml:space="preserve"> </w:t>
      </w:r>
      <w:r w:rsidRPr="00F5176F">
        <w:rPr>
          <w:rFonts w:hint="eastAsia"/>
          <w:rtl/>
          <w:lang w:eastAsia="en-US"/>
        </w:rPr>
        <w:t>כל</w:t>
      </w:r>
      <w:r w:rsidRPr="00F5176F">
        <w:rPr>
          <w:rtl/>
          <w:lang w:eastAsia="en-US"/>
        </w:rPr>
        <w:t xml:space="preserve"> </w:t>
      </w:r>
      <w:r w:rsidRPr="00F5176F">
        <w:rPr>
          <w:rFonts w:hint="eastAsia"/>
          <w:rtl/>
          <w:lang w:eastAsia="en-US"/>
        </w:rPr>
        <w:t>מאמץ</w:t>
      </w:r>
      <w:r w:rsidRPr="00F5176F">
        <w:rPr>
          <w:rtl/>
          <w:lang w:eastAsia="en-US"/>
        </w:rPr>
        <w:t xml:space="preserve"> </w:t>
      </w:r>
      <w:r w:rsidRPr="00F5176F">
        <w:rPr>
          <w:rFonts w:hint="eastAsia"/>
          <w:rtl/>
          <w:lang w:eastAsia="en-US"/>
        </w:rPr>
        <w:t>סביר</w:t>
      </w:r>
      <w:r w:rsidRPr="00F5176F">
        <w:rPr>
          <w:rtl/>
          <w:lang w:eastAsia="en-US"/>
        </w:rPr>
        <w:t xml:space="preserve"> </w:t>
      </w:r>
      <w:r w:rsidRPr="00F5176F">
        <w:rPr>
          <w:rFonts w:hint="eastAsia"/>
          <w:rtl/>
          <w:lang w:eastAsia="en-US"/>
        </w:rPr>
        <w:t>להבטיח</w:t>
      </w:r>
      <w:r w:rsidRPr="00F5176F">
        <w:rPr>
          <w:rtl/>
          <w:lang w:eastAsia="en-US"/>
        </w:rPr>
        <w:t xml:space="preserve"> </w:t>
      </w:r>
      <w:r w:rsidRPr="00F5176F">
        <w:rPr>
          <w:rFonts w:hint="eastAsia"/>
          <w:rtl/>
          <w:lang w:eastAsia="en-US"/>
        </w:rPr>
        <w:t>זמינות</w:t>
      </w:r>
      <w:r w:rsidRPr="00F5176F">
        <w:rPr>
          <w:rtl/>
          <w:lang w:eastAsia="en-US"/>
        </w:rPr>
        <w:t xml:space="preserve"> </w:t>
      </w:r>
      <w:r w:rsidRPr="00F5176F">
        <w:rPr>
          <w:rFonts w:hint="eastAsia"/>
          <w:rtl/>
          <w:lang w:eastAsia="en-US"/>
        </w:rPr>
        <w:t>ותקינות</w:t>
      </w:r>
      <w:r w:rsidRPr="00F5176F">
        <w:rPr>
          <w:rtl/>
          <w:lang w:eastAsia="en-US"/>
        </w:rPr>
        <w:t xml:space="preserve"> </w:t>
      </w:r>
      <w:r w:rsidRPr="00F5176F">
        <w:rPr>
          <w:rFonts w:hint="eastAsia"/>
          <w:rtl/>
          <w:lang w:eastAsia="en-US"/>
        </w:rPr>
        <w:t>פעולת</w:t>
      </w:r>
      <w:r w:rsidRPr="00F5176F">
        <w:rPr>
          <w:rtl/>
          <w:lang w:eastAsia="en-US"/>
        </w:rPr>
        <w:t xml:space="preserve"> </w:t>
      </w:r>
      <w:r w:rsidRPr="00F5176F">
        <w:rPr>
          <w:rFonts w:hint="eastAsia"/>
          <w:rtl/>
          <w:lang w:eastAsia="en-US"/>
        </w:rPr>
        <w:t>פורטל</w:t>
      </w:r>
      <w:r w:rsidRPr="00F5176F">
        <w:rPr>
          <w:rtl/>
          <w:lang w:eastAsia="en-US"/>
        </w:rPr>
        <w:t xml:space="preserve"> </w:t>
      </w:r>
      <w:r w:rsidRPr="00F5176F">
        <w:rPr>
          <w:rFonts w:hint="eastAsia"/>
          <w:rtl/>
          <w:lang w:eastAsia="en-US"/>
        </w:rPr>
        <w:t>הספקים</w:t>
      </w:r>
      <w:r w:rsidRPr="00F5176F">
        <w:rPr>
          <w:rtl/>
          <w:lang w:eastAsia="en-US"/>
        </w:rPr>
        <w:t xml:space="preserve"> </w:t>
      </w:r>
      <w:r w:rsidRPr="00F5176F">
        <w:rPr>
          <w:rFonts w:hint="eastAsia"/>
          <w:rtl/>
          <w:lang w:eastAsia="en-US"/>
        </w:rPr>
        <w:t>הממשלתי</w:t>
      </w:r>
      <w:r w:rsidRPr="00F5176F">
        <w:rPr>
          <w:rtl/>
          <w:lang w:eastAsia="en-US"/>
        </w:rPr>
        <w:t xml:space="preserve">. </w:t>
      </w:r>
    </w:p>
    <w:p w14:paraId="2BACDB90"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במסגרת</w:t>
      </w:r>
      <w:r w:rsidRPr="00F5176F">
        <w:rPr>
          <w:rtl/>
          <w:lang w:eastAsia="en-US"/>
        </w:rPr>
        <w:t xml:space="preserve"> התחזוקה </w:t>
      </w:r>
      <w:r w:rsidRPr="00F5176F">
        <w:rPr>
          <w:rFonts w:hint="cs"/>
          <w:rtl/>
          <w:lang w:eastAsia="en-US"/>
        </w:rPr>
        <w:t>של פורטל הספקים ו</w:t>
      </w:r>
      <w:r w:rsidRPr="00F5176F">
        <w:rPr>
          <w:rFonts w:hint="eastAsia"/>
          <w:rtl/>
          <w:lang w:eastAsia="en-US"/>
        </w:rPr>
        <w:t>בשל</w:t>
      </w:r>
      <w:r w:rsidRPr="00F5176F">
        <w:rPr>
          <w:rtl/>
          <w:lang w:eastAsia="en-US"/>
        </w:rPr>
        <w:t xml:space="preserve"> צורך לטיפול </w:t>
      </w:r>
      <w:r w:rsidRPr="00F5176F">
        <w:rPr>
          <w:rFonts w:hint="eastAsia"/>
          <w:rtl/>
          <w:lang w:eastAsia="en-US"/>
        </w:rPr>
        <w:t>בתקלות</w:t>
      </w:r>
      <w:r w:rsidRPr="00F5176F">
        <w:rPr>
          <w:rtl/>
          <w:lang w:eastAsia="en-US"/>
        </w:rPr>
        <w:t xml:space="preserve"> </w:t>
      </w:r>
      <w:r w:rsidRPr="00F5176F">
        <w:rPr>
          <w:rFonts w:hint="eastAsia"/>
          <w:rtl/>
          <w:lang w:eastAsia="en-US"/>
        </w:rPr>
        <w:t>או</w:t>
      </w:r>
      <w:r w:rsidRPr="00F5176F">
        <w:rPr>
          <w:rtl/>
          <w:lang w:eastAsia="en-US"/>
        </w:rPr>
        <w:t xml:space="preserve"> </w:t>
      </w:r>
      <w:r w:rsidRPr="00F5176F">
        <w:rPr>
          <w:rFonts w:hint="eastAsia"/>
          <w:rtl/>
          <w:lang w:eastAsia="en-US"/>
        </w:rPr>
        <w:t>לתחזוקה</w:t>
      </w:r>
      <w:r w:rsidRPr="00F5176F">
        <w:rPr>
          <w:rtl/>
          <w:lang w:eastAsia="en-US"/>
        </w:rPr>
        <w:t xml:space="preserve"> שוטפת</w:t>
      </w:r>
      <w:r w:rsidRPr="00F5176F">
        <w:rPr>
          <w:rFonts w:hint="cs"/>
          <w:rtl/>
          <w:lang w:eastAsia="en-US"/>
        </w:rPr>
        <w:t xml:space="preserve">, </w:t>
      </w:r>
      <w:r w:rsidRPr="00F5176F">
        <w:rPr>
          <w:rFonts w:hint="eastAsia"/>
          <w:rtl/>
          <w:lang w:eastAsia="en-US"/>
        </w:rPr>
        <w:t>ייתכן</w:t>
      </w:r>
      <w:r w:rsidRPr="00F5176F">
        <w:rPr>
          <w:rtl/>
          <w:lang w:eastAsia="en-US"/>
        </w:rPr>
        <w:t xml:space="preserve"> כי </w:t>
      </w:r>
      <w:r w:rsidRPr="00F5176F">
        <w:rPr>
          <w:rFonts w:hint="cs"/>
          <w:rtl/>
          <w:lang w:eastAsia="en-US"/>
        </w:rPr>
        <w:t>ה</w:t>
      </w:r>
      <w:r w:rsidRPr="00F5176F">
        <w:rPr>
          <w:rFonts w:hint="eastAsia"/>
          <w:rtl/>
          <w:lang w:eastAsia="en-US"/>
        </w:rPr>
        <w:t>פורטל</w:t>
      </w:r>
      <w:r w:rsidRPr="00F5176F">
        <w:rPr>
          <w:rtl/>
          <w:lang w:eastAsia="en-US"/>
        </w:rPr>
        <w:t xml:space="preserve"> </w:t>
      </w:r>
      <w:r w:rsidRPr="00F5176F">
        <w:rPr>
          <w:rFonts w:hint="cs"/>
          <w:rtl/>
          <w:lang w:eastAsia="en-US"/>
        </w:rPr>
        <w:t>או פעולות מסוימות המבוצעות באמצעותו</w:t>
      </w:r>
      <w:r w:rsidRPr="00F5176F">
        <w:rPr>
          <w:rtl/>
          <w:lang w:eastAsia="en-US"/>
        </w:rPr>
        <w:t xml:space="preserve"> </w:t>
      </w:r>
      <w:r w:rsidRPr="00F5176F">
        <w:rPr>
          <w:rFonts w:hint="eastAsia"/>
          <w:rtl/>
          <w:lang w:eastAsia="en-US"/>
        </w:rPr>
        <w:t>לא</w:t>
      </w:r>
      <w:r w:rsidRPr="00F5176F">
        <w:rPr>
          <w:rtl/>
          <w:lang w:eastAsia="en-US"/>
        </w:rPr>
        <w:t xml:space="preserve"> </w:t>
      </w:r>
      <w:r w:rsidRPr="00F5176F">
        <w:rPr>
          <w:rFonts w:hint="eastAsia"/>
          <w:rtl/>
          <w:lang w:eastAsia="en-US"/>
        </w:rPr>
        <w:t>יהי</w:t>
      </w:r>
      <w:r w:rsidRPr="00F5176F">
        <w:rPr>
          <w:rFonts w:hint="cs"/>
          <w:rtl/>
          <w:lang w:eastAsia="en-US"/>
        </w:rPr>
        <w:t>ו</w:t>
      </w:r>
      <w:r w:rsidRPr="00F5176F">
        <w:rPr>
          <w:rtl/>
          <w:lang w:eastAsia="en-US"/>
        </w:rPr>
        <w:t xml:space="preserve"> זמי</w:t>
      </w:r>
      <w:r w:rsidRPr="00F5176F">
        <w:rPr>
          <w:rFonts w:hint="cs"/>
          <w:rtl/>
          <w:lang w:eastAsia="en-US"/>
        </w:rPr>
        <w:t xml:space="preserve">נות לפרק זמן מסוים, הפורטל יפעל באיטיות או שהמשתמש יידרש לבצע פעולות מסוימות בשנית. </w:t>
      </w:r>
      <w:r w:rsidRPr="00F5176F">
        <w:rPr>
          <w:rFonts w:hint="eastAsia"/>
          <w:rtl/>
          <w:lang w:eastAsia="en-US"/>
        </w:rPr>
        <w:t>למשתמש</w:t>
      </w:r>
      <w:r w:rsidRPr="00F5176F">
        <w:rPr>
          <w:rtl/>
          <w:lang w:eastAsia="en-US"/>
        </w:rPr>
        <w:t xml:space="preserve"> לא </w:t>
      </w:r>
      <w:r w:rsidRPr="00F5176F">
        <w:rPr>
          <w:rFonts w:hint="eastAsia"/>
          <w:rtl/>
          <w:lang w:eastAsia="en-US"/>
        </w:rPr>
        <w:t>תהיה</w:t>
      </w:r>
      <w:r w:rsidRPr="00F5176F">
        <w:rPr>
          <w:rtl/>
          <w:lang w:eastAsia="en-US"/>
        </w:rPr>
        <w:t xml:space="preserve"> כל תביעה או טענה כלפי הממשלה</w:t>
      </w:r>
      <w:r w:rsidRPr="00F5176F">
        <w:rPr>
          <w:rFonts w:hint="cs"/>
          <w:rtl/>
          <w:lang w:eastAsia="en-US"/>
        </w:rPr>
        <w:t xml:space="preserve"> בשל הצורך לבצע פעולות תחזוקה וטיפול בתקלות</w:t>
      </w:r>
      <w:r w:rsidRPr="00F5176F">
        <w:rPr>
          <w:rtl/>
          <w:lang w:eastAsia="en-US"/>
        </w:rPr>
        <w:t>. הממשלה</w:t>
      </w:r>
      <w:r w:rsidRPr="00F5176F">
        <w:rPr>
          <w:rFonts w:hint="cs"/>
          <w:rtl/>
          <w:lang w:eastAsia="en-US"/>
        </w:rPr>
        <w:t>,</w:t>
      </w:r>
      <w:r w:rsidRPr="00F5176F">
        <w:rPr>
          <w:rtl/>
          <w:lang w:eastAsia="en-US"/>
        </w:rPr>
        <w:t xml:space="preserve"> ככל הניתן, תיתן התרעה </w:t>
      </w:r>
      <w:r w:rsidRPr="00F5176F">
        <w:rPr>
          <w:rFonts w:hint="cs"/>
          <w:rtl/>
          <w:lang w:eastAsia="en-US"/>
        </w:rPr>
        <w:t xml:space="preserve">מראש במקרים </w:t>
      </w:r>
      <w:r w:rsidRPr="00F5176F">
        <w:rPr>
          <w:rFonts w:hint="eastAsia"/>
          <w:rtl/>
          <w:lang w:eastAsia="en-US"/>
        </w:rPr>
        <w:t>כאמור</w:t>
      </w:r>
      <w:r w:rsidRPr="00F5176F">
        <w:rPr>
          <w:rFonts w:hint="cs"/>
          <w:rtl/>
          <w:lang w:eastAsia="en-US"/>
        </w:rPr>
        <w:t>.</w:t>
      </w:r>
    </w:p>
    <w:p w14:paraId="216FF61C"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על</w:t>
      </w:r>
      <w:r w:rsidRPr="00F5176F">
        <w:rPr>
          <w:rtl/>
          <w:lang w:eastAsia="en-US"/>
        </w:rPr>
        <w:t xml:space="preserve"> </w:t>
      </w:r>
      <w:r w:rsidRPr="00F5176F">
        <w:rPr>
          <w:rFonts w:hint="eastAsia"/>
          <w:rtl/>
          <w:lang w:eastAsia="en-US"/>
        </w:rPr>
        <w:t>המשתמש</w:t>
      </w:r>
      <w:r w:rsidRPr="00F5176F">
        <w:rPr>
          <w:rtl/>
          <w:lang w:eastAsia="en-US"/>
        </w:rPr>
        <w:t xml:space="preserve"> </w:t>
      </w:r>
      <w:r w:rsidRPr="00F5176F">
        <w:rPr>
          <w:rFonts w:hint="eastAsia"/>
          <w:rtl/>
          <w:lang w:eastAsia="en-US"/>
        </w:rPr>
        <w:t>להודיע</w:t>
      </w:r>
      <w:r w:rsidRPr="00F5176F">
        <w:rPr>
          <w:rtl/>
          <w:lang w:eastAsia="en-US"/>
        </w:rPr>
        <w:t xml:space="preserve"> </w:t>
      </w:r>
      <w:r w:rsidRPr="00F5176F">
        <w:rPr>
          <w:rFonts w:hint="eastAsia"/>
          <w:rtl/>
          <w:lang w:eastAsia="en-US"/>
        </w:rPr>
        <w:t>לנציג</w:t>
      </w:r>
      <w:r w:rsidRPr="00F5176F">
        <w:rPr>
          <w:rtl/>
          <w:lang w:eastAsia="en-US"/>
        </w:rPr>
        <w:t xml:space="preserve"> </w:t>
      </w:r>
      <w:r w:rsidRPr="00F5176F">
        <w:rPr>
          <w:rFonts w:hint="eastAsia"/>
          <w:rtl/>
          <w:lang w:eastAsia="en-US"/>
        </w:rPr>
        <w:t>הממשלה</w:t>
      </w:r>
      <w:r w:rsidRPr="00F5176F">
        <w:rPr>
          <w:rtl/>
          <w:lang w:eastAsia="en-US"/>
        </w:rPr>
        <w:t xml:space="preserve"> </w:t>
      </w:r>
      <w:r w:rsidRPr="00F5176F">
        <w:rPr>
          <w:rFonts w:hint="eastAsia"/>
          <w:rtl/>
          <w:lang w:eastAsia="en-US"/>
        </w:rPr>
        <w:t>כמפורט</w:t>
      </w:r>
      <w:r w:rsidRPr="00F5176F">
        <w:rPr>
          <w:rtl/>
          <w:lang w:eastAsia="en-US"/>
        </w:rPr>
        <w:t xml:space="preserve"> </w:t>
      </w:r>
      <w:r w:rsidRPr="00F5176F">
        <w:rPr>
          <w:rFonts w:hint="eastAsia"/>
          <w:rtl/>
          <w:lang w:eastAsia="en-US"/>
        </w:rPr>
        <w:t>בס</w:t>
      </w:r>
      <w:r w:rsidRPr="00F5176F">
        <w:rPr>
          <w:rtl/>
          <w:lang w:eastAsia="en-US"/>
        </w:rPr>
        <w:t>'</w:t>
      </w:r>
      <w:r w:rsidRPr="00F5176F">
        <w:rPr>
          <w:rFonts w:hint="cs"/>
          <w:rtl/>
          <w:lang w:eastAsia="en-US"/>
        </w:rPr>
        <w:t xml:space="preserve"> 5(2) להלן</w:t>
      </w:r>
      <w:r w:rsidRPr="00F5176F">
        <w:rPr>
          <w:rtl/>
          <w:lang w:eastAsia="en-US"/>
        </w:rPr>
        <w:t xml:space="preserve"> </w:t>
      </w:r>
      <w:r w:rsidRPr="00F5176F">
        <w:rPr>
          <w:rFonts w:hint="eastAsia"/>
          <w:rtl/>
          <w:lang w:eastAsia="en-US"/>
        </w:rPr>
        <w:t>על</w:t>
      </w:r>
      <w:r w:rsidRPr="00F5176F">
        <w:rPr>
          <w:rtl/>
          <w:lang w:eastAsia="en-US"/>
        </w:rPr>
        <w:t xml:space="preserve"> </w:t>
      </w:r>
      <w:r w:rsidRPr="00F5176F">
        <w:rPr>
          <w:rFonts w:hint="eastAsia"/>
          <w:rtl/>
          <w:lang w:eastAsia="en-US"/>
        </w:rPr>
        <w:t>תקלות</w:t>
      </w:r>
      <w:r w:rsidRPr="00F5176F">
        <w:rPr>
          <w:rtl/>
          <w:lang w:eastAsia="en-US"/>
        </w:rPr>
        <w:t xml:space="preserve"> </w:t>
      </w:r>
      <w:r w:rsidRPr="00F5176F">
        <w:rPr>
          <w:rFonts w:hint="eastAsia"/>
          <w:rtl/>
          <w:lang w:eastAsia="en-US"/>
        </w:rPr>
        <w:t>בפורטל</w:t>
      </w:r>
      <w:r w:rsidRPr="00F5176F">
        <w:rPr>
          <w:rtl/>
          <w:lang w:eastAsia="en-US"/>
        </w:rPr>
        <w:t xml:space="preserve"> </w:t>
      </w:r>
      <w:r w:rsidRPr="00F5176F">
        <w:rPr>
          <w:rFonts w:hint="eastAsia"/>
          <w:rtl/>
          <w:lang w:eastAsia="en-US"/>
        </w:rPr>
        <w:t>הספקים</w:t>
      </w:r>
      <w:r w:rsidRPr="00F5176F">
        <w:rPr>
          <w:rtl/>
          <w:lang w:eastAsia="en-US"/>
        </w:rPr>
        <w:t xml:space="preserve">, </w:t>
      </w:r>
      <w:r w:rsidRPr="00F5176F">
        <w:rPr>
          <w:rFonts w:hint="eastAsia"/>
          <w:rtl/>
          <w:lang w:eastAsia="en-US"/>
        </w:rPr>
        <w:t>ולא</w:t>
      </w:r>
      <w:r w:rsidRPr="00F5176F">
        <w:rPr>
          <w:rtl/>
          <w:lang w:eastAsia="en-US"/>
        </w:rPr>
        <w:t xml:space="preserve"> </w:t>
      </w:r>
      <w:r w:rsidRPr="00F5176F">
        <w:rPr>
          <w:rFonts w:hint="eastAsia"/>
          <w:rtl/>
          <w:lang w:eastAsia="en-US"/>
        </w:rPr>
        <w:t>תהיה</w:t>
      </w:r>
      <w:r w:rsidRPr="00F5176F">
        <w:rPr>
          <w:rFonts w:hint="cs"/>
          <w:rtl/>
          <w:lang w:eastAsia="en-US"/>
        </w:rPr>
        <w:t xml:space="preserve"> </w:t>
      </w:r>
      <w:r w:rsidRPr="00F5176F">
        <w:rPr>
          <w:rFonts w:hint="eastAsia"/>
          <w:rtl/>
          <w:lang w:eastAsia="en-US"/>
        </w:rPr>
        <w:t>לו</w:t>
      </w:r>
      <w:r w:rsidRPr="00F5176F">
        <w:rPr>
          <w:rtl/>
          <w:lang w:eastAsia="en-US"/>
        </w:rPr>
        <w:t xml:space="preserve"> </w:t>
      </w:r>
      <w:r w:rsidRPr="00F5176F">
        <w:rPr>
          <w:rFonts w:hint="eastAsia"/>
          <w:rtl/>
          <w:lang w:eastAsia="en-US"/>
        </w:rPr>
        <w:t>טענה</w:t>
      </w:r>
      <w:r w:rsidRPr="00F5176F">
        <w:rPr>
          <w:rtl/>
          <w:lang w:eastAsia="en-US"/>
        </w:rPr>
        <w:t xml:space="preserve"> </w:t>
      </w:r>
      <w:r w:rsidRPr="00F5176F">
        <w:rPr>
          <w:rFonts w:hint="eastAsia"/>
          <w:rtl/>
          <w:lang w:eastAsia="en-US"/>
        </w:rPr>
        <w:t>בשל</w:t>
      </w:r>
      <w:r w:rsidRPr="00F5176F">
        <w:rPr>
          <w:rtl/>
          <w:lang w:eastAsia="en-US"/>
        </w:rPr>
        <w:t xml:space="preserve"> </w:t>
      </w:r>
      <w:r w:rsidRPr="00F5176F">
        <w:rPr>
          <w:rFonts w:hint="eastAsia"/>
          <w:rtl/>
          <w:lang w:eastAsia="en-US"/>
        </w:rPr>
        <w:t>אי</w:t>
      </w:r>
      <w:r w:rsidRPr="00F5176F">
        <w:rPr>
          <w:rtl/>
          <w:lang w:eastAsia="en-US"/>
        </w:rPr>
        <w:t xml:space="preserve"> </w:t>
      </w:r>
      <w:r w:rsidRPr="00F5176F">
        <w:rPr>
          <w:rFonts w:hint="eastAsia"/>
          <w:rtl/>
          <w:lang w:eastAsia="en-US"/>
        </w:rPr>
        <w:t>טיפול</w:t>
      </w:r>
      <w:r w:rsidRPr="00F5176F">
        <w:rPr>
          <w:rtl/>
          <w:lang w:eastAsia="en-US"/>
        </w:rPr>
        <w:t xml:space="preserve"> </w:t>
      </w:r>
      <w:r w:rsidRPr="00F5176F">
        <w:rPr>
          <w:rFonts w:hint="eastAsia"/>
          <w:rtl/>
          <w:lang w:eastAsia="en-US"/>
        </w:rPr>
        <w:t>בתקלה</w:t>
      </w:r>
      <w:r w:rsidRPr="00F5176F">
        <w:rPr>
          <w:rtl/>
          <w:lang w:eastAsia="en-US"/>
        </w:rPr>
        <w:t xml:space="preserve"> </w:t>
      </w:r>
      <w:r w:rsidRPr="00F5176F">
        <w:rPr>
          <w:rFonts w:hint="eastAsia"/>
          <w:rtl/>
          <w:lang w:eastAsia="en-US"/>
        </w:rPr>
        <w:t>עליה</w:t>
      </w:r>
      <w:r w:rsidRPr="00F5176F">
        <w:rPr>
          <w:rtl/>
          <w:lang w:eastAsia="en-US"/>
        </w:rPr>
        <w:t xml:space="preserve"> </w:t>
      </w:r>
      <w:r w:rsidRPr="00F5176F">
        <w:rPr>
          <w:rFonts w:hint="eastAsia"/>
          <w:rtl/>
          <w:lang w:eastAsia="en-US"/>
        </w:rPr>
        <w:t>הוא</w:t>
      </w:r>
      <w:r w:rsidRPr="00F5176F">
        <w:rPr>
          <w:rtl/>
          <w:lang w:eastAsia="en-US"/>
        </w:rPr>
        <w:t xml:space="preserve"> </w:t>
      </w:r>
      <w:r w:rsidRPr="00F5176F">
        <w:rPr>
          <w:rFonts w:hint="eastAsia"/>
          <w:rtl/>
          <w:lang w:eastAsia="en-US"/>
        </w:rPr>
        <w:t>לא</w:t>
      </w:r>
      <w:r w:rsidRPr="00F5176F">
        <w:rPr>
          <w:rtl/>
          <w:lang w:eastAsia="en-US"/>
        </w:rPr>
        <w:t xml:space="preserve"> </w:t>
      </w:r>
      <w:r w:rsidRPr="00F5176F">
        <w:rPr>
          <w:rFonts w:hint="eastAsia"/>
          <w:rtl/>
          <w:lang w:eastAsia="en-US"/>
        </w:rPr>
        <w:t>דיווח</w:t>
      </w:r>
      <w:r w:rsidRPr="00F5176F">
        <w:rPr>
          <w:rtl/>
          <w:lang w:eastAsia="en-US"/>
        </w:rPr>
        <w:t>.</w:t>
      </w:r>
      <w:r w:rsidRPr="00F5176F">
        <w:rPr>
          <w:rFonts w:hint="cs"/>
          <w:rtl/>
          <w:lang w:eastAsia="en-US"/>
        </w:rPr>
        <w:t xml:space="preserve"> </w:t>
      </w:r>
    </w:p>
    <w:p w14:paraId="5F415EFF"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שינויים בדרכי העבודה בפורטל הספקים</w:t>
      </w:r>
    </w:p>
    <w:p w14:paraId="69E639C5"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4043324D"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Fonts w:hint="cs"/>
          <w:rtl/>
          <w:lang w:eastAsia="en-US"/>
        </w:rPr>
        <w:t xml:space="preserve">הממשלה שומרת לעצמה את הזכות לשנות הסדרים ותהליכים בניהול פורטל הספקים הממשלתי ע"י הודעה מראש למשתמש. </w:t>
      </w:r>
    </w:p>
    <w:p w14:paraId="6CED97DA"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הממשלה שומרת לעצמה את הזכות לשנות</w:t>
      </w:r>
      <w:r w:rsidRPr="00F5176F" w:rsidDel="003F4DA6">
        <w:rPr>
          <w:rFonts w:hint="cs"/>
          <w:rtl/>
          <w:lang w:eastAsia="en-US"/>
        </w:rPr>
        <w:t xml:space="preserve"> </w:t>
      </w:r>
      <w:r w:rsidRPr="00F5176F">
        <w:rPr>
          <w:rFonts w:hint="cs"/>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F5176F">
        <w:rPr>
          <w:rFonts w:hint="cs"/>
          <w:rtl/>
        </w:rPr>
        <w:t>האחראית מטעמה של הממשלה לקשר עם הספקים העושים שימוש בפורטל ("</w:t>
      </w:r>
      <w:r w:rsidRPr="00F5176F">
        <w:rPr>
          <w:rFonts w:hint="cs"/>
          <w:b/>
          <w:bCs/>
          <w:rtl/>
        </w:rPr>
        <w:t>נציגות הממשלה</w:t>
      </w:r>
      <w:r w:rsidRPr="00F5176F">
        <w:rPr>
          <w:rFonts w:hint="cs"/>
          <w:rtl/>
        </w:rPr>
        <w:t xml:space="preserve">") </w:t>
      </w:r>
      <w:r w:rsidRPr="00F5176F">
        <w:rPr>
          <w:rFonts w:hint="cs"/>
          <w:rtl/>
          <w:lang w:eastAsia="en-US"/>
        </w:rPr>
        <w:t xml:space="preserve">תוך 30 יום מיום המשלוח ההודעה על השינויים כאמור. </w:t>
      </w:r>
    </w:p>
    <w:p w14:paraId="71E764E7"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תמיכת משתמשים בפורטל הספקים</w:t>
      </w:r>
    </w:p>
    <w:p w14:paraId="5516E289"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u w:val="single"/>
          <w:rtl/>
        </w:rPr>
        <w:t>מוקד</w:t>
      </w:r>
      <w:r w:rsidRPr="00F5176F">
        <w:rPr>
          <w:u w:val="single"/>
          <w:rtl/>
        </w:rPr>
        <w:t xml:space="preserve"> </w:t>
      </w:r>
      <w:r w:rsidRPr="00F5176F">
        <w:rPr>
          <w:rFonts w:hint="cs"/>
          <w:u w:val="single"/>
          <w:rtl/>
        </w:rPr>
        <w:t>רישום</w:t>
      </w:r>
      <w:r w:rsidRPr="00F5176F">
        <w:rPr>
          <w:u w:val="single"/>
          <w:rtl/>
        </w:rPr>
        <w:t xml:space="preserve"> טלפונ</w:t>
      </w:r>
      <w:r w:rsidRPr="00F5176F">
        <w:rPr>
          <w:rFonts w:hint="eastAsia"/>
          <w:u w:val="single"/>
          <w:rtl/>
        </w:rPr>
        <w:t>י</w:t>
      </w:r>
      <w:r w:rsidRPr="00F5176F">
        <w:rPr>
          <w:rtl/>
        </w:rPr>
        <w:t xml:space="preserve"> – </w:t>
      </w:r>
      <w:r w:rsidRPr="00F5176F">
        <w:rPr>
          <w:rFonts w:hint="cs"/>
          <w:rtl/>
        </w:rPr>
        <w:t>נציגות הממשלה</w:t>
      </w:r>
      <w:r w:rsidRPr="00F5176F">
        <w:rPr>
          <w:rFonts w:hint="cs"/>
          <w:rtl/>
          <w:lang w:eastAsia="en-US"/>
        </w:rPr>
        <w:t xml:space="preserve"> </w:t>
      </w:r>
      <w:r w:rsidRPr="00F5176F">
        <w:rPr>
          <w:rFonts w:hint="eastAsia"/>
          <w:rtl/>
          <w:lang w:eastAsia="en-US"/>
        </w:rPr>
        <w:t>מפעילה</w:t>
      </w:r>
      <w:r w:rsidRPr="00F5176F">
        <w:rPr>
          <w:rtl/>
          <w:lang w:eastAsia="en-US"/>
        </w:rPr>
        <w:t xml:space="preserve"> </w:t>
      </w:r>
      <w:r w:rsidRPr="00F5176F">
        <w:rPr>
          <w:rFonts w:hint="cs"/>
          <w:rtl/>
          <w:lang w:eastAsia="en-US"/>
        </w:rPr>
        <w:t>מוקד</w:t>
      </w:r>
      <w:r w:rsidRPr="00F5176F">
        <w:rPr>
          <w:rtl/>
          <w:lang w:eastAsia="en-US"/>
        </w:rPr>
        <w:t xml:space="preserve"> </w:t>
      </w:r>
      <w:r w:rsidRPr="00F5176F">
        <w:rPr>
          <w:rFonts w:hint="cs"/>
          <w:rtl/>
          <w:lang w:eastAsia="en-US"/>
        </w:rPr>
        <w:t>רישום</w:t>
      </w:r>
      <w:r w:rsidRPr="00F5176F">
        <w:rPr>
          <w:rtl/>
          <w:lang w:eastAsia="en-US"/>
        </w:rPr>
        <w:t xml:space="preserve"> טלפוני ללא תשלום לשימוש המשתמשים ונציגיהם, אשר יפעל בימים א' עד ה' בין השעות 08:00 - 16:00, </w:t>
      </w:r>
      <w:r w:rsidRPr="00F5176F">
        <w:rPr>
          <w:rFonts w:hint="eastAsia"/>
          <w:rtl/>
          <w:lang w:eastAsia="en-US"/>
        </w:rPr>
        <w:t>כאשר</w:t>
      </w:r>
      <w:r w:rsidRPr="00F5176F">
        <w:rPr>
          <w:rtl/>
          <w:lang w:eastAsia="en-US"/>
        </w:rPr>
        <w:t xml:space="preserve"> </w:t>
      </w:r>
      <w:r w:rsidRPr="00F5176F">
        <w:rPr>
          <w:rFonts w:hint="eastAsia"/>
          <w:rtl/>
          <w:lang w:eastAsia="en-US"/>
        </w:rPr>
        <w:t>הממשלה</w:t>
      </w:r>
      <w:r w:rsidRPr="00F5176F">
        <w:rPr>
          <w:rtl/>
          <w:lang w:eastAsia="en-US"/>
        </w:rPr>
        <w:t xml:space="preserve"> </w:t>
      </w:r>
      <w:r w:rsidRPr="00F5176F">
        <w:rPr>
          <w:rFonts w:hint="eastAsia"/>
          <w:rtl/>
          <w:lang w:eastAsia="en-US"/>
        </w:rPr>
        <w:t>תודיע</w:t>
      </w:r>
      <w:r w:rsidRPr="00F5176F">
        <w:rPr>
          <w:rtl/>
          <w:lang w:eastAsia="en-US"/>
        </w:rPr>
        <w:t xml:space="preserve"> </w:t>
      </w:r>
      <w:r w:rsidRPr="00F5176F">
        <w:rPr>
          <w:rFonts w:hint="eastAsia"/>
          <w:rtl/>
          <w:lang w:eastAsia="en-US"/>
        </w:rPr>
        <w:t>מראש</w:t>
      </w:r>
      <w:r w:rsidRPr="00F5176F">
        <w:rPr>
          <w:rtl/>
          <w:lang w:eastAsia="en-US"/>
        </w:rPr>
        <w:t xml:space="preserve"> </w:t>
      </w:r>
      <w:r w:rsidRPr="00F5176F">
        <w:rPr>
          <w:rFonts w:hint="eastAsia"/>
          <w:rtl/>
          <w:lang w:eastAsia="en-US"/>
        </w:rPr>
        <w:t>על</w:t>
      </w:r>
      <w:r w:rsidRPr="00F5176F">
        <w:rPr>
          <w:rtl/>
          <w:lang w:eastAsia="en-US"/>
        </w:rPr>
        <w:t xml:space="preserve"> </w:t>
      </w:r>
      <w:r w:rsidRPr="00F5176F">
        <w:rPr>
          <w:rFonts w:hint="eastAsia"/>
          <w:rtl/>
          <w:lang w:eastAsia="en-US"/>
        </w:rPr>
        <w:t>שינוי</w:t>
      </w:r>
      <w:r w:rsidRPr="00F5176F">
        <w:rPr>
          <w:rtl/>
          <w:lang w:eastAsia="en-US"/>
        </w:rPr>
        <w:t xml:space="preserve"> </w:t>
      </w:r>
      <w:r w:rsidRPr="00F5176F">
        <w:rPr>
          <w:rFonts w:hint="eastAsia"/>
          <w:rtl/>
          <w:lang w:eastAsia="en-US"/>
        </w:rPr>
        <w:t>במועדי</w:t>
      </w:r>
      <w:r w:rsidRPr="00F5176F">
        <w:rPr>
          <w:rtl/>
          <w:lang w:eastAsia="en-US"/>
        </w:rPr>
        <w:t xml:space="preserve"> </w:t>
      </w:r>
      <w:r w:rsidRPr="00F5176F">
        <w:rPr>
          <w:rFonts w:hint="eastAsia"/>
          <w:rtl/>
          <w:lang w:eastAsia="en-US"/>
        </w:rPr>
        <w:t>פעילות</w:t>
      </w:r>
      <w:r w:rsidRPr="00F5176F">
        <w:rPr>
          <w:rtl/>
          <w:lang w:eastAsia="en-US"/>
        </w:rPr>
        <w:t xml:space="preserve"> </w:t>
      </w:r>
      <w:r w:rsidRPr="00F5176F">
        <w:rPr>
          <w:rFonts w:hint="cs"/>
          <w:rtl/>
          <w:lang w:eastAsia="en-US"/>
        </w:rPr>
        <w:t>מוקד</w:t>
      </w:r>
      <w:r w:rsidRPr="00F5176F">
        <w:rPr>
          <w:rtl/>
          <w:lang w:eastAsia="en-US"/>
        </w:rPr>
        <w:t xml:space="preserve"> </w:t>
      </w:r>
      <w:r w:rsidRPr="00F5176F">
        <w:rPr>
          <w:rFonts w:hint="cs"/>
          <w:rtl/>
          <w:lang w:eastAsia="en-US"/>
        </w:rPr>
        <w:t>הרישום</w:t>
      </w:r>
      <w:r w:rsidRPr="00F5176F">
        <w:rPr>
          <w:rtl/>
          <w:lang w:eastAsia="en-US"/>
        </w:rPr>
        <w:t xml:space="preserve">. </w:t>
      </w:r>
      <w:r w:rsidRPr="00F5176F">
        <w:rPr>
          <w:rFonts w:hint="cs"/>
          <w:rtl/>
          <w:lang w:eastAsia="en-US"/>
        </w:rPr>
        <w:t>מוקד הרישום יעשה</w:t>
      </w:r>
      <w:r w:rsidRPr="00F5176F">
        <w:rPr>
          <w:rtl/>
          <w:lang w:eastAsia="en-US"/>
        </w:rPr>
        <w:t xml:space="preserve"> </w:t>
      </w:r>
      <w:r w:rsidRPr="00F5176F">
        <w:rPr>
          <w:rFonts w:hint="eastAsia"/>
          <w:rtl/>
          <w:lang w:eastAsia="en-US"/>
        </w:rPr>
        <w:t>מאמץ</w:t>
      </w:r>
      <w:r w:rsidRPr="00F5176F">
        <w:rPr>
          <w:rtl/>
          <w:lang w:eastAsia="en-US"/>
        </w:rPr>
        <w:t xml:space="preserve"> </w:t>
      </w:r>
      <w:r w:rsidRPr="00F5176F">
        <w:rPr>
          <w:rFonts w:hint="eastAsia"/>
          <w:rtl/>
          <w:lang w:eastAsia="en-US"/>
        </w:rPr>
        <w:t>סביר</w:t>
      </w:r>
      <w:r w:rsidRPr="00F5176F">
        <w:rPr>
          <w:rtl/>
          <w:lang w:eastAsia="en-US"/>
        </w:rPr>
        <w:t xml:space="preserve"> </w:t>
      </w:r>
      <w:r w:rsidRPr="00F5176F">
        <w:rPr>
          <w:rFonts w:hint="eastAsia"/>
          <w:rtl/>
          <w:lang w:eastAsia="en-US"/>
        </w:rPr>
        <w:t>לתת</w:t>
      </w:r>
      <w:r w:rsidRPr="00F5176F">
        <w:rPr>
          <w:rtl/>
          <w:lang w:eastAsia="en-US"/>
        </w:rPr>
        <w:t xml:space="preserve"> </w:t>
      </w:r>
      <w:r w:rsidRPr="00F5176F">
        <w:rPr>
          <w:rFonts w:hint="eastAsia"/>
          <w:rtl/>
          <w:lang w:eastAsia="en-US"/>
        </w:rPr>
        <w:t>מענה</w:t>
      </w:r>
      <w:r w:rsidRPr="00F5176F">
        <w:rPr>
          <w:rtl/>
          <w:lang w:eastAsia="en-US"/>
        </w:rPr>
        <w:t xml:space="preserve"> </w:t>
      </w:r>
      <w:r w:rsidRPr="00F5176F">
        <w:rPr>
          <w:rFonts w:hint="eastAsia"/>
          <w:rtl/>
          <w:lang w:eastAsia="en-US"/>
        </w:rPr>
        <w:t>מהיר</w:t>
      </w:r>
      <w:r w:rsidRPr="00F5176F">
        <w:rPr>
          <w:rtl/>
          <w:lang w:eastAsia="en-US"/>
        </w:rPr>
        <w:t xml:space="preserve"> </w:t>
      </w:r>
      <w:r w:rsidRPr="00F5176F">
        <w:rPr>
          <w:rFonts w:hint="eastAsia"/>
          <w:rtl/>
          <w:lang w:eastAsia="en-US"/>
        </w:rPr>
        <w:t>לכל</w:t>
      </w:r>
      <w:r w:rsidRPr="00F5176F">
        <w:rPr>
          <w:rtl/>
          <w:lang w:eastAsia="en-US"/>
        </w:rPr>
        <w:t xml:space="preserve"> </w:t>
      </w:r>
      <w:r w:rsidRPr="00F5176F">
        <w:rPr>
          <w:rFonts w:hint="eastAsia"/>
          <w:rtl/>
          <w:lang w:eastAsia="en-US"/>
        </w:rPr>
        <w:t>הפונים</w:t>
      </w:r>
      <w:r w:rsidRPr="00F5176F">
        <w:rPr>
          <w:rtl/>
          <w:lang w:eastAsia="en-US"/>
        </w:rPr>
        <w:t xml:space="preserve">, </w:t>
      </w:r>
      <w:r w:rsidRPr="00F5176F">
        <w:rPr>
          <w:rFonts w:hint="eastAsia"/>
          <w:rtl/>
          <w:lang w:eastAsia="en-US"/>
        </w:rPr>
        <w:t>אולם</w:t>
      </w:r>
      <w:r w:rsidRPr="00F5176F">
        <w:rPr>
          <w:rtl/>
          <w:lang w:eastAsia="en-US"/>
        </w:rPr>
        <w:t xml:space="preserve"> </w:t>
      </w:r>
      <w:r w:rsidRPr="00F5176F">
        <w:rPr>
          <w:rFonts w:hint="eastAsia"/>
          <w:rtl/>
          <w:lang w:eastAsia="en-US"/>
        </w:rPr>
        <w:t>מובהר</w:t>
      </w:r>
      <w:r w:rsidRPr="00F5176F">
        <w:rPr>
          <w:rtl/>
          <w:lang w:eastAsia="en-US"/>
        </w:rPr>
        <w:t xml:space="preserve">, </w:t>
      </w:r>
      <w:r w:rsidRPr="00F5176F">
        <w:rPr>
          <w:rFonts w:hint="eastAsia"/>
          <w:rtl/>
          <w:lang w:eastAsia="en-US"/>
        </w:rPr>
        <w:t>כי</w:t>
      </w:r>
      <w:r w:rsidRPr="00F5176F">
        <w:rPr>
          <w:rtl/>
          <w:lang w:eastAsia="en-US"/>
        </w:rPr>
        <w:t xml:space="preserve"> </w:t>
      </w:r>
      <w:r w:rsidRPr="00F5176F">
        <w:rPr>
          <w:rFonts w:hint="eastAsia"/>
          <w:rtl/>
          <w:lang w:eastAsia="en-US"/>
        </w:rPr>
        <w:t>ייתכנו</w:t>
      </w:r>
      <w:r w:rsidRPr="00F5176F">
        <w:rPr>
          <w:rtl/>
          <w:lang w:eastAsia="en-US"/>
        </w:rPr>
        <w:t xml:space="preserve"> </w:t>
      </w:r>
      <w:r w:rsidRPr="00F5176F">
        <w:rPr>
          <w:rFonts w:hint="eastAsia"/>
          <w:rtl/>
          <w:lang w:eastAsia="en-US"/>
        </w:rPr>
        <w:t>בו</w:t>
      </w:r>
      <w:r w:rsidRPr="00F5176F">
        <w:rPr>
          <w:rtl/>
          <w:lang w:eastAsia="en-US"/>
        </w:rPr>
        <w:t xml:space="preserve"> </w:t>
      </w:r>
      <w:r w:rsidRPr="00F5176F">
        <w:rPr>
          <w:rFonts w:hint="eastAsia"/>
          <w:rtl/>
          <w:lang w:eastAsia="en-US"/>
        </w:rPr>
        <w:t>עומסים</w:t>
      </w:r>
      <w:r w:rsidRPr="00F5176F">
        <w:rPr>
          <w:rtl/>
          <w:lang w:eastAsia="en-US"/>
        </w:rPr>
        <w:t xml:space="preserve"> </w:t>
      </w:r>
      <w:r w:rsidRPr="00F5176F">
        <w:rPr>
          <w:rFonts w:hint="eastAsia"/>
          <w:rtl/>
          <w:lang w:eastAsia="en-US"/>
        </w:rPr>
        <w:t>אשר</w:t>
      </w:r>
      <w:r w:rsidRPr="00F5176F">
        <w:rPr>
          <w:rtl/>
          <w:lang w:eastAsia="en-US"/>
        </w:rPr>
        <w:t xml:space="preserve"> </w:t>
      </w:r>
      <w:r w:rsidRPr="00F5176F">
        <w:rPr>
          <w:rFonts w:hint="eastAsia"/>
          <w:rtl/>
          <w:lang w:eastAsia="en-US"/>
        </w:rPr>
        <w:t>יאריכו</w:t>
      </w:r>
      <w:r w:rsidRPr="00F5176F">
        <w:rPr>
          <w:rtl/>
          <w:lang w:eastAsia="en-US"/>
        </w:rPr>
        <w:t xml:space="preserve"> </w:t>
      </w:r>
      <w:r w:rsidRPr="00F5176F">
        <w:rPr>
          <w:rFonts w:hint="eastAsia"/>
          <w:rtl/>
          <w:lang w:eastAsia="en-US"/>
        </w:rPr>
        <w:t>את</w:t>
      </w:r>
      <w:r w:rsidRPr="00F5176F">
        <w:rPr>
          <w:rtl/>
          <w:lang w:eastAsia="en-US"/>
        </w:rPr>
        <w:t xml:space="preserve"> </w:t>
      </w:r>
      <w:r w:rsidRPr="00F5176F">
        <w:rPr>
          <w:rFonts w:hint="eastAsia"/>
          <w:rtl/>
          <w:lang w:eastAsia="en-US"/>
        </w:rPr>
        <w:t>זמני</w:t>
      </w:r>
      <w:r w:rsidRPr="00F5176F">
        <w:rPr>
          <w:rtl/>
          <w:lang w:eastAsia="en-US"/>
        </w:rPr>
        <w:t xml:space="preserve"> </w:t>
      </w:r>
      <w:r w:rsidRPr="00F5176F">
        <w:rPr>
          <w:rFonts w:hint="eastAsia"/>
          <w:rtl/>
          <w:lang w:eastAsia="en-US"/>
        </w:rPr>
        <w:t>המענה</w:t>
      </w:r>
      <w:r w:rsidRPr="00F5176F">
        <w:rPr>
          <w:rtl/>
          <w:lang w:eastAsia="en-US"/>
        </w:rPr>
        <w:t>.</w:t>
      </w:r>
    </w:p>
    <w:p w14:paraId="69FD7BE8" w14:textId="77777777" w:rsidR="00F5176F" w:rsidRPr="00AD13A2" w:rsidRDefault="00F5176F" w:rsidP="008842EF">
      <w:pPr>
        <w:numPr>
          <w:ilvl w:val="1"/>
          <w:numId w:val="18"/>
        </w:numPr>
        <w:overflowPunct/>
        <w:autoSpaceDE/>
        <w:autoSpaceDN/>
        <w:adjustRightInd/>
        <w:ind w:right="0"/>
        <w:jc w:val="both"/>
        <w:textAlignment w:val="auto"/>
        <w:rPr>
          <w:lang w:eastAsia="en-US"/>
        </w:rPr>
      </w:pPr>
      <w:r w:rsidRPr="00AD13A2">
        <w:rPr>
          <w:rFonts w:hint="eastAsia"/>
          <w:rtl/>
          <w:lang w:eastAsia="en-US"/>
        </w:rPr>
        <w:t>מוקד</w:t>
      </w:r>
      <w:r w:rsidRPr="00AD13A2">
        <w:rPr>
          <w:rtl/>
          <w:lang w:eastAsia="en-US"/>
        </w:rPr>
        <w:t xml:space="preserve"> </w:t>
      </w:r>
      <w:r w:rsidRPr="00AD13A2">
        <w:rPr>
          <w:rFonts w:hint="eastAsia"/>
          <w:rtl/>
          <w:lang w:eastAsia="en-US"/>
        </w:rPr>
        <w:t>הרישום</w:t>
      </w:r>
      <w:r w:rsidRPr="00AD13A2">
        <w:rPr>
          <w:rtl/>
          <w:lang w:eastAsia="en-US"/>
        </w:rPr>
        <w:t xml:space="preserve"> </w:t>
      </w:r>
      <w:r w:rsidRPr="00AD13A2">
        <w:rPr>
          <w:rFonts w:hint="eastAsia"/>
          <w:rtl/>
          <w:lang w:eastAsia="en-US"/>
        </w:rPr>
        <w:t>ישמש</w:t>
      </w:r>
      <w:r w:rsidRPr="00AD13A2">
        <w:rPr>
          <w:rtl/>
          <w:lang w:eastAsia="en-US"/>
        </w:rPr>
        <w:t xml:space="preserve"> כתובת של המשתמשים ונציגיהם מול הממשלה, </w:t>
      </w:r>
      <w:r w:rsidRPr="00AD13A2">
        <w:rPr>
          <w:rFonts w:hint="eastAsia"/>
          <w:rtl/>
          <w:lang w:eastAsia="en-US"/>
        </w:rPr>
        <w:t>לעניין</w:t>
      </w:r>
      <w:r w:rsidRPr="00AD13A2">
        <w:rPr>
          <w:rtl/>
          <w:lang w:eastAsia="en-US"/>
        </w:rPr>
        <w:t xml:space="preserve"> </w:t>
      </w:r>
      <w:r w:rsidRPr="00AD13A2">
        <w:rPr>
          <w:rFonts w:hint="eastAsia"/>
          <w:rtl/>
          <w:lang w:eastAsia="en-US"/>
        </w:rPr>
        <w:t>רישום</w:t>
      </w:r>
      <w:r w:rsidRPr="00AD13A2">
        <w:rPr>
          <w:rtl/>
          <w:lang w:eastAsia="en-US"/>
        </w:rPr>
        <w:t xml:space="preserve"> </w:t>
      </w:r>
      <w:r w:rsidRPr="00AD13A2">
        <w:rPr>
          <w:rFonts w:hint="eastAsia"/>
          <w:rtl/>
          <w:lang w:eastAsia="en-US"/>
        </w:rPr>
        <w:t>לפורטל</w:t>
      </w:r>
      <w:r w:rsidRPr="00AD13A2">
        <w:rPr>
          <w:rtl/>
          <w:lang w:eastAsia="en-US"/>
        </w:rPr>
        <w:t xml:space="preserve"> </w:t>
      </w:r>
      <w:r w:rsidRPr="00AD13A2">
        <w:rPr>
          <w:rFonts w:hint="eastAsia"/>
          <w:rtl/>
          <w:lang w:eastAsia="en-US"/>
        </w:rPr>
        <w:t>הספקים</w:t>
      </w:r>
      <w:r w:rsidRPr="00AD13A2">
        <w:rPr>
          <w:rtl/>
          <w:lang w:eastAsia="en-US"/>
        </w:rPr>
        <w:t xml:space="preserve"> </w:t>
      </w:r>
      <w:r w:rsidRPr="00AD13A2">
        <w:rPr>
          <w:rFonts w:hint="eastAsia"/>
          <w:rtl/>
          <w:lang w:eastAsia="en-US"/>
        </w:rPr>
        <w:t>בלבד</w:t>
      </w:r>
      <w:r w:rsidRPr="00AD13A2">
        <w:rPr>
          <w:rtl/>
          <w:lang w:eastAsia="en-US"/>
        </w:rPr>
        <w:t xml:space="preserve">. גורם זה לא יהיה מוסמך לתת תמיכה </w:t>
      </w:r>
      <w:r w:rsidRPr="00AD13A2">
        <w:rPr>
          <w:rFonts w:hint="eastAsia"/>
          <w:rtl/>
          <w:lang w:eastAsia="en-US"/>
        </w:rPr>
        <w:t>בכל</w:t>
      </w:r>
      <w:r w:rsidRPr="00AD13A2">
        <w:rPr>
          <w:rtl/>
          <w:lang w:eastAsia="en-US"/>
        </w:rPr>
        <w:t xml:space="preserve"> </w:t>
      </w:r>
      <w:r w:rsidRPr="00AD13A2">
        <w:rPr>
          <w:rFonts w:hint="eastAsia"/>
          <w:rtl/>
          <w:lang w:eastAsia="en-US"/>
        </w:rPr>
        <w:t>נושא</w:t>
      </w:r>
      <w:r w:rsidRPr="00AD13A2">
        <w:rPr>
          <w:rtl/>
          <w:lang w:eastAsia="en-US"/>
        </w:rPr>
        <w:t xml:space="preserve"> </w:t>
      </w:r>
      <w:r w:rsidRPr="00AD13A2">
        <w:rPr>
          <w:rFonts w:hint="eastAsia"/>
          <w:rtl/>
          <w:lang w:eastAsia="en-US"/>
        </w:rPr>
        <w:lastRenderedPageBreak/>
        <w:t>אחר</w:t>
      </w:r>
      <w:r w:rsidRPr="00AD13A2">
        <w:rPr>
          <w:rtl/>
          <w:lang w:eastAsia="en-US"/>
        </w:rPr>
        <w:t xml:space="preserve">, </w:t>
      </w:r>
      <w:r w:rsidRPr="00AD13A2">
        <w:rPr>
          <w:rFonts w:hint="eastAsia"/>
          <w:rtl/>
          <w:lang w:eastAsia="en-US"/>
        </w:rPr>
        <w:t>כגון</w:t>
      </w:r>
      <w:r w:rsidRPr="00AD13A2">
        <w:rPr>
          <w:rtl/>
          <w:lang w:eastAsia="en-US"/>
        </w:rPr>
        <w:t xml:space="preserve"> </w:t>
      </w:r>
      <w:r w:rsidRPr="00AD13A2">
        <w:rPr>
          <w:rFonts w:hint="eastAsia"/>
          <w:rtl/>
          <w:lang w:eastAsia="en-US"/>
        </w:rPr>
        <w:t>לגבי</w:t>
      </w:r>
      <w:r w:rsidRPr="00AD13A2">
        <w:rPr>
          <w:rtl/>
          <w:lang w:eastAsia="en-US"/>
        </w:rPr>
        <w:t xml:space="preserve"> </w:t>
      </w:r>
      <w:r w:rsidRPr="00AD13A2">
        <w:rPr>
          <w:rFonts w:hint="eastAsia"/>
          <w:rtl/>
          <w:lang w:eastAsia="en-US"/>
        </w:rPr>
        <w:t>הזמנות</w:t>
      </w:r>
      <w:r w:rsidRPr="00AD13A2">
        <w:rPr>
          <w:rtl/>
          <w:lang w:eastAsia="en-US"/>
        </w:rPr>
        <w:t xml:space="preserve"> </w:t>
      </w:r>
      <w:r w:rsidRPr="00AD13A2">
        <w:rPr>
          <w:rFonts w:hint="eastAsia"/>
          <w:rtl/>
          <w:lang w:eastAsia="en-US"/>
        </w:rPr>
        <w:t>רכש</w:t>
      </w:r>
      <w:r w:rsidRPr="00AD13A2">
        <w:rPr>
          <w:rtl/>
          <w:lang w:eastAsia="en-US"/>
        </w:rPr>
        <w:t xml:space="preserve">, </w:t>
      </w:r>
      <w:r w:rsidRPr="00AD13A2">
        <w:rPr>
          <w:rFonts w:hint="eastAsia"/>
          <w:rtl/>
          <w:lang w:eastAsia="en-US"/>
        </w:rPr>
        <w:t>דיווחי</w:t>
      </w:r>
      <w:r w:rsidRPr="00AD13A2">
        <w:rPr>
          <w:rtl/>
          <w:lang w:eastAsia="en-US"/>
        </w:rPr>
        <w:t xml:space="preserve"> </w:t>
      </w:r>
      <w:r w:rsidRPr="00AD13A2">
        <w:rPr>
          <w:rFonts w:hint="eastAsia"/>
          <w:rtl/>
          <w:lang w:eastAsia="en-US"/>
        </w:rPr>
        <w:t>ביצוע</w:t>
      </w:r>
      <w:r w:rsidRPr="00AD13A2">
        <w:rPr>
          <w:rtl/>
          <w:lang w:eastAsia="en-US"/>
        </w:rPr>
        <w:t xml:space="preserve"> </w:t>
      </w:r>
      <w:r w:rsidRPr="00AD13A2">
        <w:rPr>
          <w:rFonts w:hint="eastAsia"/>
          <w:rtl/>
          <w:lang w:eastAsia="en-US"/>
        </w:rPr>
        <w:t>וחשבוניות</w:t>
      </w:r>
      <w:r w:rsidRPr="00AD13A2">
        <w:rPr>
          <w:rtl/>
          <w:lang w:eastAsia="en-US"/>
        </w:rPr>
        <w:t xml:space="preserve">. תשובות שניתנו </w:t>
      </w:r>
      <w:r w:rsidRPr="00AD13A2">
        <w:rPr>
          <w:rFonts w:hint="eastAsia"/>
          <w:rtl/>
          <w:lang w:eastAsia="en-US"/>
        </w:rPr>
        <w:t>ממוקד</w:t>
      </w:r>
      <w:r w:rsidRPr="00AD13A2">
        <w:rPr>
          <w:rtl/>
          <w:lang w:eastAsia="en-US"/>
        </w:rPr>
        <w:t xml:space="preserve"> </w:t>
      </w:r>
      <w:r w:rsidRPr="00AD13A2">
        <w:rPr>
          <w:rFonts w:hint="eastAsia"/>
          <w:rtl/>
          <w:lang w:eastAsia="en-US"/>
        </w:rPr>
        <w:t>הרישום</w:t>
      </w:r>
      <w:r w:rsidRPr="00AD13A2">
        <w:rPr>
          <w:rtl/>
          <w:lang w:eastAsia="en-US"/>
        </w:rPr>
        <w:t xml:space="preserve"> בנושאים שאינם בתחום אחריותם לא יחייבו את הממשלה. </w:t>
      </w:r>
    </w:p>
    <w:p w14:paraId="3C8760D4"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u w:val="single"/>
          <w:rtl/>
          <w:lang w:eastAsia="en-US"/>
        </w:rPr>
        <w:t>מוקד</w:t>
      </w:r>
      <w:r w:rsidRPr="00F5176F">
        <w:rPr>
          <w:u w:val="single"/>
          <w:rtl/>
          <w:lang w:eastAsia="en-US"/>
        </w:rPr>
        <w:t xml:space="preserve"> </w:t>
      </w:r>
      <w:r w:rsidRPr="00F5176F">
        <w:rPr>
          <w:rFonts w:hint="eastAsia"/>
          <w:u w:val="single"/>
          <w:rtl/>
          <w:lang w:eastAsia="en-US"/>
        </w:rPr>
        <w:t>לתמיכה</w:t>
      </w:r>
      <w:r w:rsidRPr="00F5176F">
        <w:rPr>
          <w:u w:val="single"/>
          <w:rtl/>
          <w:lang w:eastAsia="en-US"/>
        </w:rPr>
        <w:t xml:space="preserve"> </w:t>
      </w:r>
      <w:r w:rsidRPr="00F5176F">
        <w:rPr>
          <w:rFonts w:hint="eastAsia"/>
          <w:u w:val="single"/>
          <w:rtl/>
          <w:lang w:eastAsia="en-US"/>
        </w:rPr>
        <w:t>בתקלות</w:t>
      </w:r>
      <w:r w:rsidRPr="00F5176F">
        <w:rPr>
          <w:u w:val="single"/>
          <w:rtl/>
          <w:lang w:eastAsia="en-US"/>
        </w:rPr>
        <w:t xml:space="preserve"> </w:t>
      </w:r>
      <w:r w:rsidRPr="00F5176F">
        <w:rPr>
          <w:rFonts w:hint="eastAsia"/>
          <w:u w:val="single"/>
          <w:rtl/>
          <w:lang w:eastAsia="en-US"/>
        </w:rPr>
        <w:t>טכניות</w:t>
      </w:r>
      <w:r w:rsidRPr="00F5176F">
        <w:rPr>
          <w:rFonts w:hint="cs"/>
          <w:u w:val="single"/>
          <w:rtl/>
          <w:lang w:eastAsia="en-US"/>
        </w:rPr>
        <w:t xml:space="preserve"> ותפעול המערכת</w:t>
      </w:r>
      <w:r w:rsidRPr="00F5176F">
        <w:rPr>
          <w:rFonts w:hint="cs"/>
          <w:rtl/>
          <w:lang w:eastAsia="en-US"/>
        </w:rPr>
        <w:t xml:space="preserve"> </w:t>
      </w:r>
      <w:r w:rsidRPr="00F5176F">
        <w:rPr>
          <w:rtl/>
          <w:lang w:eastAsia="en-US"/>
        </w:rPr>
        <w:t>–</w:t>
      </w:r>
      <w:r w:rsidRPr="00F5176F">
        <w:rPr>
          <w:rFonts w:hint="cs"/>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8" w:history="1">
        <w:r w:rsidRPr="00F5176F">
          <w:rPr>
            <w:color w:val="0000FF"/>
            <w:u w:val="single"/>
            <w:lang w:eastAsia="en-US"/>
          </w:rPr>
          <w:t>CCC@MOF.GOV.IL</w:t>
        </w:r>
      </w:hyperlink>
      <w:r w:rsidRPr="00F5176F">
        <w:rPr>
          <w:rFonts w:hint="cs"/>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14:paraId="309A6DEC"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אחריות הצדדים</w:t>
      </w:r>
    </w:p>
    <w:p w14:paraId="2F77C676"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Fonts w:hint="eastAsia"/>
          <w:rtl/>
          <w:lang w:eastAsia="en-US"/>
        </w:rPr>
        <w:t>הממשלה</w:t>
      </w:r>
      <w:r w:rsidRPr="00F5176F">
        <w:rPr>
          <w:rtl/>
          <w:lang w:eastAsia="en-US"/>
        </w:rPr>
        <w:t xml:space="preserve"> </w:t>
      </w:r>
      <w:r w:rsidRPr="00F5176F">
        <w:rPr>
          <w:rFonts w:hint="eastAsia"/>
          <w:rtl/>
          <w:lang w:eastAsia="en-US"/>
        </w:rPr>
        <w:t>תפעיל</w:t>
      </w:r>
      <w:r w:rsidRPr="00F5176F">
        <w:rPr>
          <w:rtl/>
          <w:lang w:eastAsia="en-US"/>
        </w:rPr>
        <w:t xml:space="preserve"> </w:t>
      </w:r>
      <w:r w:rsidRPr="00F5176F">
        <w:rPr>
          <w:rFonts w:hint="eastAsia"/>
          <w:rtl/>
          <w:lang w:eastAsia="en-US"/>
        </w:rPr>
        <w:t>בפורטל</w:t>
      </w:r>
      <w:r w:rsidRPr="00F5176F">
        <w:rPr>
          <w:rtl/>
          <w:lang w:eastAsia="en-US"/>
        </w:rPr>
        <w:t xml:space="preserve"> </w:t>
      </w:r>
      <w:r w:rsidRPr="00F5176F">
        <w:rPr>
          <w:rFonts w:hint="eastAsia"/>
          <w:rtl/>
          <w:lang w:eastAsia="en-US"/>
        </w:rPr>
        <w:t>הספקים</w:t>
      </w:r>
      <w:r w:rsidRPr="00F5176F">
        <w:rPr>
          <w:rtl/>
          <w:lang w:eastAsia="en-US"/>
        </w:rPr>
        <w:t xml:space="preserve"> </w:t>
      </w:r>
      <w:r w:rsidRPr="00F5176F">
        <w:rPr>
          <w:rFonts w:hint="eastAsia"/>
          <w:rtl/>
          <w:lang w:eastAsia="en-US"/>
        </w:rPr>
        <w:t>הממשלתי</w:t>
      </w:r>
      <w:r w:rsidRPr="00F5176F">
        <w:rPr>
          <w:rtl/>
          <w:lang w:eastAsia="en-US"/>
        </w:rPr>
        <w:t xml:space="preserve"> </w:t>
      </w:r>
      <w:r w:rsidRPr="00F5176F">
        <w:rPr>
          <w:rFonts w:hint="eastAsia"/>
          <w:rtl/>
          <w:lang w:eastAsia="en-US"/>
        </w:rPr>
        <w:t>אמצעי</w:t>
      </w:r>
      <w:r w:rsidRPr="00F5176F">
        <w:rPr>
          <w:rtl/>
          <w:lang w:eastAsia="en-US"/>
        </w:rPr>
        <w:t xml:space="preserve"> </w:t>
      </w:r>
      <w:r w:rsidRPr="00F5176F">
        <w:rPr>
          <w:rFonts w:hint="eastAsia"/>
          <w:rtl/>
          <w:lang w:eastAsia="en-US"/>
        </w:rPr>
        <w:t>אבטחת</w:t>
      </w:r>
      <w:r w:rsidRPr="00F5176F">
        <w:rPr>
          <w:rtl/>
          <w:lang w:eastAsia="en-US"/>
        </w:rPr>
        <w:t xml:space="preserve"> </w:t>
      </w:r>
      <w:r w:rsidRPr="00F5176F">
        <w:rPr>
          <w:rFonts w:hint="eastAsia"/>
          <w:rtl/>
          <w:lang w:eastAsia="en-US"/>
        </w:rPr>
        <w:t>מידע</w:t>
      </w:r>
      <w:r w:rsidRPr="00F5176F">
        <w:rPr>
          <w:rtl/>
          <w:lang w:eastAsia="en-US"/>
        </w:rPr>
        <w:t xml:space="preserve"> </w:t>
      </w:r>
      <w:r w:rsidRPr="00F5176F">
        <w:rPr>
          <w:rFonts w:hint="eastAsia"/>
          <w:rtl/>
          <w:lang w:eastAsia="en-US"/>
        </w:rPr>
        <w:t>נאותים</w:t>
      </w:r>
      <w:r w:rsidRPr="00F5176F">
        <w:rPr>
          <w:rtl/>
          <w:lang w:eastAsia="en-US"/>
        </w:rPr>
        <w:t xml:space="preserve"> ו</w:t>
      </w:r>
      <w:r w:rsidRPr="00F5176F">
        <w:rPr>
          <w:rFonts w:hint="eastAsia"/>
          <w:rtl/>
          <w:lang w:eastAsia="en-US"/>
        </w:rPr>
        <w:t>תעשה</w:t>
      </w:r>
      <w:r w:rsidRPr="00F5176F">
        <w:rPr>
          <w:rtl/>
          <w:lang w:eastAsia="en-US"/>
        </w:rPr>
        <w:t xml:space="preserve"> </w:t>
      </w:r>
      <w:r w:rsidRPr="00F5176F">
        <w:rPr>
          <w:rFonts w:hint="cs"/>
          <w:rtl/>
          <w:lang w:eastAsia="en-US"/>
        </w:rPr>
        <w:t xml:space="preserve">כל </w:t>
      </w:r>
      <w:r w:rsidRPr="00F5176F">
        <w:rPr>
          <w:rtl/>
          <w:lang w:eastAsia="en-US"/>
        </w:rPr>
        <w:t>מאמ</w:t>
      </w:r>
      <w:r w:rsidRPr="00F5176F">
        <w:rPr>
          <w:rFonts w:hint="cs"/>
          <w:rtl/>
          <w:lang w:eastAsia="en-US"/>
        </w:rPr>
        <w:t>ץ סביר</w:t>
      </w:r>
      <w:r w:rsidRPr="00F5176F">
        <w:rPr>
          <w:rtl/>
          <w:lang w:eastAsia="en-US"/>
        </w:rPr>
        <w:t xml:space="preserve"> למניעת </w:t>
      </w:r>
      <w:r w:rsidRPr="00F5176F">
        <w:rPr>
          <w:rFonts w:hint="cs"/>
          <w:rtl/>
          <w:lang w:eastAsia="en-US"/>
        </w:rPr>
        <w:t>חשיפת</w:t>
      </w:r>
      <w:r w:rsidRPr="00F5176F">
        <w:rPr>
          <w:rtl/>
          <w:lang w:eastAsia="en-US"/>
        </w:rPr>
        <w:t xml:space="preserve"> </w:t>
      </w:r>
      <w:r w:rsidRPr="00F5176F">
        <w:rPr>
          <w:rFonts w:hint="cs"/>
          <w:rtl/>
          <w:lang w:eastAsia="en-US"/>
        </w:rPr>
        <w:t>מידע של ה</w:t>
      </w:r>
      <w:r w:rsidRPr="00F5176F">
        <w:rPr>
          <w:rFonts w:hint="eastAsia"/>
          <w:rtl/>
          <w:lang w:eastAsia="en-US"/>
        </w:rPr>
        <w:t>משתמש</w:t>
      </w:r>
      <w:r w:rsidRPr="00F5176F">
        <w:rPr>
          <w:rFonts w:hint="cs"/>
          <w:rtl/>
          <w:lang w:eastAsia="en-US"/>
        </w:rPr>
        <w:t xml:space="preserve"> הנמצא בפורטל ובכלל זה פרטי המשתמשים ונציגיהם, פרטי הזמנות, דיווחי ביצוע, חשבוניות וכדו'</w:t>
      </w:r>
      <w:r w:rsidRPr="00F5176F">
        <w:rPr>
          <w:rtl/>
          <w:lang w:eastAsia="en-US"/>
        </w:rPr>
        <w:t xml:space="preserve">. </w:t>
      </w:r>
      <w:r w:rsidRPr="00F5176F">
        <w:rPr>
          <w:rFonts w:hint="eastAsia"/>
          <w:rtl/>
          <w:lang w:eastAsia="en-US"/>
        </w:rPr>
        <w:t>ככל</w:t>
      </w:r>
      <w:r w:rsidRPr="00F5176F">
        <w:rPr>
          <w:rtl/>
          <w:lang w:eastAsia="en-US"/>
        </w:rPr>
        <w:t xml:space="preserve"> שלמרות שהממשלה פעלה כנדרש ממנה </w:t>
      </w:r>
      <w:r w:rsidRPr="00F5176F">
        <w:rPr>
          <w:rFonts w:hint="cs"/>
          <w:rtl/>
          <w:lang w:eastAsia="en-US"/>
        </w:rPr>
        <w:t>נ</w:t>
      </w:r>
      <w:r w:rsidRPr="00F5176F">
        <w:rPr>
          <w:rFonts w:hint="eastAsia"/>
          <w:rtl/>
          <w:lang w:eastAsia="en-US"/>
        </w:rPr>
        <w:t>גרמה</w:t>
      </w:r>
      <w:r w:rsidRPr="00F5176F">
        <w:rPr>
          <w:rtl/>
          <w:lang w:eastAsia="en-US"/>
        </w:rPr>
        <w:t xml:space="preserve"> פגיע</w:t>
      </w:r>
      <w:r w:rsidRPr="00F5176F">
        <w:rPr>
          <w:rFonts w:hint="eastAsia"/>
          <w:rtl/>
          <w:lang w:eastAsia="en-US"/>
        </w:rPr>
        <w:t>ה</w:t>
      </w:r>
      <w:r w:rsidRPr="00F5176F">
        <w:rPr>
          <w:rtl/>
          <w:lang w:eastAsia="en-US"/>
        </w:rPr>
        <w:t xml:space="preserve"> באבטחת </w:t>
      </w:r>
      <w:r w:rsidRPr="00F5176F">
        <w:rPr>
          <w:rFonts w:hint="eastAsia"/>
          <w:rtl/>
          <w:lang w:eastAsia="en-US"/>
        </w:rPr>
        <w:t>המידע</w:t>
      </w:r>
      <w:r w:rsidRPr="00F5176F">
        <w:rPr>
          <w:rtl/>
          <w:lang w:eastAsia="en-US"/>
        </w:rPr>
        <w:t xml:space="preserve"> של המשתמש, לא תהיה ל</w:t>
      </w:r>
      <w:r w:rsidRPr="00F5176F">
        <w:rPr>
          <w:rFonts w:hint="eastAsia"/>
          <w:rtl/>
          <w:lang w:eastAsia="en-US"/>
        </w:rPr>
        <w:t>ו</w:t>
      </w:r>
      <w:r w:rsidRPr="00F5176F">
        <w:rPr>
          <w:rtl/>
          <w:lang w:eastAsia="en-US"/>
        </w:rPr>
        <w:t xml:space="preserve"> כל תביעה או טענה כלפי הממשלה.</w:t>
      </w:r>
    </w:p>
    <w:p w14:paraId="21055A89"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F5176F">
        <w:rPr>
          <w:rtl/>
          <w:lang w:eastAsia="en-US"/>
        </w:rPr>
        <w:t>נזק ישיר או עקיף</w:t>
      </w:r>
      <w:r w:rsidRPr="00F5176F">
        <w:rPr>
          <w:rFonts w:hint="cs"/>
          <w:rtl/>
          <w:lang w:eastAsia="en-US"/>
        </w:rPr>
        <w:t xml:space="preserve"> למשתמש או לכל צד שלישי, הנובעים</w:t>
      </w:r>
      <w:r w:rsidRPr="00F5176F">
        <w:rPr>
          <w:rtl/>
          <w:lang w:eastAsia="en-US"/>
        </w:rPr>
        <w:t xml:space="preserve"> </w:t>
      </w:r>
      <w:r w:rsidRPr="00F5176F">
        <w:rPr>
          <w:rFonts w:hint="cs"/>
          <w:rtl/>
          <w:lang w:eastAsia="en-US"/>
        </w:rPr>
        <w:t>משימוש בפורטל הספקים הממשלתי</w:t>
      </w:r>
      <w:r w:rsidRPr="00F5176F">
        <w:rPr>
          <w:rtl/>
          <w:lang w:eastAsia="en-US"/>
        </w:rPr>
        <w:t>.</w:t>
      </w:r>
    </w:p>
    <w:p w14:paraId="656F000D"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6E61DB18" w14:textId="77777777" w:rsidR="00F5176F" w:rsidRPr="00F5176F" w:rsidRDefault="00F5176F" w:rsidP="00AD13A2">
      <w:pPr>
        <w:overflowPunct/>
        <w:autoSpaceDE/>
        <w:autoSpaceDN/>
        <w:adjustRightInd/>
        <w:jc w:val="center"/>
        <w:textAlignment w:val="auto"/>
        <w:rPr>
          <w:b/>
          <w:bCs/>
          <w:u w:val="single"/>
          <w:rtl/>
          <w:lang w:eastAsia="en-US"/>
        </w:rPr>
      </w:pPr>
    </w:p>
    <w:p w14:paraId="3B1F28E5" w14:textId="77777777" w:rsidR="00F5176F" w:rsidRPr="00F5176F" w:rsidRDefault="00F5176F" w:rsidP="00AD13A2">
      <w:pPr>
        <w:overflowPunct/>
        <w:autoSpaceDE/>
        <w:autoSpaceDN/>
        <w:adjustRightInd/>
        <w:jc w:val="center"/>
        <w:textAlignment w:val="auto"/>
        <w:rPr>
          <w:b/>
          <w:bCs/>
          <w:u w:val="single"/>
          <w:rtl/>
          <w:lang w:eastAsia="en-US"/>
        </w:rPr>
      </w:pPr>
      <w:r w:rsidRPr="00F5176F">
        <w:rPr>
          <w:rFonts w:hint="eastAsia"/>
          <w:b/>
          <w:bCs/>
          <w:u w:val="single"/>
          <w:rtl/>
          <w:lang w:eastAsia="en-US"/>
        </w:rPr>
        <w:t>פרק</w:t>
      </w:r>
      <w:r w:rsidRPr="00F5176F">
        <w:rPr>
          <w:b/>
          <w:bCs/>
          <w:u w:val="single"/>
          <w:rtl/>
          <w:lang w:eastAsia="en-US"/>
        </w:rPr>
        <w:t xml:space="preserve"> ב' – פעילות במסגרת הפורטל</w:t>
      </w:r>
    </w:p>
    <w:p w14:paraId="3570B8BA"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tl/>
        </w:rPr>
      </w:pPr>
      <w:r w:rsidRPr="00F5176F">
        <w:rPr>
          <w:rFonts w:hint="eastAsia"/>
          <w:b/>
          <w:bCs/>
          <w:rtl/>
        </w:rPr>
        <w:t>התנהלות</w:t>
      </w:r>
      <w:r w:rsidRPr="00F5176F">
        <w:rPr>
          <w:b/>
          <w:bCs/>
          <w:rtl/>
        </w:rPr>
        <w:t xml:space="preserve"> </w:t>
      </w:r>
      <w:r w:rsidRPr="00F5176F">
        <w:rPr>
          <w:rFonts w:hint="eastAsia"/>
          <w:b/>
          <w:bCs/>
          <w:rtl/>
        </w:rPr>
        <w:t>בפורטל</w:t>
      </w:r>
      <w:r w:rsidRPr="00F5176F">
        <w:rPr>
          <w:b/>
          <w:bCs/>
          <w:rtl/>
        </w:rPr>
        <w:t xml:space="preserve"> </w:t>
      </w:r>
      <w:r w:rsidRPr="00F5176F">
        <w:rPr>
          <w:rFonts w:hint="eastAsia"/>
          <w:b/>
          <w:bCs/>
          <w:rtl/>
        </w:rPr>
        <w:t>הספקים</w:t>
      </w:r>
    </w:p>
    <w:p w14:paraId="406B81C0"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השימוש</w:t>
      </w:r>
      <w:r w:rsidRPr="00F5176F">
        <w:rPr>
          <w:rtl/>
          <w:lang w:eastAsia="en-US"/>
        </w:rPr>
        <w:t xml:space="preserve"> בפורטל הספקים הממשלתי </w:t>
      </w:r>
      <w:r w:rsidRPr="00F5176F">
        <w:rPr>
          <w:rFonts w:hint="eastAsia"/>
          <w:rtl/>
          <w:lang w:eastAsia="en-US"/>
        </w:rPr>
        <w:t>אינו</w:t>
      </w:r>
      <w:r w:rsidRPr="00F5176F">
        <w:rPr>
          <w:rtl/>
          <w:lang w:eastAsia="en-US"/>
        </w:rPr>
        <w:t xml:space="preserve"> כרוך בתשלום לממשלה</w:t>
      </w:r>
      <w:r w:rsidRPr="00F5176F">
        <w:rPr>
          <w:rFonts w:hint="cs"/>
          <w:rtl/>
          <w:lang w:eastAsia="en-US"/>
        </w:rPr>
        <w:t xml:space="preserve"> בגין הקמת ותחזוקת פורטל הספקים, עלויות אלו הן על חשבון הממשלה. </w:t>
      </w:r>
    </w:p>
    <w:p w14:paraId="775D75D8"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המשתמש נדרש לשאת בכל הע</w:t>
      </w:r>
      <w:r w:rsidRPr="00F5176F">
        <w:rPr>
          <w:rFonts w:hint="eastAsia"/>
          <w:rtl/>
          <w:lang w:eastAsia="en-US"/>
        </w:rPr>
        <w:t>לויות</w:t>
      </w:r>
      <w:r w:rsidRPr="00F5176F">
        <w:rPr>
          <w:rFonts w:hint="cs"/>
          <w:rtl/>
          <w:lang w:eastAsia="en-US"/>
        </w:rPr>
        <w:t xml:space="preserve"> הנדרשות ממנו על מנת ליצור ולתחזק גישה לפורטל, ובכלל זה</w:t>
      </w:r>
      <w:r w:rsidRPr="00F5176F">
        <w:rPr>
          <w:rtl/>
          <w:lang w:eastAsia="en-US"/>
        </w:rPr>
        <w:t xml:space="preserve"> </w:t>
      </w:r>
      <w:r w:rsidRPr="00F5176F">
        <w:rPr>
          <w:rFonts w:hint="cs"/>
          <w:rtl/>
          <w:lang w:eastAsia="en-US"/>
        </w:rPr>
        <w:t xml:space="preserve">הקמת התשתית המקומית  הנדרשת ממנו על מנת להתחבר לפורטל (כמפורט להלן בס' </w:t>
      </w:r>
      <w:r w:rsidRPr="00F5176F">
        <w:rPr>
          <w:rtl/>
          <w:lang w:eastAsia="en-US"/>
        </w:rPr>
        <w:t>9</w:t>
      </w:r>
      <w:r w:rsidRPr="00F5176F">
        <w:rPr>
          <w:rFonts w:hint="cs"/>
          <w:rtl/>
          <w:lang w:eastAsia="en-US"/>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F5176F">
        <w:rPr>
          <w:rtl/>
          <w:lang w:eastAsia="en-US"/>
        </w:rPr>
        <w:t xml:space="preserve">. </w:t>
      </w:r>
    </w:p>
    <w:p w14:paraId="577ECA2A"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361EA046"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lastRenderedPageBreak/>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4FF7704D"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ביצוע פעולות בפורטל בהתאם להוראות הדין</w:t>
      </w:r>
    </w:p>
    <w:p w14:paraId="629C0FC4"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פעולות במסגרת הפורטל יהיו בכפוף לכל דין, ובכלל זה</w:t>
      </w:r>
      <w:r w:rsidRPr="00F5176F">
        <w:rPr>
          <w:rtl/>
          <w:lang w:eastAsia="en-US"/>
        </w:rPr>
        <w:t xml:space="preserve"> בהתאם ל</w:t>
      </w:r>
      <w:r w:rsidRPr="00F5176F">
        <w:rPr>
          <w:rFonts w:hint="cs"/>
          <w:rtl/>
          <w:lang w:eastAsia="en-US"/>
        </w:rPr>
        <w:t>ס' 2ג חוק עסקאות גופים ציבוריים, התשל"ו-1976.</w:t>
      </w:r>
    </w:p>
    <w:p w14:paraId="1815AB38"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F5176F">
        <w:rPr>
          <w:rtl/>
          <w:lang w:eastAsia="en-US"/>
        </w:rPr>
        <w:t>הוראות</w:t>
      </w:r>
      <w:r w:rsidRPr="00F5176F">
        <w:rPr>
          <w:rFonts w:hint="cs"/>
          <w:rtl/>
          <w:lang w:eastAsia="en-US"/>
        </w:rPr>
        <w:t xml:space="preserve"> מס הכנסה (ניהול פנקסי חשבונות), התשל"ג-1973. בנוסף ספק אשר יעשה שימוש בפורטל הספקים הממשלתי יידרש </w:t>
      </w:r>
      <w:r w:rsidRPr="00F5176F">
        <w:rPr>
          <w:rtl/>
          <w:lang w:eastAsia="en-US"/>
        </w:rPr>
        <w:t>לעמוד גם בתנאי סעיף 18ב להוראות</w:t>
      </w:r>
      <w:r w:rsidRPr="00F5176F">
        <w:rPr>
          <w:rFonts w:hint="cs"/>
          <w:rtl/>
          <w:lang w:eastAsia="en-US"/>
        </w:rPr>
        <w:t xml:space="preserve"> </w:t>
      </w:r>
      <w:r w:rsidRPr="00F5176F">
        <w:rPr>
          <w:rtl/>
          <w:lang w:eastAsia="en-US"/>
        </w:rPr>
        <w:t>–</w:t>
      </w:r>
      <w:r w:rsidRPr="00F5176F">
        <w:rPr>
          <w:rFonts w:hint="cs"/>
          <w:rtl/>
          <w:lang w:eastAsia="en-US"/>
        </w:rPr>
        <w:t xml:space="preserve"> "כללים למשלוח מסמכים ממוחשבים".</w:t>
      </w:r>
    </w:p>
    <w:p w14:paraId="12565518" w14:textId="77777777" w:rsidR="00F5176F" w:rsidRPr="00F5176F" w:rsidRDefault="00F5176F" w:rsidP="00AD13A2">
      <w:pPr>
        <w:tabs>
          <w:tab w:val="left" w:pos="9270"/>
        </w:tabs>
        <w:overflowPunct/>
        <w:autoSpaceDE/>
        <w:autoSpaceDN/>
        <w:adjustRightInd/>
        <w:ind w:left="1416"/>
        <w:jc w:val="both"/>
        <w:textAlignment w:val="auto"/>
        <w:rPr>
          <w:lang w:eastAsia="en-US"/>
        </w:rPr>
      </w:pPr>
      <w:r w:rsidRPr="00F5176F">
        <w:rPr>
          <w:rFonts w:hint="cs"/>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50B33B7"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9CBBD95"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תשתית מקומית</w:t>
      </w:r>
    </w:p>
    <w:p w14:paraId="4834EF9F"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לצורך הפעלת פורטל הספקים הממשלתי, יקים המשתמש תשתית מקומית כמפורט ב</w:t>
      </w:r>
      <w:r w:rsidRPr="00F5176F">
        <w:rPr>
          <w:rFonts w:hint="eastAsia"/>
          <w:b/>
          <w:bCs/>
          <w:rtl/>
          <w:lang w:eastAsia="en-US"/>
        </w:rPr>
        <w:t>נספח</w:t>
      </w:r>
      <w:r w:rsidRPr="00F5176F">
        <w:rPr>
          <w:b/>
          <w:bCs/>
          <w:rtl/>
          <w:lang w:eastAsia="en-US"/>
        </w:rPr>
        <w:t xml:space="preserve"> </w:t>
      </w:r>
      <w:r w:rsidRPr="00F5176F">
        <w:rPr>
          <w:rFonts w:hint="eastAsia"/>
          <w:b/>
          <w:bCs/>
          <w:rtl/>
          <w:lang w:eastAsia="en-US"/>
        </w:rPr>
        <w:t>א</w:t>
      </w:r>
      <w:r w:rsidRPr="00F5176F">
        <w:rPr>
          <w:b/>
          <w:bCs/>
          <w:rtl/>
          <w:lang w:eastAsia="en-US"/>
        </w:rPr>
        <w:t>'</w:t>
      </w:r>
      <w:r w:rsidRPr="00F5176F">
        <w:rPr>
          <w:rFonts w:hint="cs"/>
          <w:rtl/>
          <w:lang w:eastAsia="en-US"/>
        </w:rPr>
        <w:t xml:space="preserve"> לחוזה זה ("</w:t>
      </w:r>
      <w:r w:rsidRPr="00F5176F">
        <w:rPr>
          <w:rFonts w:hint="cs"/>
          <w:b/>
          <w:bCs/>
          <w:rtl/>
          <w:lang w:eastAsia="en-US"/>
        </w:rPr>
        <w:t>תשתית מקומית</w:t>
      </w:r>
      <w:r w:rsidRPr="00F5176F">
        <w:rPr>
          <w:rFonts w:hint="cs"/>
          <w:rtl/>
          <w:lang w:eastAsia="en-US"/>
        </w:rPr>
        <w:t>").</w:t>
      </w:r>
    </w:p>
    <w:p w14:paraId="31D96F38"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הקמת התשתית המקומית, הפעלתה ותחזוקתה יהיו באחריות בלעדית של המשתמש ועל חשבונו. הממשלה לא תישא באחריות בגין כל </w:t>
      </w:r>
      <w:r w:rsidRPr="00F5176F">
        <w:rPr>
          <w:rtl/>
          <w:lang w:eastAsia="en-US"/>
        </w:rPr>
        <w:t>נזק</w:t>
      </w:r>
      <w:r w:rsidRPr="00F5176F">
        <w:rPr>
          <w:rFonts w:hint="cs"/>
          <w:rtl/>
          <w:lang w:eastAsia="en-US"/>
        </w:rPr>
        <w:t xml:space="preserve"> או הפסד,</w:t>
      </w:r>
      <w:r w:rsidRPr="00F5176F">
        <w:rPr>
          <w:rtl/>
          <w:lang w:eastAsia="en-US"/>
        </w:rPr>
        <w:t xml:space="preserve"> ישיר או עקיף</w:t>
      </w:r>
      <w:r w:rsidRPr="00F5176F">
        <w:rPr>
          <w:rFonts w:hint="cs"/>
          <w:rtl/>
          <w:lang w:eastAsia="en-US"/>
        </w:rPr>
        <w:t>, הנובעים מאי תקינות התשתית המקומית.</w:t>
      </w:r>
    </w:p>
    <w:p w14:paraId="7D8C839E"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Fonts w:hint="cs"/>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2A24128"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eastAsia"/>
          <w:b/>
          <w:bCs/>
          <w:rtl/>
        </w:rPr>
        <w:t>נציג</w:t>
      </w:r>
      <w:r w:rsidRPr="00F5176F">
        <w:rPr>
          <w:b/>
          <w:bCs/>
          <w:rtl/>
        </w:rPr>
        <w:t xml:space="preserve"> </w:t>
      </w:r>
      <w:r w:rsidRPr="00F5176F">
        <w:rPr>
          <w:rFonts w:hint="eastAsia"/>
          <w:b/>
          <w:bCs/>
          <w:rtl/>
        </w:rPr>
        <w:t>המשתמש</w:t>
      </w:r>
      <w:r w:rsidRPr="00F5176F">
        <w:rPr>
          <w:b/>
          <w:bCs/>
          <w:rtl/>
        </w:rPr>
        <w:t xml:space="preserve"> </w:t>
      </w:r>
      <w:r w:rsidRPr="00F5176F">
        <w:rPr>
          <w:rFonts w:hint="eastAsia"/>
          <w:b/>
          <w:bCs/>
          <w:rtl/>
        </w:rPr>
        <w:t>לפעולות</w:t>
      </w:r>
      <w:r w:rsidRPr="00F5176F">
        <w:rPr>
          <w:b/>
          <w:bCs/>
          <w:rtl/>
        </w:rPr>
        <w:t xml:space="preserve"> </w:t>
      </w:r>
      <w:r w:rsidRPr="00F5176F">
        <w:rPr>
          <w:rFonts w:hint="eastAsia"/>
          <w:b/>
          <w:bCs/>
          <w:rtl/>
        </w:rPr>
        <w:t>בפורטל</w:t>
      </w:r>
      <w:r w:rsidRPr="00F5176F">
        <w:rPr>
          <w:b/>
          <w:bCs/>
          <w:rtl/>
        </w:rPr>
        <w:t xml:space="preserve"> </w:t>
      </w:r>
      <w:r w:rsidRPr="00F5176F">
        <w:rPr>
          <w:rFonts w:hint="eastAsia"/>
          <w:b/>
          <w:bCs/>
          <w:rtl/>
        </w:rPr>
        <w:t>הספקים</w:t>
      </w:r>
      <w:r w:rsidRPr="00F5176F">
        <w:rPr>
          <w:b/>
          <w:bCs/>
          <w:rtl/>
        </w:rPr>
        <w:t xml:space="preserve"> </w:t>
      </w:r>
      <w:r w:rsidRPr="00F5176F">
        <w:rPr>
          <w:rFonts w:hint="eastAsia"/>
          <w:b/>
          <w:bCs/>
          <w:rtl/>
        </w:rPr>
        <w:t>הממשלתי</w:t>
      </w:r>
    </w:p>
    <w:p w14:paraId="75AA5FA3"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tl/>
          <w:lang w:eastAsia="en-US"/>
        </w:rPr>
        <w:t xml:space="preserve">לצורך עבודה </w:t>
      </w:r>
      <w:r w:rsidRPr="00F5176F">
        <w:rPr>
          <w:rFonts w:hint="eastAsia"/>
          <w:rtl/>
          <w:lang w:eastAsia="en-US"/>
        </w:rPr>
        <w:t>בפורטל</w:t>
      </w:r>
      <w:r w:rsidRPr="00F5176F">
        <w:rPr>
          <w:rtl/>
          <w:lang w:eastAsia="en-US"/>
        </w:rPr>
        <w:t xml:space="preserve"> </w:t>
      </w:r>
      <w:r w:rsidRPr="00F5176F">
        <w:rPr>
          <w:rFonts w:hint="eastAsia"/>
          <w:rtl/>
          <w:lang w:eastAsia="en-US"/>
        </w:rPr>
        <w:t>הספקים</w:t>
      </w:r>
      <w:r w:rsidRPr="00F5176F">
        <w:rPr>
          <w:rtl/>
          <w:lang w:eastAsia="en-US"/>
        </w:rPr>
        <w:t xml:space="preserve"> </w:t>
      </w:r>
      <w:r w:rsidRPr="00F5176F">
        <w:rPr>
          <w:rFonts w:hint="eastAsia"/>
          <w:rtl/>
          <w:lang w:eastAsia="en-US"/>
        </w:rPr>
        <w:t>הממשלתי</w:t>
      </w:r>
      <w:r w:rsidRPr="00F5176F">
        <w:rPr>
          <w:rtl/>
          <w:lang w:eastAsia="en-US"/>
        </w:rPr>
        <w:t xml:space="preserve">, </w:t>
      </w:r>
      <w:r w:rsidRPr="00F5176F">
        <w:rPr>
          <w:rFonts w:hint="cs"/>
          <w:rtl/>
          <w:lang w:eastAsia="en-US"/>
        </w:rPr>
        <w:t>יקבע המשתמש נציג, או נציגים מטעמו אשר יוסמכו לפעול במסגרת פורטל הספקים הממשלתי בשמו. לא ניתן לפעול בפורטל הספקים שלא באמצעות נציג.</w:t>
      </w:r>
    </w:p>
    <w:p w14:paraId="2423F4B1"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מינוי נציג על ידי המשתמש יהיה על ידי </w:t>
      </w:r>
      <w:r w:rsidRPr="00F5176F">
        <w:rPr>
          <w:rtl/>
          <w:lang w:eastAsia="en-US"/>
        </w:rPr>
        <w:t xml:space="preserve">הצהרה בנוסח המופיע </w:t>
      </w:r>
      <w:r w:rsidRPr="00F5176F">
        <w:rPr>
          <w:rFonts w:hint="eastAsia"/>
          <w:rtl/>
          <w:lang w:eastAsia="en-US"/>
        </w:rPr>
        <w:t>ב</w:t>
      </w:r>
      <w:r w:rsidRPr="00F5176F">
        <w:rPr>
          <w:rFonts w:hint="eastAsia"/>
          <w:b/>
          <w:bCs/>
          <w:rtl/>
          <w:lang w:eastAsia="en-US"/>
        </w:rPr>
        <w:t>נספח</w:t>
      </w:r>
      <w:r w:rsidRPr="00F5176F">
        <w:rPr>
          <w:b/>
          <w:bCs/>
          <w:rtl/>
          <w:lang w:eastAsia="en-US"/>
        </w:rPr>
        <w:t xml:space="preserve"> </w:t>
      </w:r>
      <w:r w:rsidRPr="00F5176F">
        <w:rPr>
          <w:rFonts w:hint="eastAsia"/>
          <w:b/>
          <w:bCs/>
          <w:rtl/>
          <w:lang w:eastAsia="en-US"/>
        </w:rPr>
        <w:t>ב</w:t>
      </w:r>
      <w:r w:rsidRPr="00F5176F">
        <w:rPr>
          <w:b/>
          <w:bCs/>
          <w:rtl/>
          <w:lang w:eastAsia="en-US"/>
        </w:rPr>
        <w:t>'</w:t>
      </w:r>
      <w:r w:rsidRPr="00F5176F">
        <w:rPr>
          <w:rtl/>
          <w:lang w:eastAsia="en-US"/>
        </w:rPr>
        <w:t xml:space="preserve"> </w:t>
      </w:r>
      <w:r w:rsidRPr="00F5176F">
        <w:rPr>
          <w:rFonts w:hint="eastAsia"/>
          <w:rtl/>
          <w:lang w:eastAsia="en-US"/>
        </w:rPr>
        <w:t>לחוזה</w:t>
      </w:r>
      <w:r w:rsidRPr="00F5176F">
        <w:rPr>
          <w:rtl/>
          <w:lang w:eastAsia="en-US"/>
        </w:rPr>
        <w:t xml:space="preserve"> </w:t>
      </w:r>
      <w:r w:rsidRPr="00F5176F">
        <w:rPr>
          <w:rFonts w:hint="eastAsia"/>
          <w:rtl/>
          <w:lang w:eastAsia="en-US"/>
        </w:rPr>
        <w:t>זה</w:t>
      </w:r>
      <w:r w:rsidRPr="00F5176F">
        <w:rPr>
          <w:rtl/>
          <w:lang w:eastAsia="en-US"/>
        </w:rPr>
        <w:t>.</w:t>
      </w:r>
      <w:r w:rsidRPr="00F5176F">
        <w:rPr>
          <w:rFonts w:hint="cs"/>
          <w:rtl/>
          <w:lang w:eastAsia="en-US"/>
        </w:rPr>
        <w:t xml:space="preserve"> ה</w:t>
      </w:r>
      <w:r w:rsidRPr="00F5176F">
        <w:rPr>
          <w:rFonts w:hint="eastAsia"/>
          <w:rtl/>
          <w:lang w:eastAsia="en-US"/>
        </w:rPr>
        <w:t>משתמש</w:t>
      </w:r>
      <w:r w:rsidRPr="00F5176F">
        <w:rPr>
          <w:rtl/>
          <w:lang w:eastAsia="en-US"/>
        </w:rPr>
        <w:t xml:space="preserve"> יגיש את </w:t>
      </w:r>
      <w:r w:rsidRPr="00F5176F">
        <w:rPr>
          <w:rFonts w:hint="cs"/>
          <w:rtl/>
          <w:lang w:eastAsia="en-US"/>
        </w:rPr>
        <w:t xml:space="preserve">נוסח </w:t>
      </w:r>
      <w:r w:rsidRPr="00F5176F">
        <w:rPr>
          <w:rFonts w:hint="cs"/>
          <w:b/>
          <w:bCs/>
          <w:rtl/>
          <w:lang w:eastAsia="en-US"/>
        </w:rPr>
        <w:t>נספח ב'</w:t>
      </w:r>
      <w:r w:rsidRPr="00F5176F">
        <w:rPr>
          <w:rFonts w:hint="cs"/>
          <w:rtl/>
          <w:lang w:eastAsia="en-US"/>
        </w:rPr>
        <w:t xml:space="preserve"> </w:t>
      </w:r>
      <w:r w:rsidRPr="00F5176F">
        <w:rPr>
          <w:rtl/>
          <w:lang w:eastAsia="en-US"/>
        </w:rPr>
        <w:t>חתו</w:t>
      </w:r>
      <w:r w:rsidRPr="00F5176F">
        <w:rPr>
          <w:rFonts w:hint="cs"/>
          <w:rtl/>
          <w:lang w:eastAsia="en-US"/>
        </w:rPr>
        <w:t>ם</w:t>
      </w:r>
      <w:r w:rsidRPr="00F5176F">
        <w:rPr>
          <w:rtl/>
          <w:lang w:eastAsia="en-US"/>
        </w:rPr>
        <w:t xml:space="preserve"> והמאושר</w:t>
      </w:r>
      <w:r w:rsidRPr="00F5176F">
        <w:rPr>
          <w:rFonts w:hint="cs"/>
          <w:rtl/>
          <w:lang w:eastAsia="en-US"/>
        </w:rPr>
        <w:t xml:space="preserve"> עבור כל נציג מטעמו</w:t>
      </w:r>
      <w:r w:rsidRPr="00F5176F">
        <w:rPr>
          <w:rtl/>
          <w:lang w:eastAsia="en-US"/>
        </w:rPr>
        <w:t xml:space="preserve"> </w:t>
      </w:r>
      <w:r w:rsidRPr="00F5176F">
        <w:rPr>
          <w:rFonts w:hint="eastAsia"/>
          <w:rtl/>
          <w:lang w:eastAsia="en-US"/>
        </w:rPr>
        <w:t>ל</w:t>
      </w:r>
      <w:r w:rsidRPr="00F5176F">
        <w:rPr>
          <w:rFonts w:hint="cs"/>
          <w:rtl/>
        </w:rPr>
        <w:t>נציגות הממשלה</w:t>
      </w:r>
      <w:r w:rsidRPr="00F5176F">
        <w:rPr>
          <w:rtl/>
          <w:lang w:eastAsia="en-US"/>
        </w:rPr>
        <w:t xml:space="preserve"> </w:t>
      </w:r>
      <w:r w:rsidRPr="00F5176F">
        <w:rPr>
          <w:rFonts w:hint="eastAsia"/>
          <w:rtl/>
          <w:lang w:eastAsia="en-US"/>
        </w:rPr>
        <w:t>כתנאי</w:t>
      </w:r>
      <w:r w:rsidRPr="00F5176F">
        <w:rPr>
          <w:rtl/>
          <w:lang w:eastAsia="en-US"/>
        </w:rPr>
        <w:t xml:space="preserve"> </w:t>
      </w:r>
      <w:r w:rsidRPr="00F5176F">
        <w:rPr>
          <w:rFonts w:hint="eastAsia"/>
          <w:rtl/>
          <w:lang w:eastAsia="en-US"/>
        </w:rPr>
        <w:t>להגדרתו</w:t>
      </w:r>
      <w:r w:rsidRPr="00F5176F">
        <w:rPr>
          <w:rtl/>
          <w:lang w:eastAsia="en-US"/>
        </w:rPr>
        <w:t xml:space="preserve"> </w:t>
      </w:r>
      <w:r w:rsidRPr="00F5176F">
        <w:rPr>
          <w:rFonts w:hint="eastAsia"/>
          <w:rtl/>
          <w:lang w:eastAsia="en-US"/>
        </w:rPr>
        <w:t>בפורטל</w:t>
      </w:r>
      <w:r w:rsidRPr="00F5176F">
        <w:rPr>
          <w:rtl/>
          <w:lang w:eastAsia="en-US"/>
        </w:rPr>
        <w:t xml:space="preserve"> </w:t>
      </w:r>
      <w:r w:rsidRPr="00F5176F">
        <w:rPr>
          <w:rFonts w:hint="eastAsia"/>
          <w:rtl/>
          <w:lang w:eastAsia="en-US"/>
        </w:rPr>
        <w:t>הספקים</w:t>
      </w:r>
      <w:r w:rsidRPr="00F5176F">
        <w:rPr>
          <w:rtl/>
          <w:lang w:eastAsia="en-US"/>
        </w:rPr>
        <w:t xml:space="preserve"> </w:t>
      </w:r>
      <w:r w:rsidRPr="00F5176F">
        <w:rPr>
          <w:rFonts w:hint="eastAsia"/>
          <w:rtl/>
          <w:lang w:eastAsia="en-US"/>
        </w:rPr>
        <w:t>הממשלתי</w:t>
      </w:r>
      <w:r w:rsidRPr="00F5176F">
        <w:rPr>
          <w:rtl/>
          <w:lang w:eastAsia="en-US"/>
        </w:rPr>
        <w:t>.</w:t>
      </w:r>
    </w:p>
    <w:p w14:paraId="126EE32D"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430DE3A7"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lastRenderedPageBreak/>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F5176F">
        <w:rPr>
          <w:rtl/>
          <w:lang w:eastAsia="en-US"/>
        </w:rPr>
        <w:t xml:space="preserve">, על </w:t>
      </w:r>
      <w:r w:rsidRPr="00F5176F">
        <w:rPr>
          <w:rFonts w:hint="eastAsia"/>
          <w:rtl/>
          <w:lang w:eastAsia="en-US"/>
        </w:rPr>
        <w:t>המשתמש</w:t>
      </w:r>
      <w:r w:rsidRPr="00F5176F">
        <w:rPr>
          <w:rtl/>
          <w:lang w:eastAsia="en-US"/>
        </w:rPr>
        <w:t xml:space="preserve"> ל</w:t>
      </w:r>
      <w:r w:rsidRPr="00F5176F">
        <w:rPr>
          <w:rFonts w:hint="cs"/>
          <w:rtl/>
          <w:lang w:eastAsia="en-US"/>
        </w:rPr>
        <w:t>פעול לאלתר לטפל בחשיפה.</w:t>
      </w:r>
    </w:p>
    <w:p w14:paraId="06E36140"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על המשתמש אחריות שרק נציגיו יפעלו בפורטל הספקים מטעמו ושאמצעי הזיהוי המשמש אותם לא יועברו לשום גורם אחר.</w:t>
      </w:r>
    </w:p>
    <w:p w14:paraId="5C169716"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tl/>
          <w:lang w:eastAsia="en-US"/>
        </w:rPr>
        <w:t xml:space="preserve">המשתמש אחראי לכך שכל </w:t>
      </w:r>
      <w:r w:rsidRPr="00F5176F">
        <w:rPr>
          <w:rFonts w:hint="cs"/>
          <w:rtl/>
          <w:lang w:eastAsia="en-US"/>
        </w:rPr>
        <w:t>נציג</w:t>
      </w:r>
      <w:r w:rsidRPr="00F5176F">
        <w:rPr>
          <w:rtl/>
          <w:lang w:eastAsia="en-US"/>
        </w:rPr>
        <w:t xml:space="preserve"> </w:t>
      </w:r>
      <w:r w:rsidRPr="00F5176F">
        <w:rPr>
          <w:rFonts w:hint="cs"/>
          <w:rtl/>
          <w:lang w:eastAsia="en-US"/>
        </w:rPr>
        <w:t xml:space="preserve">מטעמו </w:t>
      </w:r>
      <w:r w:rsidRPr="00F5176F">
        <w:rPr>
          <w:rtl/>
          <w:lang w:eastAsia="en-US"/>
        </w:rPr>
        <w:t xml:space="preserve">ימלא את </w:t>
      </w:r>
      <w:r w:rsidRPr="00F5176F">
        <w:rPr>
          <w:rFonts w:hint="cs"/>
          <w:rtl/>
          <w:lang w:eastAsia="en-US"/>
        </w:rPr>
        <w:t xml:space="preserve">כל </w:t>
      </w:r>
      <w:r w:rsidRPr="00F5176F">
        <w:rPr>
          <w:rtl/>
          <w:lang w:eastAsia="en-US"/>
        </w:rPr>
        <w:t>חובותיו לפי חוזה זה.</w:t>
      </w:r>
      <w:r w:rsidRPr="00F5176F">
        <w:rPr>
          <w:rFonts w:hint="cs"/>
          <w:rtl/>
          <w:lang w:eastAsia="en-US"/>
        </w:rPr>
        <w:t xml:space="preserve"> </w:t>
      </w:r>
    </w:p>
    <w:p w14:paraId="69AF01BA"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הממשלה</w:t>
      </w:r>
      <w:r w:rsidRPr="00F5176F">
        <w:rPr>
          <w:rtl/>
          <w:lang w:eastAsia="en-US"/>
        </w:rPr>
        <w:t xml:space="preserve"> </w:t>
      </w:r>
      <w:r w:rsidRPr="00F5176F">
        <w:rPr>
          <w:rFonts w:hint="eastAsia"/>
          <w:rtl/>
          <w:lang w:eastAsia="en-US"/>
        </w:rPr>
        <w:t>תהיה</w:t>
      </w:r>
      <w:r w:rsidRPr="00F5176F">
        <w:rPr>
          <w:rtl/>
          <w:lang w:eastAsia="en-US"/>
        </w:rPr>
        <w:t xml:space="preserve"> </w:t>
      </w:r>
      <w:r w:rsidRPr="00F5176F">
        <w:rPr>
          <w:rFonts w:hint="eastAsia"/>
          <w:rtl/>
          <w:lang w:eastAsia="en-US"/>
        </w:rPr>
        <w:t>רשאית</w:t>
      </w:r>
      <w:r w:rsidRPr="00F5176F">
        <w:rPr>
          <w:rtl/>
          <w:lang w:eastAsia="en-US"/>
        </w:rPr>
        <w:t xml:space="preserve"> </w:t>
      </w:r>
      <w:r w:rsidRPr="00F5176F">
        <w:rPr>
          <w:rFonts w:hint="eastAsia"/>
          <w:rtl/>
          <w:lang w:eastAsia="en-US"/>
        </w:rPr>
        <w:t>להגביל</w:t>
      </w:r>
      <w:r w:rsidRPr="00F5176F">
        <w:rPr>
          <w:rtl/>
          <w:lang w:eastAsia="en-US"/>
        </w:rPr>
        <w:t xml:space="preserve"> </w:t>
      </w:r>
      <w:r w:rsidRPr="00F5176F">
        <w:rPr>
          <w:rFonts w:hint="eastAsia"/>
          <w:rtl/>
          <w:lang w:eastAsia="en-US"/>
        </w:rPr>
        <w:t>את</w:t>
      </w:r>
      <w:r w:rsidRPr="00F5176F">
        <w:rPr>
          <w:rtl/>
          <w:lang w:eastAsia="en-US"/>
        </w:rPr>
        <w:t xml:space="preserve"> </w:t>
      </w:r>
      <w:r w:rsidRPr="00F5176F">
        <w:rPr>
          <w:rFonts w:hint="eastAsia"/>
          <w:rtl/>
          <w:lang w:eastAsia="en-US"/>
        </w:rPr>
        <w:t>מספר</w:t>
      </w:r>
      <w:r w:rsidRPr="00F5176F">
        <w:rPr>
          <w:rtl/>
          <w:lang w:eastAsia="en-US"/>
        </w:rPr>
        <w:t xml:space="preserve"> </w:t>
      </w:r>
      <w:r w:rsidRPr="00F5176F">
        <w:rPr>
          <w:rFonts w:hint="eastAsia"/>
          <w:rtl/>
          <w:lang w:eastAsia="en-US"/>
        </w:rPr>
        <w:t>הנציגים</w:t>
      </w:r>
      <w:r w:rsidRPr="00F5176F">
        <w:rPr>
          <w:rtl/>
          <w:lang w:eastAsia="en-US"/>
        </w:rPr>
        <w:t xml:space="preserve"> </w:t>
      </w:r>
      <w:r w:rsidRPr="00F5176F">
        <w:rPr>
          <w:rFonts w:hint="eastAsia"/>
          <w:rtl/>
          <w:lang w:eastAsia="en-US"/>
        </w:rPr>
        <w:t>הפעילים</w:t>
      </w:r>
      <w:r w:rsidRPr="00F5176F">
        <w:rPr>
          <w:rtl/>
          <w:lang w:eastAsia="en-US"/>
        </w:rPr>
        <w:t xml:space="preserve"> </w:t>
      </w:r>
      <w:r w:rsidRPr="00F5176F">
        <w:rPr>
          <w:rFonts w:hint="eastAsia"/>
          <w:rtl/>
          <w:lang w:eastAsia="en-US"/>
        </w:rPr>
        <w:t>מטעמו</w:t>
      </w:r>
      <w:r w:rsidRPr="00F5176F">
        <w:rPr>
          <w:rtl/>
          <w:lang w:eastAsia="en-US"/>
        </w:rPr>
        <w:t xml:space="preserve"> </w:t>
      </w:r>
      <w:r w:rsidRPr="00F5176F">
        <w:rPr>
          <w:rFonts w:hint="eastAsia"/>
          <w:rtl/>
          <w:lang w:eastAsia="en-US"/>
        </w:rPr>
        <w:t>של</w:t>
      </w:r>
      <w:r w:rsidRPr="00F5176F">
        <w:rPr>
          <w:rtl/>
          <w:lang w:eastAsia="en-US"/>
        </w:rPr>
        <w:t xml:space="preserve"> </w:t>
      </w:r>
      <w:r w:rsidRPr="00F5176F">
        <w:rPr>
          <w:rFonts w:hint="eastAsia"/>
          <w:rtl/>
          <w:lang w:eastAsia="en-US"/>
        </w:rPr>
        <w:t>כל</w:t>
      </w:r>
      <w:r w:rsidRPr="00F5176F">
        <w:rPr>
          <w:rtl/>
          <w:lang w:eastAsia="en-US"/>
        </w:rPr>
        <w:t xml:space="preserve"> </w:t>
      </w:r>
      <w:r w:rsidRPr="00F5176F">
        <w:rPr>
          <w:rFonts w:hint="eastAsia"/>
          <w:rtl/>
          <w:lang w:eastAsia="en-US"/>
        </w:rPr>
        <w:t>משתמש</w:t>
      </w:r>
      <w:r w:rsidRPr="00F5176F">
        <w:rPr>
          <w:rtl/>
          <w:lang w:eastAsia="en-US"/>
        </w:rPr>
        <w:t>. הממשלה מתחייבת שלכל מציע יתאפשר להגדיר לפחות שני נציגים.</w:t>
      </w:r>
    </w:p>
    <w:p w14:paraId="79E23B7F"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החלפת</w:t>
      </w:r>
      <w:r w:rsidRPr="00F5176F">
        <w:rPr>
          <w:rtl/>
          <w:lang w:eastAsia="en-US"/>
        </w:rPr>
        <w:t xml:space="preserve"> </w:t>
      </w:r>
      <w:r w:rsidRPr="00F5176F">
        <w:rPr>
          <w:rFonts w:hint="eastAsia"/>
          <w:rtl/>
          <w:lang w:eastAsia="en-US"/>
        </w:rPr>
        <w:t>נציג</w:t>
      </w:r>
      <w:r w:rsidRPr="00F5176F">
        <w:rPr>
          <w:rtl/>
          <w:lang w:eastAsia="en-US"/>
        </w:rPr>
        <w:t xml:space="preserve"> משתמש </w:t>
      </w:r>
      <w:r w:rsidRPr="00F5176F">
        <w:rPr>
          <w:rFonts w:hint="eastAsia"/>
          <w:rtl/>
          <w:lang w:eastAsia="en-US"/>
        </w:rPr>
        <w:t>תיעשה</w:t>
      </w:r>
      <w:r w:rsidRPr="00F5176F">
        <w:rPr>
          <w:rtl/>
          <w:lang w:eastAsia="en-US"/>
        </w:rPr>
        <w:t xml:space="preserve"> </w:t>
      </w:r>
      <w:r w:rsidRPr="00F5176F">
        <w:rPr>
          <w:rFonts w:hint="eastAsia"/>
          <w:rtl/>
          <w:lang w:eastAsia="en-US"/>
        </w:rPr>
        <w:t>באמצעות</w:t>
      </w:r>
      <w:r w:rsidRPr="00F5176F">
        <w:rPr>
          <w:rFonts w:hint="cs"/>
          <w:rtl/>
          <w:lang w:eastAsia="en-US"/>
        </w:rPr>
        <w:t xml:space="preserve"> פניה</w:t>
      </w:r>
      <w:r w:rsidRPr="00F5176F">
        <w:rPr>
          <w:rtl/>
          <w:lang w:eastAsia="en-US"/>
        </w:rPr>
        <w:t xml:space="preserve"> </w:t>
      </w:r>
      <w:r w:rsidRPr="00F5176F">
        <w:rPr>
          <w:rFonts w:hint="cs"/>
          <w:rtl/>
          <w:lang w:eastAsia="en-US"/>
        </w:rPr>
        <w:t>ל</w:t>
      </w:r>
      <w:r w:rsidRPr="00F5176F">
        <w:rPr>
          <w:rtl/>
          <w:lang w:eastAsia="en-US"/>
        </w:rPr>
        <w:t xml:space="preserve">נציגות הממשלה </w:t>
      </w:r>
      <w:r w:rsidRPr="00F5176F">
        <w:rPr>
          <w:rFonts w:hint="cs"/>
          <w:rtl/>
          <w:lang w:eastAsia="en-US"/>
        </w:rPr>
        <w:t>ועל ידי ביטול המינוי של נציג מסוים, ומינוי של נציג חדש על ידי חתימה על ההצהרה כמפורט ב</w:t>
      </w:r>
      <w:r w:rsidRPr="00F5176F">
        <w:rPr>
          <w:rFonts w:hint="eastAsia"/>
          <w:b/>
          <w:bCs/>
          <w:rtl/>
          <w:lang w:eastAsia="en-US"/>
        </w:rPr>
        <w:t>נספח</w:t>
      </w:r>
      <w:r w:rsidRPr="00F5176F">
        <w:rPr>
          <w:b/>
          <w:bCs/>
          <w:rtl/>
          <w:lang w:eastAsia="en-US"/>
        </w:rPr>
        <w:t xml:space="preserve"> </w:t>
      </w:r>
      <w:r w:rsidRPr="00F5176F">
        <w:rPr>
          <w:rFonts w:hint="eastAsia"/>
          <w:b/>
          <w:bCs/>
          <w:rtl/>
          <w:lang w:eastAsia="en-US"/>
        </w:rPr>
        <w:t>ב</w:t>
      </w:r>
      <w:r w:rsidRPr="00F5176F">
        <w:rPr>
          <w:b/>
          <w:bCs/>
          <w:rtl/>
          <w:lang w:eastAsia="en-US"/>
        </w:rPr>
        <w:t>'</w:t>
      </w:r>
      <w:r w:rsidRPr="00F5176F">
        <w:rPr>
          <w:rFonts w:hint="cs"/>
          <w:rtl/>
          <w:lang w:eastAsia="en-US"/>
        </w:rPr>
        <w:t xml:space="preserve"> לחוזה זה.</w:t>
      </w:r>
    </w:p>
    <w:p w14:paraId="77116BCC"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tl/>
          <w:lang w:eastAsia="en-US"/>
        </w:rPr>
        <w:t xml:space="preserve">המשתמש מתחייב לבטל את הרשאתו של כל </w:t>
      </w:r>
      <w:r w:rsidRPr="00F5176F">
        <w:rPr>
          <w:rFonts w:hint="cs"/>
          <w:rtl/>
          <w:lang w:eastAsia="en-US"/>
        </w:rPr>
        <w:t>נציג</w:t>
      </w:r>
      <w:r w:rsidRPr="00F5176F">
        <w:rPr>
          <w:rtl/>
          <w:lang w:eastAsia="en-US"/>
        </w:rPr>
        <w:t xml:space="preserve"> </w:t>
      </w:r>
      <w:r w:rsidRPr="00F5176F">
        <w:rPr>
          <w:rFonts w:hint="cs"/>
          <w:rtl/>
          <w:lang w:eastAsia="en-US"/>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F5176F">
        <w:rPr>
          <w:rtl/>
          <w:lang w:eastAsia="en-US"/>
        </w:rPr>
        <w:t>.</w:t>
      </w:r>
    </w:p>
    <w:p w14:paraId="72616A44"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tl/>
          <w:lang w:eastAsia="en-US"/>
        </w:rPr>
        <w:t xml:space="preserve">הודיע המשתמש </w:t>
      </w:r>
      <w:r w:rsidRPr="00F5176F">
        <w:rPr>
          <w:rFonts w:hint="cs"/>
          <w:rtl/>
          <w:lang w:eastAsia="en-US"/>
        </w:rPr>
        <w:t>לנציגות הממשלה בכתב וטלפונית על ביטול המינוי של נציג מטעמו</w:t>
      </w:r>
      <w:r w:rsidRPr="00F5176F">
        <w:rPr>
          <w:rtl/>
          <w:lang w:eastAsia="en-US"/>
        </w:rPr>
        <w:t xml:space="preserve">, </w:t>
      </w:r>
      <w:r w:rsidRPr="00F5176F">
        <w:rPr>
          <w:rFonts w:hint="cs"/>
          <w:rtl/>
          <w:lang w:eastAsia="en-US"/>
        </w:rPr>
        <w:t>ת</w:t>
      </w:r>
      <w:r w:rsidRPr="00F5176F">
        <w:rPr>
          <w:rtl/>
          <w:lang w:eastAsia="en-US"/>
        </w:rPr>
        <w:t xml:space="preserve">בטל </w:t>
      </w:r>
      <w:r w:rsidRPr="00F5176F">
        <w:rPr>
          <w:rFonts w:hint="cs"/>
          <w:rtl/>
          <w:lang w:eastAsia="en-US"/>
        </w:rPr>
        <w:t>הממשלה</w:t>
      </w:r>
      <w:r w:rsidRPr="00F5176F">
        <w:rPr>
          <w:rtl/>
          <w:lang w:eastAsia="en-US"/>
        </w:rPr>
        <w:t xml:space="preserve"> את </w:t>
      </w:r>
      <w:r w:rsidRPr="00F5176F">
        <w:rPr>
          <w:rFonts w:hint="cs"/>
          <w:rtl/>
          <w:lang w:eastAsia="en-US"/>
        </w:rPr>
        <w:t>הרשאתו</w:t>
      </w:r>
      <w:r w:rsidRPr="00F5176F">
        <w:rPr>
          <w:rtl/>
          <w:lang w:eastAsia="en-US"/>
        </w:rPr>
        <w:t xml:space="preserve"> של </w:t>
      </w:r>
      <w:r w:rsidRPr="00F5176F">
        <w:rPr>
          <w:rFonts w:hint="cs"/>
          <w:rtl/>
          <w:lang w:eastAsia="en-US"/>
        </w:rPr>
        <w:t>הנציג להשתמש במערכת</w:t>
      </w:r>
      <w:r w:rsidRPr="00F5176F">
        <w:rPr>
          <w:rtl/>
          <w:lang w:eastAsia="en-US"/>
        </w:rPr>
        <w:t xml:space="preserve"> תוך 48 שעות</w:t>
      </w:r>
      <w:r w:rsidRPr="00F5176F">
        <w:rPr>
          <w:rFonts w:hint="cs"/>
          <w:rtl/>
          <w:lang w:eastAsia="en-US"/>
        </w:rPr>
        <w:t>, בימי עבודה של משרדי ממשלה,</w:t>
      </w:r>
      <w:r w:rsidRPr="00F5176F">
        <w:rPr>
          <w:rtl/>
          <w:lang w:eastAsia="en-US"/>
        </w:rPr>
        <w:t xml:space="preserve"> מיום קבלת ההודעה</w:t>
      </w:r>
      <w:r w:rsidRPr="00F5176F">
        <w:rPr>
          <w:rFonts w:hint="cs"/>
          <w:rtl/>
          <w:lang w:eastAsia="en-US"/>
        </w:rPr>
        <w:t xml:space="preserve"> בכתב</w:t>
      </w:r>
      <w:r w:rsidRPr="00F5176F">
        <w:rPr>
          <w:rtl/>
          <w:lang w:eastAsia="en-US"/>
        </w:rPr>
        <w:t>.</w:t>
      </w:r>
    </w:p>
    <w:p w14:paraId="1E36A7F8" w14:textId="77777777" w:rsidR="00F5176F" w:rsidRPr="00F5176F" w:rsidRDefault="00F5176F" w:rsidP="00AD13A2">
      <w:pPr>
        <w:numPr>
          <w:ilvl w:val="0"/>
          <w:numId w:val="18"/>
        </w:numPr>
        <w:overflowPunct/>
        <w:autoSpaceDE/>
        <w:autoSpaceDN/>
        <w:adjustRightInd/>
        <w:ind w:right="0"/>
        <w:jc w:val="both"/>
        <w:textAlignment w:val="auto"/>
        <w:rPr>
          <w:b/>
          <w:bCs/>
          <w:rtl/>
        </w:rPr>
      </w:pPr>
      <w:r w:rsidRPr="00F5176F">
        <w:rPr>
          <w:rFonts w:hint="cs"/>
          <w:b/>
          <w:bCs/>
          <w:rtl/>
          <w:lang w:eastAsia="en-US"/>
        </w:rPr>
        <w:t>ביצוע פעולות</w:t>
      </w:r>
      <w:r w:rsidRPr="00F5176F">
        <w:rPr>
          <w:rFonts w:hint="cs"/>
          <w:b/>
          <w:bCs/>
          <w:rtl/>
        </w:rPr>
        <w:t xml:space="preserve"> באמצעות התממשקות עם פורטל הספקים</w:t>
      </w:r>
    </w:p>
    <w:p w14:paraId="31D692E9"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הממשלה תאפשר לבצע חלק מהפעולות המפורטות לעיל בס' 2, אותן ניתן לבצע בפורטל הספקים הממשלתי, באמצעות </w:t>
      </w:r>
      <w:r w:rsidRPr="00F5176F">
        <w:rPr>
          <w:rFonts w:hint="cs"/>
          <w:rtl/>
        </w:rPr>
        <w:t>ממשק ממוחשב עם התשתית המחשובית של פורטל הספקים הממשלתי, בהתאם לדרישות הטכנולוגיות של הממשלה שפורסמו לצורך כך ("</w:t>
      </w:r>
      <w:r w:rsidRPr="00F5176F">
        <w:rPr>
          <w:rFonts w:hint="cs"/>
          <w:b/>
          <w:bCs/>
          <w:rtl/>
        </w:rPr>
        <w:t>התממשקות</w:t>
      </w:r>
      <w:r w:rsidRPr="00F5176F">
        <w:rPr>
          <w:rFonts w:hint="cs"/>
          <w:rtl/>
        </w:rPr>
        <w:t xml:space="preserve">"). </w:t>
      </w:r>
    </w:p>
    <w:p w14:paraId="0FCEC8DE"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F5176F">
        <w:rPr>
          <w:rFonts w:hint="cs"/>
          <w:b/>
          <w:bCs/>
          <w:rtl/>
          <w:lang w:eastAsia="en-US"/>
        </w:rPr>
        <w:t>מתווך</w:t>
      </w:r>
      <w:r w:rsidRPr="00F5176F">
        <w:rPr>
          <w:rFonts w:hint="cs"/>
          <w:rtl/>
          <w:lang w:eastAsia="en-US"/>
        </w:rPr>
        <w:t xml:space="preserve"> הוא </w:t>
      </w:r>
      <w:r w:rsidRPr="00F5176F">
        <w:rPr>
          <w:rFonts w:hint="cs"/>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F5176F">
        <w:rPr>
          <w:rFonts w:hint="cs"/>
          <w:rtl/>
          <w:lang w:eastAsia="en-US"/>
        </w:rPr>
        <w:t xml:space="preserve">. המתווך יכול לספק שירות זה על ידי מערכת ענן, פורטל ספקים חיצוני, או כל אמצעי אחר שאושר על ידי הממשלה.   </w:t>
      </w:r>
      <w:r w:rsidRPr="00F5176F">
        <w:rPr>
          <w:rtl/>
          <w:lang w:eastAsia="en-US"/>
        </w:rPr>
        <w:t xml:space="preserve"> </w:t>
      </w:r>
    </w:p>
    <w:p w14:paraId="0AFCA66C"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כתנאי לביצוע התממשקות יהיה על המשתמש לעמוד בדרישות המפורטות ב</w:t>
      </w:r>
      <w:r w:rsidRPr="00F5176F">
        <w:rPr>
          <w:rFonts w:hint="cs"/>
          <w:b/>
          <w:bCs/>
          <w:rtl/>
          <w:lang w:eastAsia="en-US"/>
        </w:rPr>
        <w:t>נספח ג'</w:t>
      </w:r>
      <w:r w:rsidRPr="00F5176F">
        <w:rPr>
          <w:rFonts w:hint="cs"/>
          <w:rtl/>
          <w:lang w:eastAsia="en-US"/>
        </w:rPr>
        <w:t xml:space="preserve"> לחוזה זה, ולהגיש נספח זה חתום. בכל מקרה של שינוי במידע המופיע ב</w:t>
      </w:r>
      <w:r w:rsidRPr="00F5176F">
        <w:rPr>
          <w:rFonts w:hint="cs"/>
          <w:b/>
          <w:bCs/>
          <w:rtl/>
          <w:lang w:eastAsia="en-US"/>
        </w:rPr>
        <w:t>נספח ג'</w:t>
      </w:r>
      <w:r w:rsidRPr="00F5176F">
        <w:rPr>
          <w:rFonts w:hint="cs"/>
          <w:rtl/>
          <w:lang w:eastAsia="en-US"/>
        </w:rPr>
        <w:t xml:space="preserve">, על המשתמש לפנות לנציגות הממשלה בהקדם, ולהגיש נספח מתוקן. </w:t>
      </w:r>
    </w:p>
    <w:p w14:paraId="19893270"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אין</w:t>
      </w:r>
      <w:r w:rsidRPr="00F5176F">
        <w:rPr>
          <w:rtl/>
          <w:lang w:eastAsia="en-US"/>
        </w:rPr>
        <w:t xml:space="preserve"> </w:t>
      </w:r>
      <w:r w:rsidRPr="00F5176F">
        <w:rPr>
          <w:rFonts w:hint="eastAsia"/>
          <w:rtl/>
          <w:lang w:eastAsia="en-US"/>
        </w:rPr>
        <w:t>באמור</w:t>
      </w:r>
      <w:r w:rsidRPr="00F5176F">
        <w:rPr>
          <w:rtl/>
          <w:lang w:eastAsia="en-US"/>
        </w:rPr>
        <w:t xml:space="preserve"> </w:t>
      </w:r>
      <w:r w:rsidRPr="00F5176F">
        <w:rPr>
          <w:rFonts w:hint="eastAsia"/>
          <w:rtl/>
          <w:lang w:eastAsia="en-US"/>
        </w:rPr>
        <w:t>ב</w:t>
      </w:r>
      <w:r w:rsidRPr="00F5176F">
        <w:rPr>
          <w:rFonts w:hint="cs"/>
          <w:rtl/>
          <w:lang w:eastAsia="en-US"/>
        </w:rPr>
        <w:t>סעיף</w:t>
      </w:r>
      <w:r w:rsidRPr="00F5176F">
        <w:rPr>
          <w:rtl/>
          <w:lang w:eastAsia="en-US"/>
        </w:rPr>
        <w:t xml:space="preserve"> </w:t>
      </w:r>
      <w:r w:rsidRPr="00F5176F">
        <w:rPr>
          <w:rFonts w:hint="eastAsia"/>
          <w:rtl/>
          <w:lang w:eastAsia="en-US"/>
        </w:rPr>
        <w:t>זה</w:t>
      </w:r>
      <w:r w:rsidRPr="00F5176F">
        <w:rPr>
          <w:rtl/>
          <w:lang w:eastAsia="en-US"/>
        </w:rPr>
        <w:t xml:space="preserve"> </w:t>
      </w:r>
      <w:r w:rsidRPr="00F5176F">
        <w:rPr>
          <w:rFonts w:hint="eastAsia"/>
          <w:rtl/>
          <w:lang w:eastAsia="en-US"/>
        </w:rPr>
        <w:t>כ</w:t>
      </w:r>
      <w:r w:rsidRPr="00F5176F">
        <w:rPr>
          <w:rFonts w:hint="cs"/>
          <w:rtl/>
          <w:lang w:eastAsia="en-US"/>
        </w:rPr>
        <w:t>ד</w:t>
      </w:r>
      <w:r w:rsidRPr="00F5176F">
        <w:rPr>
          <w:rFonts w:hint="eastAsia"/>
          <w:rtl/>
          <w:lang w:eastAsia="en-US"/>
        </w:rPr>
        <w:t>י</w:t>
      </w:r>
      <w:r w:rsidRPr="00F5176F">
        <w:rPr>
          <w:rtl/>
          <w:lang w:eastAsia="en-US"/>
        </w:rPr>
        <w:t xml:space="preserve"> לחייב את הממשלה להמשיך </w:t>
      </w:r>
      <w:r w:rsidRPr="00F5176F">
        <w:rPr>
          <w:rFonts w:hint="cs"/>
          <w:rtl/>
          <w:lang w:eastAsia="en-US"/>
        </w:rPr>
        <w:t>לאפשר ביצוע פעולות</w:t>
      </w:r>
      <w:r w:rsidRPr="00F5176F">
        <w:rPr>
          <w:rtl/>
          <w:lang w:eastAsia="en-US"/>
        </w:rPr>
        <w:t xml:space="preserve"> </w:t>
      </w:r>
      <w:r w:rsidRPr="00F5176F">
        <w:rPr>
          <w:rFonts w:hint="eastAsia"/>
          <w:rtl/>
          <w:lang w:eastAsia="en-US"/>
        </w:rPr>
        <w:t>באמצעות</w:t>
      </w:r>
      <w:r w:rsidRPr="00F5176F">
        <w:rPr>
          <w:rtl/>
          <w:lang w:eastAsia="en-US"/>
        </w:rPr>
        <w:t xml:space="preserve"> </w:t>
      </w:r>
      <w:r w:rsidRPr="00F5176F">
        <w:rPr>
          <w:rFonts w:hint="eastAsia"/>
          <w:rtl/>
          <w:lang w:eastAsia="en-US"/>
        </w:rPr>
        <w:t>התממשקות</w:t>
      </w:r>
      <w:r w:rsidRPr="00F5176F">
        <w:rPr>
          <w:rtl/>
          <w:lang w:eastAsia="en-US"/>
        </w:rPr>
        <w:t xml:space="preserve">, </w:t>
      </w:r>
      <w:r w:rsidRPr="00F5176F">
        <w:rPr>
          <w:rFonts w:hint="cs"/>
          <w:rtl/>
          <w:lang w:eastAsia="en-US"/>
        </w:rPr>
        <w:t>וקיומה של אפשרות זו כפופה לשיקול דעתה הבלעדי של הממשלה</w:t>
      </w:r>
      <w:r w:rsidRPr="00F5176F">
        <w:rPr>
          <w:rtl/>
          <w:lang w:eastAsia="en-US"/>
        </w:rPr>
        <w:t>.</w:t>
      </w:r>
    </w:p>
    <w:p w14:paraId="3F60A4D1" w14:textId="77777777" w:rsidR="00F5176F" w:rsidRPr="00F5176F" w:rsidRDefault="00F5176F" w:rsidP="00AD13A2">
      <w:pPr>
        <w:overflowPunct/>
        <w:autoSpaceDE/>
        <w:autoSpaceDN/>
        <w:adjustRightInd/>
        <w:ind w:left="1416"/>
        <w:jc w:val="both"/>
        <w:textAlignment w:val="auto"/>
        <w:rPr>
          <w:lang w:eastAsia="en-US"/>
        </w:rPr>
      </w:pPr>
    </w:p>
    <w:p w14:paraId="799FAD41" w14:textId="77777777" w:rsidR="00F5176F" w:rsidRPr="00F5176F" w:rsidRDefault="00F5176F" w:rsidP="00AD13A2">
      <w:pPr>
        <w:overflowPunct/>
        <w:autoSpaceDE/>
        <w:autoSpaceDN/>
        <w:adjustRightInd/>
        <w:jc w:val="center"/>
        <w:textAlignment w:val="auto"/>
        <w:rPr>
          <w:b/>
          <w:bCs/>
          <w:u w:val="single"/>
          <w:lang w:eastAsia="en-US"/>
        </w:rPr>
      </w:pPr>
      <w:bookmarkStart w:id="30" w:name="_Ref274770591"/>
      <w:r w:rsidRPr="00F5176F">
        <w:rPr>
          <w:rFonts w:hint="eastAsia"/>
          <w:b/>
          <w:bCs/>
          <w:u w:val="single"/>
          <w:rtl/>
          <w:lang w:eastAsia="en-US"/>
        </w:rPr>
        <w:lastRenderedPageBreak/>
        <w:t>פרק</w:t>
      </w:r>
      <w:r w:rsidRPr="00F5176F">
        <w:rPr>
          <w:b/>
          <w:bCs/>
          <w:u w:val="single"/>
          <w:rtl/>
          <w:lang w:eastAsia="en-US"/>
        </w:rPr>
        <w:t xml:space="preserve"> ג' – תנאים נוספים</w:t>
      </w:r>
    </w:p>
    <w:bookmarkEnd w:id="30"/>
    <w:p w14:paraId="7DC693D1" w14:textId="77777777" w:rsidR="00F5176F" w:rsidRPr="00F5176F" w:rsidRDefault="00F5176F" w:rsidP="00AD13A2">
      <w:pPr>
        <w:numPr>
          <w:ilvl w:val="0"/>
          <w:numId w:val="18"/>
        </w:numPr>
        <w:overflowPunct/>
        <w:autoSpaceDE/>
        <w:autoSpaceDN/>
        <w:adjustRightInd/>
        <w:ind w:right="0"/>
        <w:jc w:val="both"/>
        <w:textAlignment w:val="auto"/>
        <w:rPr>
          <w:b/>
          <w:bCs/>
        </w:rPr>
      </w:pPr>
      <w:r w:rsidRPr="00F5176F">
        <w:rPr>
          <w:rFonts w:hint="cs"/>
          <w:b/>
          <w:bCs/>
          <w:rtl/>
        </w:rPr>
        <w:t xml:space="preserve">סיום החוזה וביטולו </w:t>
      </w:r>
    </w:p>
    <w:p w14:paraId="4621A6D8"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Fonts w:hint="cs"/>
          <w:rtl/>
          <w:lang w:eastAsia="en-US"/>
        </w:rPr>
        <w:t xml:space="preserve">בכפוף להתחייבות המשתמש כלפי הממשלה או אחד ממשרדי הממשלה, </w:t>
      </w:r>
      <w:r w:rsidRPr="00F5176F">
        <w:rPr>
          <w:rtl/>
          <w:lang w:eastAsia="en-US"/>
        </w:rPr>
        <w:t>כל אחד מהצדדים יהא רשאי לבטל חוזה זה</w:t>
      </w:r>
      <w:r w:rsidRPr="00F5176F">
        <w:rPr>
          <w:rFonts w:hint="cs"/>
          <w:rtl/>
          <w:lang w:eastAsia="en-US"/>
        </w:rPr>
        <w:t xml:space="preserve"> מכל סיבה שהיא </w:t>
      </w:r>
      <w:r w:rsidRPr="00F5176F">
        <w:rPr>
          <w:rtl/>
          <w:lang w:eastAsia="en-US"/>
        </w:rPr>
        <w:t xml:space="preserve">בהודעה בכתב, והביטול יכנס לתוקפו </w:t>
      </w:r>
      <w:r w:rsidRPr="00F5176F">
        <w:rPr>
          <w:rFonts w:hint="cs"/>
          <w:rtl/>
          <w:lang w:eastAsia="en-US"/>
        </w:rPr>
        <w:t>בחלוף 21 ימים לאחר ש</w:t>
      </w:r>
      <w:r w:rsidRPr="00F5176F">
        <w:rPr>
          <w:rtl/>
          <w:lang w:eastAsia="en-US"/>
        </w:rPr>
        <w:t>הגיעה הודעת הביטול אל הצד השני.</w:t>
      </w:r>
      <w:r w:rsidRPr="00F5176F">
        <w:rPr>
          <w:rFonts w:hint="cs"/>
          <w:rtl/>
          <w:lang w:eastAsia="en-US"/>
        </w:rPr>
        <w:t xml:space="preserve"> </w:t>
      </w:r>
    </w:p>
    <w:p w14:paraId="140A984B"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tl/>
          <w:lang w:eastAsia="en-US"/>
        </w:rPr>
        <w:t>הפר המ</w:t>
      </w:r>
      <w:r w:rsidRPr="00F5176F">
        <w:rPr>
          <w:rFonts w:hint="cs"/>
          <w:rtl/>
          <w:lang w:eastAsia="en-US"/>
        </w:rPr>
        <w:t>שתמש</w:t>
      </w:r>
      <w:r w:rsidRPr="00F5176F">
        <w:rPr>
          <w:rtl/>
          <w:lang w:eastAsia="en-US"/>
        </w:rPr>
        <w:t xml:space="preserve"> </w:t>
      </w:r>
      <w:r w:rsidRPr="00F5176F">
        <w:rPr>
          <w:rFonts w:hint="cs"/>
          <w:rtl/>
          <w:lang w:eastAsia="en-US"/>
        </w:rPr>
        <w:t xml:space="preserve">או נציגו </w:t>
      </w:r>
      <w:r w:rsidRPr="00F5176F">
        <w:rPr>
          <w:rtl/>
          <w:lang w:eastAsia="en-US"/>
        </w:rPr>
        <w:t xml:space="preserve">אחת או יותר </w:t>
      </w:r>
      <w:r w:rsidRPr="00F5176F">
        <w:rPr>
          <w:rFonts w:hint="cs"/>
          <w:rtl/>
          <w:lang w:eastAsia="en-US"/>
        </w:rPr>
        <w:t>מהתחייבויותי</w:t>
      </w:r>
      <w:r w:rsidRPr="00F5176F">
        <w:rPr>
          <w:rFonts w:hint="eastAsia"/>
          <w:rtl/>
          <w:lang w:eastAsia="en-US"/>
        </w:rPr>
        <w:t>ו</w:t>
      </w:r>
      <w:r w:rsidRPr="00F5176F">
        <w:rPr>
          <w:rtl/>
          <w:lang w:eastAsia="en-US"/>
        </w:rPr>
        <w:t xml:space="preserve"> לפי חוזה זה, </w:t>
      </w:r>
      <w:r w:rsidRPr="00F5176F">
        <w:rPr>
          <w:rFonts w:hint="cs"/>
          <w:rtl/>
          <w:lang w:eastAsia="en-US"/>
        </w:rPr>
        <w:t>ת</w:t>
      </w:r>
      <w:r w:rsidRPr="00F5176F">
        <w:rPr>
          <w:rtl/>
          <w:lang w:eastAsia="en-US"/>
        </w:rPr>
        <w:t xml:space="preserve">הא </w:t>
      </w:r>
      <w:r w:rsidRPr="00F5176F">
        <w:rPr>
          <w:rFonts w:hint="cs"/>
          <w:rtl/>
          <w:lang w:eastAsia="en-US"/>
        </w:rPr>
        <w:t xml:space="preserve">הממשלה </w:t>
      </w:r>
      <w:r w:rsidRPr="00F5176F">
        <w:rPr>
          <w:rtl/>
          <w:lang w:eastAsia="en-US"/>
        </w:rPr>
        <w:t>רשאי</w:t>
      </w:r>
      <w:r w:rsidRPr="00F5176F">
        <w:rPr>
          <w:rFonts w:hint="cs"/>
          <w:rtl/>
          <w:lang w:eastAsia="en-US"/>
        </w:rPr>
        <w:t>ת,</w:t>
      </w:r>
      <w:r w:rsidRPr="00F5176F">
        <w:rPr>
          <w:rtl/>
          <w:lang w:eastAsia="en-US"/>
        </w:rPr>
        <w:t xml:space="preserve"> </w:t>
      </w:r>
      <w:r w:rsidRPr="00F5176F">
        <w:rPr>
          <w:rFonts w:hint="cs"/>
          <w:rtl/>
          <w:lang w:eastAsia="en-US"/>
        </w:rPr>
        <w:t xml:space="preserve">בהתראה של 7 ימים מהרגע </w:t>
      </w:r>
      <w:r w:rsidRPr="00F5176F">
        <w:rPr>
          <w:rtl/>
          <w:lang w:eastAsia="en-US"/>
        </w:rPr>
        <w:t>שההפרה הגיעה לידיעת</w:t>
      </w:r>
      <w:r w:rsidRPr="00F5176F">
        <w:rPr>
          <w:rFonts w:hint="cs"/>
          <w:rtl/>
          <w:lang w:eastAsia="en-US"/>
        </w:rPr>
        <w:t>ה, לבטל את החוזה, או לחילופין</w:t>
      </w:r>
      <w:r w:rsidRPr="00F5176F">
        <w:rPr>
          <w:rtl/>
          <w:lang w:eastAsia="en-US"/>
        </w:rPr>
        <w:t xml:space="preserve"> </w:t>
      </w:r>
      <w:r w:rsidRPr="00F5176F">
        <w:rPr>
          <w:rFonts w:hint="cs"/>
          <w:rtl/>
          <w:lang w:eastAsia="en-US"/>
        </w:rPr>
        <w:t>להעניק</w:t>
      </w:r>
      <w:r w:rsidRPr="00F5176F">
        <w:rPr>
          <w:rtl/>
          <w:lang w:eastAsia="en-US"/>
        </w:rPr>
        <w:t xml:space="preserve"> פ</w:t>
      </w:r>
      <w:r w:rsidRPr="00F5176F">
        <w:rPr>
          <w:rFonts w:hint="cs"/>
          <w:rtl/>
          <w:lang w:eastAsia="en-US"/>
        </w:rPr>
        <w:t>ר</w:t>
      </w:r>
      <w:r w:rsidRPr="00F5176F">
        <w:rPr>
          <w:rtl/>
          <w:lang w:eastAsia="en-US"/>
        </w:rPr>
        <w:t xml:space="preserve">ק זמן </w:t>
      </w:r>
      <w:r w:rsidRPr="00F5176F">
        <w:rPr>
          <w:rFonts w:hint="cs"/>
          <w:rtl/>
          <w:lang w:eastAsia="en-US"/>
        </w:rPr>
        <w:t>קצוב לשם ל</w:t>
      </w:r>
      <w:r w:rsidRPr="00F5176F">
        <w:rPr>
          <w:rtl/>
          <w:lang w:eastAsia="en-US"/>
        </w:rPr>
        <w:t>תיקון ההפרה</w:t>
      </w:r>
      <w:r w:rsidRPr="00F5176F">
        <w:rPr>
          <w:rFonts w:hint="cs"/>
          <w:rtl/>
          <w:lang w:eastAsia="en-US"/>
        </w:rPr>
        <w:t xml:space="preserve"> על ידי המשתמש, לשביעות רצונה</w:t>
      </w:r>
      <w:r w:rsidRPr="00F5176F">
        <w:rPr>
          <w:rtl/>
          <w:lang w:eastAsia="en-US"/>
        </w:rPr>
        <w:t xml:space="preserve">. </w:t>
      </w:r>
    </w:p>
    <w:p w14:paraId="75813754"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93499A8"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tl/>
        </w:rPr>
      </w:pPr>
      <w:r w:rsidRPr="00F5176F">
        <w:rPr>
          <w:rFonts w:hint="cs"/>
          <w:b/>
          <w:bCs/>
          <w:rtl/>
        </w:rPr>
        <w:t>ח</w:t>
      </w:r>
      <w:r w:rsidRPr="00F5176F">
        <w:rPr>
          <w:b/>
          <w:bCs/>
          <w:rtl/>
        </w:rPr>
        <w:t>בלה ומידע אסור</w:t>
      </w:r>
    </w:p>
    <w:p w14:paraId="71F7C3E1"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tl/>
          <w:lang w:eastAsia="en-US"/>
        </w:rPr>
        <w:t xml:space="preserve">המשתמש </w:t>
      </w:r>
      <w:r w:rsidRPr="00F5176F">
        <w:rPr>
          <w:rFonts w:hint="cs"/>
          <w:rtl/>
          <w:lang w:eastAsia="en-US"/>
        </w:rPr>
        <w:t xml:space="preserve">וכל נציגיו </w:t>
      </w:r>
      <w:r w:rsidRPr="00F5176F">
        <w:rPr>
          <w:rtl/>
          <w:lang w:eastAsia="en-US"/>
        </w:rPr>
        <w:t>מתחייב</w:t>
      </w:r>
      <w:r w:rsidRPr="00F5176F">
        <w:rPr>
          <w:rFonts w:hint="cs"/>
          <w:rtl/>
          <w:lang w:eastAsia="en-US"/>
        </w:rPr>
        <w:t>ים</w:t>
      </w:r>
      <w:r w:rsidRPr="00F5176F">
        <w:rPr>
          <w:rtl/>
          <w:lang w:eastAsia="en-US"/>
        </w:rPr>
        <w:t xml:space="preserve"> לא לגרום, לא לנסות לגרום ולא להניח לאחר לגרום לשינוי כלשהו במידע, ידיעה או נתון מכל סוג שהוא המצויים </w:t>
      </w:r>
      <w:r w:rsidRPr="00F5176F">
        <w:rPr>
          <w:rFonts w:hint="cs"/>
          <w:rtl/>
          <w:lang w:eastAsia="en-US"/>
        </w:rPr>
        <w:t xml:space="preserve">בפורטל הספקים הממשלתי </w:t>
      </w:r>
      <w:r w:rsidRPr="00F5176F">
        <w:rPr>
          <w:rtl/>
          <w:lang w:eastAsia="en-US"/>
        </w:rPr>
        <w:t xml:space="preserve">פרט </w:t>
      </w:r>
      <w:r w:rsidRPr="00F5176F">
        <w:rPr>
          <w:rFonts w:hint="cs"/>
          <w:rtl/>
          <w:lang w:eastAsia="en-US"/>
        </w:rPr>
        <w:t>לביצוע הפעולות המפורטות בהסכם זה, או אושרו באופן מפורש על ידי הממשלה.</w:t>
      </w:r>
    </w:p>
    <w:p w14:paraId="492286B3"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tl/>
          <w:lang w:eastAsia="en-US"/>
        </w:rPr>
        <w:t xml:space="preserve">המשתמש </w:t>
      </w:r>
      <w:r w:rsidRPr="00F5176F">
        <w:rPr>
          <w:rFonts w:hint="cs"/>
          <w:rtl/>
          <w:lang w:eastAsia="en-US"/>
        </w:rPr>
        <w:t xml:space="preserve">וכל נציגיו </w:t>
      </w:r>
      <w:r w:rsidRPr="00F5176F">
        <w:rPr>
          <w:rtl/>
          <w:lang w:eastAsia="en-US"/>
        </w:rPr>
        <w:t>מתחייב</w:t>
      </w:r>
      <w:r w:rsidRPr="00F5176F">
        <w:rPr>
          <w:rFonts w:hint="cs"/>
          <w:rtl/>
          <w:lang w:eastAsia="en-US"/>
        </w:rPr>
        <w:t>ים</w:t>
      </w:r>
      <w:r w:rsidRPr="00F5176F">
        <w:rPr>
          <w:rtl/>
          <w:lang w:eastAsia="en-US"/>
        </w:rPr>
        <w:t xml:space="preserve"> לא לנסות לקבל מידע</w:t>
      </w:r>
      <w:r w:rsidRPr="00F5176F">
        <w:rPr>
          <w:rtl/>
        </w:rPr>
        <w:t xml:space="preserve"> ידיעות או נתונים מכל סוג שהוא ומכל צורה שהיא, המצויים </w:t>
      </w:r>
      <w:r w:rsidRPr="00F5176F">
        <w:rPr>
          <w:rFonts w:hint="cs"/>
          <w:rtl/>
        </w:rPr>
        <w:t>בפורטל הספקים הממשלתי</w:t>
      </w:r>
      <w:r w:rsidRPr="00F5176F">
        <w:rPr>
          <w:rtl/>
        </w:rPr>
        <w:t>, למעט מידע</w:t>
      </w:r>
      <w:r w:rsidRPr="00F5176F">
        <w:rPr>
          <w:rtl/>
          <w:lang w:eastAsia="en-US"/>
        </w:rPr>
        <w:t xml:space="preserve"> </w:t>
      </w:r>
      <w:r w:rsidRPr="00F5176F">
        <w:rPr>
          <w:rFonts w:hint="cs"/>
          <w:rtl/>
          <w:lang w:eastAsia="en-US"/>
        </w:rPr>
        <w:t>המפורט לעיל בס' 13(1),</w:t>
      </w:r>
      <w:r w:rsidRPr="00F5176F">
        <w:rPr>
          <w:rtl/>
          <w:lang w:eastAsia="en-US"/>
        </w:rPr>
        <w:t xml:space="preserve"> ואם יגיע אל</w:t>
      </w:r>
      <w:r w:rsidRPr="00F5176F">
        <w:rPr>
          <w:rFonts w:hint="cs"/>
          <w:rtl/>
          <w:lang w:eastAsia="en-US"/>
        </w:rPr>
        <w:t>יהם</w:t>
      </w:r>
      <w:r w:rsidRPr="00F5176F">
        <w:rPr>
          <w:rtl/>
          <w:lang w:eastAsia="en-US"/>
        </w:rPr>
        <w:t xml:space="preserve"> מידע </w:t>
      </w:r>
      <w:r w:rsidRPr="00F5176F">
        <w:rPr>
          <w:rFonts w:hint="cs"/>
          <w:rtl/>
          <w:lang w:eastAsia="en-US"/>
        </w:rPr>
        <w:t>כאמור</w:t>
      </w:r>
      <w:r w:rsidRPr="00F5176F">
        <w:rPr>
          <w:rtl/>
          <w:lang w:eastAsia="en-US"/>
        </w:rPr>
        <w:t xml:space="preserve"> בדרך כלשהי, מתחייב</w:t>
      </w:r>
      <w:r w:rsidRPr="00F5176F">
        <w:rPr>
          <w:rFonts w:hint="cs"/>
          <w:rtl/>
          <w:lang w:eastAsia="en-US"/>
        </w:rPr>
        <w:t>ים</w:t>
      </w:r>
      <w:r w:rsidRPr="00F5176F">
        <w:rPr>
          <w:rtl/>
          <w:lang w:eastAsia="en-US"/>
        </w:rPr>
        <w:t xml:space="preserve"> המשתמש</w:t>
      </w:r>
      <w:r w:rsidRPr="00F5176F">
        <w:rPr>
          <w:rFonts w:hint="cs"/>
          <w:rtl/>
          <w:lang w:eastAsia="en-US"/>
        </w:rPr>
        <w:t xml:space="preserve"> וכל נציגיו, ביחד ולחוד</w:t>
      </w:r>
      <w:r w:rsidRPr="00F5176F">
        <w:rPr>
          <w:rtl/>
          <w:lang w:eastAsia="en-US"/>
        </w:rPr>
        <w:t>:</w:t>
      </w:r>
    </w:p>
    <w:p w14:paraId="4C965386" w14:textId="77777777" w:rsidR="00F5176F" w:rsidRPr="00F5176F" w:rsidRDefault="00F5176F" w:rsidP="00AD13A2">
      <w:pPr>
        <w:numPr>
          <w:ilvl w:val="2"/>
          <w:numId w:val="18"/>
        </w:numPr>
        <w:overflowPunct/>
        <w:autoSpaceDE/>
        <w:autoSpaceDN/>
        <w:adjustRightInd/>
        <w:ind w:left="1615" w:right="0" w:hanging="709"/>
        <w:jc w:val="both"/>
        <w:textAlignment w:val="auto"/>
        <w:rPr>
          <w:rtl/>
          <w:lang w:eastAsia="en-US"/>
        </w:rPr>
      </w:pPr>
      <w:r w:rsidRPr="00F5176F">
        <w:rPr>
          <w:rtl/>
          <w:lang w:eastAsia="en-US"/>
        </w:rPr>
        <w:t xml:space="preserve">למחוק מיד את המידע האסור במחשב המשתמש או בכל מחשב או ציוד אחר שבשליטתו ושבו נמצא </w:t>
      </w:r>
      <w:r w:rsidRPr="00F5176F">
        <w:rPr>
          <w:rFonts w:hint="cs"/>
          <w:rtl/>
          <w:lang w:eastAsia="en-US"/>
        </w:rPr>
        <w:t>ה</w:t>
      </w:r>
      <w:r w:rsidRPr="00F5176F">
        <w:rPr>
          <w:rtl/>
          <w:lang w:eastAsia="en-US"/>
        </w:rPr>
        <w:t xml:space="preserve">מידע. אם לידיעת המשתמש הוקלט מידע אסור במחשב או ציוד אחר שאינו בשליטתו, יודיע על כך </w:t>
      </w:r>
      <w:r w:rsidRPr="00F5176F">
        <w:rPr>
          <w:rFonts w:hint="cs"/>
          <w:rtl/>
          <w:lang w:eastAsia="en-US"/>
        </w:rPr>
        <w:t>למוקד התמיכה וגם בכתב,</w:t>
      </w:r>
      <w:r w:rsidRPr="00F5176F">
        <w:rPr>
          <w:rtl/>
          <w:lang w:eastAsia="en-US"/>
        </w:rPr>
        <w:t xml:space="preserve"> מיד כשיוודע לו. אם הודפס המידע האסור, ישלח מיד המשתמש את הדף המודפס אל </w:t>
      </w:r>
      <w:r w:rsidRPr="00F5176F">
        <w:rPr>
          <w:rFonts w:hint="cs"/>
          <w:rtl/>
          <w:lang w:eastAsia="en-US"/>
        </w:rPr>
        <w:t>מוקד התמיכה של מרכבה</w:t>
      </w:r>
      <w:r w:rsidRPr="00F5176F">
        <w:rPr>
          <w:rtl/>
          <w:lang w:eastAsia="en-US"/>
        </w:rPr>
        <w:t>, בלי להשאיר ברשותו העתק של הדף או העתק אחר של המידע האסור.</w:t>
      </w:r>
    </w:p>
    <w:p w14:paraId="3E0F14FF" w14:textId="77777777" w:rsidR="00F5176F" w:rsidRPr="00F5176F" w:rsidRDefault="00F5176F" w:rsidP="00AD13A2">
      <w:pPr>
        <w:numPr>
          <w:ilvl w:val="2"/>
          <w:numId w:val="18"/>
        </w:numPr>
        <w:overflowPunct/>
        <w:autoSpaceDE/>
        <w:autoSpaceDN/>
        <w:adjustRightInd/>
        <w:ind w:left="1615" w:right="0" w:hanging="709"/>
        <w:jc w:val="both"/>
        <w:textAlignment w:val="auto"/>
        <w:rPr>
          <w:rtl/>
          <w:lang w:eastAsia="en-US"/>
        </w:rPr>
      </w:pPr>
      <w:r w:rsidRPr="00F5176F">
        <w:rPr>
          <w:rtl/>
          <w:lang w:eastAsia="en-US"/>
        </w:rPr>
        <w:t xml:space="preserve">להודיע מיד טלפונית וגם בכתב על האירוע </w:t>
      </w:r>
      <w:r w:rsidRPr="00F5176F">
        <w:rPr>
          <w:rFonts w:hint="cs"/>
          <w:rtl/>
          <w:lang w:eastAsia="en-US"/>
        </w:rPr>
        <w:t>לנציגות הממשלה.</w:t>
      </w:r>
    </w:p>
    <w:p w14:paraId="63A541E4" w14:textId="77777777" w:rsidR="00F5176F" w:rsidRPr="00F5176F" w:rsidRDefault="00F5176F" w:rsidP="00AD13A2">
      <w:pPr>
        <w:numPr>
          <w:ilvl w:val="2"/>
          <w:numId w:val="18"/>
        </w:numPr>
        <w:overflowPunct/>
        <w:autoSpaceDE/>
        <w:autoSpaceDN/>
        <w:adjustRightInd/>
        <w:ind w:left="1615" w:right="0" w:hanging="709"/>
        <w:jc w:val="both"/>
        <w:textAlignment w:val="auto"/>
        <w:rPr>
          <w:lang w:eastAsia="en-US"/>
        </w:rPr>
      </w:pPr>
      <w:r w:rsidRPr="00F5176F">
        <w:rPr>
          <w:rtl/>
          <w:lang w:eastAsia="en-US"/>
        </w:rPr>
        <w:t>לא לעשות כל ש</w:t>
      </w:r>
      <w:r w:rsidRPr="00F5176F">
        <w:rPr>
          <w:rFonts w:hint="cs"/>
          <w:rtl/>
          <w:lang w:eastAsia="en-US"/>
        </w:rPr>
        <w:t>י</w:t>
      </w:r>
      <w:r w:rsidRPr="00F5176F">
        <w:rPr>
          <w:rtl/>
          <w:lang w:eastAsia="en-US"/>
        </w:rPr>
        <w:t xml:space="preserve">מוש במידע אסור ולא לגלותו לאיש, למעט גילוי הדרוש לצורך </w:t>
      </w:r>
      <w:r w:rsidRPr="00F5176F">
        <w:rPr>
          <w:rFonts w:hint="cs"/>
          <w:rtl/>
          <w:lang w:eastAsia="en-US"/>
        </w:rPr>
        <w:t>ס"ק</w:t>
      </w:r>
      <w:r w:rsidRPr="00F5176F">
        <w:rPr>
          <w:rtl/>
          <w:lang w:eastAsia="en-US"/>
        </w:rPr>
        <w:t xml:space="preserve"> </w:t>
      </w:r>
      <w:r w:rsidRPr="00F5176F">
        <w:rPr>
          <w:rFonts w:hint="cs"/>
          <w:rtl/>
          <w:lang w:eastAsia="en-US"/>
        </w:rPr>
        <w:t>(א) ו-(ב)</w:t>
      </w:r>
      <w:r w:rsidRPr="00F5176F">
        <w:rPr>
          <w:rtl/>
          <w:lang w:eastAsia="en-US"/>
        </w:rPr>
        <w:t xml:space="preserve"> </w:t>
      </w:r>
      <w:r w:rsidRPr="00F5176F">
        <w:rPr>
          <w:rFonts w:hint="cs"/>
          <w:rtl/>
          <w:lang w:eastAsia="en-US"/>
        </w:rPr>
        <w:t>לעיל.</w:t>
      </w:r>
    </w:p>
    <w:p w14:paraId="55DDBE10"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זכויות יוצרים</w:t>
      </w:r>
    </w:p>
    <w:p w14:paraId="36D15DC8" w14:textId="77777777" w:rsidR="00F5176F" w:rsidRPr="00F5176F" w:rsidRDefault="00F5176F" w:rsidP="00AD13A2">
      <w:pPr>
        <w:overflowPunct/>
        <w:autoSpaceDE/>
        <w:autoSpaceDN/>
        <w:adjustRightInd/>
        <w:ind w:left="708"/>
        <w:jc w:val="both"/>
        <w:textAlignment w:val="auto"/>
        <w:rPr>
          <w:sz w:val="24"/>
          <w:rtl/>
        </w:rPr>
      </w:pPr>
      <w:r w:rsidRPr="00F5176F">
        <w:rPr>
          <w:rFonts w:hint="cs"/>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19077FB3" w14:textId="77777777" w:rsidR="00F5176F" w:rsidRPr="00F5176F" w:rsidRDefault="00F5176F" w:rsidP="00AD13A2">
      <w:pPr>
        <w:numPr>
          <w:ilvl w:val="0"/>
          <w:numId w:val="18"/>
        </w:numPr>
        <w:overflowPunct/>
        <w:autoSpaceDE/>
        <w:autoSpaceDN/>
        <w:adjustRightInd/>
        <w:ind w:right="0"/>
        <w:jc w:val="both"/>
        <w:textAlignment w:val="auto"/>
      </w:pPr>
      <w:r w:rsidRPr="00F5176F">
        <w:rPr>
          <w:rFonts w:hint="cs"/>
          <w:b/>
          <w:bCs/>
          <w:rtl/>
          <w:lang w:eastAsia="en-US"/>
        </w:rPr>
        <w:lastRenderedPageBreak/>
        <w:t>הסבה</w:t>
      </w:r>
      <w:r w:rsidRPr="00F5176F">
        <w:rPr>
          <w:b/>
          <w:bCs/>
          <w:rtl/>
        </w:rPr>
        <w:br/>
      </w:r>
      <w:r w:rsidRPr="00F5176F">
        <w:rPr>
          <w:rtl/>
        </w:rPr>
        <w:t xml:space="preserve">זכויות המשתמש לפי חוזה זה אינן ניתנות להסבה </w:t>
      </w:r>
      <w:r w:rsidRPr="00F5176F">
        <w:rPr>
          <w:rFonts w:hint="cs"/>
          <w:rtl/>
        </w:rPr>
        <w:t xml:space="preserve">בדרך מיזוג תאגידים או בכל דרך אחרת </w:t>
      </w:r>
      <w:r w:rsidRPr="00F5176F">
        <w:rPr>
          <w:rtl/>
        </w:rPr>
        <w:t>ללא הסכמה בכתב ומראש של הממשלה.</w:t>
      </w:r>
    </w:p>
    <w:p w14:paraId="4FBAB8CA" w14:textId="77777777" w:rsidR="00F5176F" w:rsidRPr="00F5176F" w:rsidRDefault="00F5176F" w:rsidP="00AD13A2">
      <w:pPr>
        <w:numPr>
          <w:ilvl w:val="0"/>
          <w:numId w:val="18"/>
        </w:numPr>
        <w:overflowPunct/>
        <w:autoSpaceDE/>
        <w:autoSpaceDN/>
        <w:adjustRightInd/>
        <w:ind w:right="0"/>
        <w:jc w:val="both"/>
        <w:textAlignment w:val="auto"/>
        <w:rPr>
          <w:b/>
          <w:bCs/>
        </w:rPr>
      </w:pPr>
      <w:r w:rsidRPr="00F5176F">
        <w:rPr>
          <w:rFonts w:hint="eastAsia"/>
          <w:b/>
          <w:bCs/>
          <w:rtl/>
        </w:rPr>
        <w:t>סמכות</w:t>
      </w:r>
      <w:r w:rsidRPr="00F5176F">
        <w:rPr>
          <w:b/>
          <w:bCs/>
          <w:rtl/>
        </w:rPr>
        <w:t xml:space="preserve"> </w:t>
      </w:r>
      <w:r w:rsidRPr="00F5176F">
        <w:rPr>
          <w:rFonts w:hint="eastAsia"/>
          <w:b/>
          <w:bCs/>
          <w:rtl/>
        </w:rPr>
        <w:t>שיפוט</w:t>
      </w:r>
    </w:p>
    <w:p w14:paraId="494FF127" w14:textId="77777777" w:rsidR="00F5176F" w:rsidRPr="00F5176F" w:rsidRDefault="00F5176F" w:rsidP="00AD13A2">
      <w:pPr>
        <w:overflowPunct/>
        <w:autoSpaceDE/>
        <w:autoSpaceDN/>
        <w:adjustRightInd/>
        <w:ind w:left="708"/>
        <w:jc w:val="both"/>
        <w:textAlignment w:val="auto"/>
      </w:pPr>
      <w:r w:rsidRPr="00F5176F">
        <w:rPr>
          <w:rFonts w:hint="cs"/>
          <w:rtl/>
        </w:rPr>
        <w:t xml:space="preserve">כל סכסוך משפטי או תביעה לפי הסכם זה תוגש לבתי המשפט המוסמכים בירושלים. </w:t>
      </w:r>
      <w:r w:rsidRPr="00F5176F">
        <w:rPr>
          <w:rtl/>
        </w:rPr>
        <w:br/>
      </w:r>
      <w:r w:rsidRPr="00F5176F">
        <w:rPr>
          <w:b/>
          <w:bCs/>
          <w:rtl/>
        </w:rPr>
        <w:t>הודעות</w:t>
      </w:r>
      <w:r w:rsidRPr="00F5176F">
        <w:rPr>
          <w:b/>
          <w:bCs/>
          <w:rtl/>
        </w:rPr>
        <w:br/>
      </w:r>
      <w:r w:rsidRPr="00F5176F">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F5176F">
        <w:rPr>
          <w:rFonts w:hint="cs"/>
          <w:rtl/>
        </w:rPr>
        <w:t xml:space="preserve"> במקביל על הצדדים להודיע את ההודעה האמורה גם במייל לצד השני. </w:t>
      </w:r>
    </w:p>
    <w:p w14:paraId="1AE341DB" w14:textId="77777777" w:rsidR="00F5176F" w:rsidRPr="00F5176F" w:rsidRDefault="00F5176F" w:rsidP="00AD13A2">
      <w:pPr>
        <w:numPr>
          <w:ilvl w:val="0"/>
          <w:numId w:val="18"/>
        </w:numPr>
        <w:overflowPunct/>
        <w:autoSpaceDE/>
        <w:autoSpaceDN/>
        <w:adjustRightInd/>
        <w:ind w:right="0"/>
        <w:textAlignment w:val="auto"/>
      </w:pPr>
      <w:r w:rsidRPr="00F5176F">
        <w:rPr>
          <w:b/>
          <w:bCs/>
          <w:rtl/>
        </w:rPr>
        <w:t>כתובות הצדדים</w:t>
      </w:r>
      <w:r w:rsidRPr="00F5176F">
        <w:rPr>
          <w:rFonts w:hint="cs"/>
          <w:b/>
          <w:bCs/>
          <w:rtl/>
        </w:rPr>
        <w:t xml:space="preserve"> לצורך ההסכם</w:t>
      </w:r>
      <w:r w:rsidRPr="00F5176F">
        <w:rPr>
          <w:b/>
          <w:bCs/>
          <w:rtl/>
        </w:rPr>
        <w:br/>
      </w:r>
      <w:r w:rsidRPr="00F5176F">
        <w:rPr>
          <w:rFonts w:hint="eastAsia"/>
          <w:rtl/>
        </w:rPr>
        <w:t>הממשלה</w:t>
      </w:r>
      <w:r w:rsidRPr="00F5176F">
        <w:rPr>
          <w:rtl/>
        </w:rPr>
        <w:t xml:space="preserve"> – משרד האוצר, חטיבת נכסים, רכש ולוגיסטיקה, </w:t>
      </w:r>
      <w:r w:rsidRPr="00F5176F">
        <w:rPr>
          <w:rFonts w:hint="eastAsia"/>
          <w:rtl/>
        </w:rPr>
        <w:t>רח</w:t>
      </w:r>
      <w:r w:rsidRPr="00F5176F">
        <w:rPr>
          <w:rtl/>
        </w:rPr>
        <w:t xml:space="preserve">' </w:t>
      </w:r>
      <w:r w:rsidRPr="00F5176F">
        <w:rPr>
          <w:rFonts w:hint="eastAsia"/>
          <w:rtl/>
        </w:rPr>
        <w:t>קפלן</w:t>
      </w:r>
      <w:r w:rsidRPr="00F5176F">
        <w:rPr>
          <w:rtl/>
        </w:rPr>
        <w:t xml:space="preserve"> 1, </w:t>
      </w:r>
      <w:r w:rsidRPr="00F5176F">
        <w:rPr>
          <w:rFonts w:hint="eastAsia"/>
          <w:rtl/>
        </w:rPr>
        <w:t>ירושלים</w:t>
      </w:r>
      <w:r w:rsidRPr="00F5176F">
        <w:rPr>
          <w:rFonts w:hint="cs"/>
          <w:rtl/>
        </w:rPr>
        <w:t xml:space="preserve">.  </w:t>
      </w:r>
    </w:p>
    <w:p w14:paraId="1B623C7D" w14:textId="77777777" w:rsidR="00F5176F" w:rsidRPr="00F5176F" w:rsidRDefault="00F5176F" w:rsidP="00AD13A2">
      <w:pPr>
        <w:overflowPunct/>
        <w:autoSpaceDE/>
        <w:autoSpaceDN/>
        <w:adjustRightInd/>
        <w:ind w:left="708"/>
        <w:textAlignment w:val="auto"/>
        <w:rPr>
          <w:rtl/>
        </w:rPr>
      </w:pPr>
      <w:r w:rsidRPr="00F5176F">
        <w:rPr>
          <w:rFonts w:hint="cs"/>
          <w:rtl/>
        </w:rPr>
        <w:t>המשתמש  - _________________________________________________</w:t>
      </w:r>
      <w:r w:rsidRPr="00F5176F">
        <w:rPr>
          <w:rtl/>
        </w:rPr>
        <w:br/>
      </w:r>
    </w:p>
    <w:p w14:paraId="22B7374B" w14:textId="77777777" w:rsidR="00F5176F" w:rsidRPr="00F5176F" w:rsidRDefault="00F5176F" w:rsidP="00F5176F">
      <w:pPr>
        <w:overflowPunct/>
        <w:autoSpaceDE/>
        <w:autoSpaceDN/>
        <w:adjustRightInd/>
        <w:textAlignment w:val="auto"/>
        <w:rPr>
          <w:rtl/>
        </w:rPr>
      </w:pPr>
    </w:p>
    <w:p w14:paraId="69D0EE58" w14:textId="77777777" w:rsidR="00F5176F" w:rsidRPr="00F5176F" w:rsidRDefault="00F5176F" w:rsidP="00F5176F">
      <w:pPr>
        <w:overflowPunct/>
        <w:autoSpaceDE/>
        <w:autoSpaceDN/>
        <w:adjustRightInd/>
        <w:textAlignment w:val="auto"/>
        <w:rPr>
          <w:rtl/>
        </w:rPr>
      </w:pPr>
    </w:p>
    <w:p w14:paraId="0F54855B" w14:textId="77777777" w:rsidR="00F5176F" w:rsidRPr="00F5176F" w:rsidRDefault="00F5176F" w:rsidP="00F5176F">
      <w:pPr>
        <w:overflowPunct/>
        <w:autoSpaceDE/>
        <w:autoSpaceDN/>
        <w:adjustRightInd/>
        <w:jc w:val="center"/>
        <w:textAlignment w:val="auto"/>
        <w:rPr>
          <w:rtl/>
        </w:rPr>
      </w:pPr>
      <w:r w:rsidRPr="00F5176F">
        <w:rPr>
          <w:rtl/>
        </w:rPr>
        <w:t>ולראיה באו הצדדים על החתום בתאריך הנקוב בראש חוזה זה.</w:t>
      </w:r>
    </w:p>
    <w:p w14:paraId="388CB04D" w14:textId="77777777" w:rsidR="00F5176F" w:rsidRPr="00F5176F" w:rsidRDefault="00F5176F" w:rsidP="00F5176F">
      <w:pPr>
        <w:overflowPunct/>
        <w:autoSpaceDE/>
        <w:autoSpaceDN/>
        <w:adjustRightInd/>
        <w:textAlignment w:val="auto"/>
        <w:rPr>
          <w:rtl/>
        </w:rPr>
      </w:pPr>
    </w:p>
    <w:p w14:paraId="08545550" w14:textId="77777777" w:rsidR="00F5176F" w:rsidRPr="00F5176F" w:rsidRDefault="00F5176F" w:rsidP="00F5176F">
      <w:pPr>
        <w:overflowPunct/>
        <w:autoSpaceDE/>
        <w:autoSpaceDN/>
        <w:adjustRightInd/>
        <w:textAlignment w:val="auto"/>
        <w:rPr>
          <w:rtl/>
        </w:rPr>
      </w:pPr>
    </w:p>
    <w:p w14:paraId="2659A1A6" w14:textId="77777777" w:rsidR="00F5176F" w:rsidRPr="00F5176F" w:rsidRDefault="00F5176F" w:rsidP="00F5176F">
      <w:pPr>
        <w:overflowPunct/>
        <w:autoSpaceDE/>
        <w:autoSpaceDN/>
        <w:adjustRightInd/>
        <w:textAlignment w:val="auto"/>
        <w:rPr>
          <w:b/>
          <w:bCs/>
          <w:u w:val="single"/>
          <w:rtl/>
        </w:rPr>
      </w:pPr>
      <w:r w:rsidRPr="00F5176F">
        <w:rPr>
          <w:b/>
          <w:bCs/>
          <w:u w:val="single"/>
          <w:rtl/>
        </w:rPr>
        <w:t>חתימות הממשלה</w:t>
      </w:r>
    </w:p>
    <w:p w14:paraId="579B3100" w14:textId="77777777" w:rsidR="00F5176F" w:rsidRPr="00F5176F" w:rsidRDefault="00F5176F" w:rsidP="00F5176F">
      <w:pPr>
        <w:overflowPunct/>
        <w:autoSpaceDE/>
        <w:autoSpaceDN/>
        <w:adjustRightInd/>
        <w:textAlignment w:val="auto"/>
        <w:rPr>
          <w:rtl/>
        </w:rPr>
      </w:pPr>
    </w:p>
    <w:p w14:paraId="77B3A2B7" w14:textId="77777777" w:rsidR="00F5176F" w:rsidRPr="00F5176F" w:rsidRDefault="00F5176F" w:rsidP="00F5176F">
      <w:pPr>
        <w:overflowPunct/>
        <w:autoSpaceDE/>
        <w:autoSpaceDN/>
        <w:adjustRightInd/>
        <w:textAlignment w:val="auto"/>
        <w:rPr>
          <w:rtl/>
        </w:rPr>
      </w:pPr>
      <w:r w:rsidRPr="00F5176F">
        <w:rPr>
          <w:rtl/>
        </w:rPr>
        <w:t>שם ______________________________________  חתימה ___________________________</w:t>
      </w:r>
    </w:p>
    <w:p w14:paraId="41763EE4" w14:textId="77777777" w:rsidR="00F5176F" w:rsidRPr="00F5176F" w:rsidRDefault="00F5176F" w:rsidP="00F5176F">
      <w:pPr>
        <w:overflowPunct/>
        <w:autoSpaceDE/>
        <w:autoSpaceDN/>
        <w:adjustRightInd/>
        <w:textAlignment w:val="auto"/>
        <w:rPr>
          <w:rtl/>
        </w:rPr>
      </w:pPr>
      <w:r w:rsidRPr="00F5176F">
        <w:rPr>
          <w:rtl/>
        </w:rPr>
        <w:t xml:space="preserve"> </w:t>
      </w:r>
    </w:p>
    <w:p w14:paraId="705786C5" w14:textId="77777777" w:rsidR="00F5176F" w:rsidRPr="00F5176F" w:rsidRDefault="00F5176F" w:rsidP="00F5176F">
      <w:pPr>
        <w:overflowPunct/>
        <w:autoSpaceDE/>
        <w:autoSpaceDN/>
        <w:adjustRightInd/>
        <w:textAlignment w:val="auto"/>
        <w:rPr>
          <w:rtl/>
        </w:rPr>
      </w:pPr>
      <w:r w:rsidRPr="00F5176F">
        <w:rPr>
          <w:rtl/>
        </w:rPr>
        <w:t>שם  _____________________________________ חתימה______________________________</w:t>
      </w:r>
    </w:p>
    <w:p w14:paraId="68DA1A84" w14:textId="77777777" w:rsidR="00F5176F" w:rsidRPr="00F5176F" w:rsidRDefault="00F5176F" w:rsidP="00F5176F">
      <w:pPr>
        <w:overflowPunct/>
        <w:autoSpaceDE/>
        <w:autoSpaceDN/>
        <w:adjustRightInd/>
        <w:textAlignment w:val="auto"/>
        <w:rPr>
          <w:rtl/>
        </w:rPr>
      </w:pPr>
    </w:p>
    <w:p w14:paraId="123829F9" w14:textId="77777777" w:rsidR="00F5176F" w:rsidRPr="00F5176F" w:rsidRDefault="00F5176F" w:rsidP="00F5176F">
      <w:pPr>
        <w:overflowPunct/>
        <w:autoSpaceDE/>
        <w:autoSpaceDN/>
        <w:adjustRightInd/>
        <w:textAlignment w:val="auto"/>
        <w:rPr>
          <w:rtl/>
        </w:rPr>
      </w:pPr>
    </w:p>
    <w:p w14:paraId="0FAEFE24" w14:textId="77777777" w:rsidR="00F5176F" w:rsidRPr="00F5176F" w:rsidRDefault="00F5176F" w:rsidP="00F5176F">
      <w:pPr>
        <w:overflowPunct/>
        <w:autoSpaceDE/>
        <w:autoSpaceDN/>
        <w:adjustRightInd/>
        <w:textAlignment w:val="auto"/>
        <w:rPr>
          <w:b/>
          <w:bCs/>
          <w:u w:val="single"/>
          <w:rtl/>
        </w:rPr>
      </w:pPr>
      <w:r w:rsidRPr="00F5176F">
        <w:rPr>
          <w:b/>
          <w:bCs/>
          <w:u w:val="single"/>
          <w:rtl/>
        </w:rPr>
        <w:t>חתימות המשתמש</w:t>
      </w:r>
    </w:p>
    <w:p w14:paraId="475865E6" w14:textId="77777777" w:rsidR="00F5176F" w:rsidRPr="00F5176F" w:rsidRDefault="00F5176F" w:rsidP="00F5176F">
      <w:pPr>
        <w:overflowPunct/>
        <w:autoSpaceDE/>
        <w:autoSpaceDN/>
        <w:adjustRightInd/>
        <w:textAlignment w:val="auto"/>
        <w:rPr>
          <w:b/>
          <w:bCs/>
          <w:u w:val="single"/>
          <w:rtl/>
        </w:rPr>
      </w:pPr>
    </w:p>
    <w:p w14:paraId="2549F296" w14:textId="77777777" w:rsidR="00F5176F" w:rsidRPr="00F5176F" w:rsidRDefault="00F5176F" w:rsidP="00F5176F">
      <w:pPr>
        <w:overflowPunct/>
        <w:autoSpaceDE/>
        <w:autoSpaceDN/>
        <w:adjustRightInd/>
        <w:textAlignment w:val="auto"/>
        <w:rPr>
          <w:b/>
          <w:bCs/>
          <w:u w:val="single"/>
          <w:rtl/>
        </w:rPr>
      </w:pPr>
    </w:p>
    <w:p w14:paraId="20EC29A7" w14:textId="77777777" w:rsidR="00F5176F" w:rsidRPr="00F5176F" w:rsidRDefault="00F5176F" w:rsidP="00F5176F">
      <w:pPr>
        <w:overflowPunct/>
        <w:autoSpaceDE/>
        <w:autoSpaceDN/>
        <w:adjustRightInd/>
        <w:textAlignment w:val="auto"/>
        <w:rPr>
          <w:rtl/>
        </w:rPr>
      </w:pPr>
      <w:r w:rsidRPr="00F5176F">
        <w:rPr>
          <w:rtl/>
        </w:rPr>
        <w:t>שם __________________________________   חתימה________________________________</w:t>
      </w:r>
    </w:p>
    <w:p w14:paraId="1F06B83F" w14:textId="77777777" w:rsidR="00F5176F" w:rsidRPr="00F5176F" w:rsidRDefault="00F5176F" w:rsidP="00F5176F">
      <w:pPr>
        <w:overflowPunct/>
        <w:autoSpaceDE/>
        <w:autoSpaceDN/>
        <w:adjustRightInd/>
        <w:textAlignment w:val="auto"/>
        <w:rPr>
          <w:rtl/>
        </w:rPr>
      </w:pPr>
    </w:p>
    <w:p w14:paraId="5FD714CA" w14:textId="77777777" w:rsidR="00F5176F" w:rsidRPr="00F5176F" w:rsidRDefault="00F5176F" w:rsidP="00F5176F">
      <w:pPr>
        <w:overflowPunct/>
        <w:autoSpaceDE/>
        <w:autoSpaceDN/>
        <w:adjustRightInd/>
        <w:textAlignment w:val="auto"/>
        <w:rPr>
          <w:rtl/>
        </w:rPr>
      </w:pPr>
      <w:r w:rsidRPr="00F5176F">
        <w:rPr>
          <w:rtl/>
        </w:rPr>
        <w:t>שם  _________________________________   חתימה  _________________________________</w:t>
      </w:r>
    </w:p>
    <w:p w14:paraId="5945634C" w14:textId="77777777" w:rsidR="00F5176F" w:rsidRPr="00F5176F" w:rsidRDefault="00F5176F" w:rsidP="00F5176F">
      <w:pPr>
        <w:overflowPunct/>
        <w:autoSpaceDE/>
        <w:autoSpaceDN/>
        <w:adjustRightInd/>
        <w:jc w:val="center"/>
        <w:textAlignment w:val="auto"/>
        <w:rPr>
          <w:b/>
          <w:bCs/>
          <w:u w:val="single"/>
          <w:rtl/>
        </w:rPr>
        <w:sectPr w:rsidR="00F5176F" w:rsidRPr="00F5176F" w:rsidSect="003A4979">
          <w:headerReference w:type="even" r:id="rId9"/>
          <w:headerReference w:type="default" r:id="rId10"/>
          <w:footerReference w:type="default" r:id="rId11"/>
          <w:endnotePr>
            <w:numFmt w:val="lowerLetter"/>
          </w:endnotePr>
          <w:pgSz w:w="11907" w:h="16840"/>
          <w:pgMar w:top="1985" w:right="1276" w:bottom="1418" w:left="1361" w:header="720" w:footer="454" w:gutter="0"/>
          <w:cols w:space="720"/>
          <w:bidi/>
          <w:rtlGutter/>
        </w:sectPr>
      </w:pPr>
    </w:p>
    <w:p w14:paraId="55FF3340" w14:textId="77777777" w:rsidR="00F5176F" w:rsidRPr="00F5176F" w:rsidRDefault="00F5176F" w:rsidP="00F5176F">
      <w:pPr>
        <w:overflowPunct/>
        <w:autoSpaceDE/>
        <w:autoSpaceDN/>
        <w:adjustRightInd/>
        <w:jc w:val="center"/>
        <w:textAlignment w:val="auto"/>
        <w:rPr>
          <w:b/>
          <w:bCs/>
          <w:u w:val="single"/>
          <w:rtl/>
        </w:rPr>
      </w:pPr>
      <w:r w:rsidRPr="00F5176F">
        <w:rPr>
          <w:rFonts w:hint="cs"/>
          <w:b/>
          <w:bCs/>
          <w:u w:val="single"/>
          <w:rtl/>
        </w:rPr>
        <w:lastRenderedPageBreak/>
        <w:t xml:space="preserve">נספח א' </w:t>
      </w:r>
      <w:r w:rsidRPr="00F5176F">
        <w:rPr>
          <w:b/>
          <w:bCs/>
          <w:u w:val="single"/>
          <w:rtl/>
        </w:rPr>
        <w:t>–</w:t>
      </w:r>
      <w:r w:rsidRPr="00F5176F">
        <w:rPr>
          <w:rFonts w:hint="cs"/>
          <w:b/>
          <w:bCs/>
          <w:u w:val="single"/>
          <w:rtl/>
        </w:rPr>
        <w:t xml:space="preserve"> דרישות לתשתית המקומית</w:t>
      </w:r>
    </w:p>
    <w:p w14:paraId="3A5DF385" w14:textId="77777777" w:rsidR="00F5176F" w:rsidRPr="00F5176F" w:rsidRDefault="00F5176F" w:rsidP="00F5176F">
      <w:pPr>
        <w:overflowPunct/>
        <w:autoSpaceDE/>
        <w:autoSpaceDN/>
        <w:adjustRightInd/>
        <w:jc w:val="both"/>
        <w:textAlignment w:val="auto"/>
        <w:rPr>
          <w:b/>
          <w:bCs/>
          <w:rtl/>
          <w:lang w:eastAsia="en-US"/>
        </w:rPr>
      </w:pPr>
    </w:p>
    <w:p w14:paraId="415403EB" w14:textId="77777777" w:rsidR="00F5176F" w:rsidRPr="00F5176F" w:rsidRDefault="00F5176F" w:rsidP="00F5176F">
      <w:pPr>
        <w:overflowPunct/>
        <w:autoSpaceDE/>
        <w:autoSpaceDN/>
        <w:adjustRightInd/>
        <w:jc w:val="both"/>
        <w:textAlignment w:val="auto"/>
      </w:pPr>
      <w:r w:rsidRPr="00F5176F">
        <w:rPr>
          <w:b/>
          <w:bCs/>
          <w:rtl/>
          <w:lang w:eastAsia="en-US"/>
        </w:rPr>
        <w:t>"</w:t>
      </w:r>
      <w:r w:rsidRPr="00F5176F">
        <w:rPr>
          <w:rFonts w:hint="cs"/>
          <w:b/>
          <w:bCs/>
          <w:rtl/>
          <w:lang w:eastAsia="en-US"/>
        </w:rPr>
        <w:t>תשתית מקומית</w:t>
      </w:r>
      <w:r w:rsidRPr="00F5176F">
        <w:rPr>
          <w:b/>
          <w:bCs/>
          <w:rtl/>
          <w:lang w:eastAsia="en-US"/>
        </w:rPr>
        <w:t>"</w:t>
      </w:r>
      <w:r w:rsidRPr="00F5176F">
        <w:rPr>
          <w:rtl/>
          <w:lang w:eastAsia="en-US"/>
        </w:rPr>
        <w:t xml:space="preserve"> – </w:t>
      </w:r>
      <w:r w:rsidRPr="00F5176F">
        <w:rPr>
          <w:rFonts w:hint="cs"/>
          <w:rtl/>
          <w:lang w:eastAsia="en-US"/>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4F27169A" w14:textId="77777777" w:rsidR="00F5176F" w:rsidRPr="00F5176F" w:rsidRDefault="00F5176F" w:rsidP="00F5176F">
      <w:pPr>
        <w:overflowPunct/>
        <w:autoSpaceDE/>
        <w:autoSpaceDN/>
        <w:adjustRightInd/>
        <w:jc w:val="both"/>
        <w:textAlignment w:val="auto"/>
        <w:rPr>
          <w:rtl/>
          <w:lang w:eastAsia="en-US"/>
        </w:rPr>
      </w:pPr>
    </w:p>
    <w:p w14:paraId="299AEFAF" w14:textId="77777777" w:rsidR="00F5176F" w:rsidRPr="00F5176F" w:rsidRDefault="00F5176F" w:rsidP="00F5176F">
      <w:pPr>
        <w:overflowPunct/>
        <w:autoSpaceDE/>
        <w:autoSpaceDN/>
        <w:adjustRightInd/>
        <w:textAlignment w:val="auto"/>
        <w:rPr>
          <w:b/>
          <w:bCs/>
          <w:u w:val="single"/>
          <w:rtl/>
          <w:lang w:eastAsia="en-US"/>
        </w:rPr>
      </w:pPr>
      <w:r w:rsidRPr="00F5176F">
        <w:rPr>
          <w:rFonts w:hint="cs"/>
          <w:b/>
          <w:bCs/>
          <w:u w:val="single"/>
          <w:rtl/>
          <w:lang w:eastAsia="en-US"/>
        </w:rPr>
        <w:t>א. ה</w:t>
      </w:r>
      <w:r w:rsidRPr="00F5176F">
        <w:rPr>
          <w:rFonts w:hint="eastAsia"/>
          <w:b/>
          <w:bCs/>
          <w:u w:val="single"/>
          <w:rtl/>
          <w:lang w:eastAsia="en-US"/>
        </w:rPr>
        <w:t>תשתית</w:t>
      </w:r>
      <w:r w:rsidRPr="00F5176F">
        <w:rPr>
          <w:b/>
          <w:bCs/>
          <w:u w:val="single"/>
          <w:rtl/>
          <w:lang w:eastAsia="en-US"/>
        </w:rPr>
        <w:t xml:space="preserve"> </w:t>
      </w:r>
      <w:r w:rsidRPr="00F5176F">
        <w:rPr>
          <w:rFonts w:hint="cs"/>
          <w:b/>
          <w:bCs/>
          <w:u w:val="single"/>
          <w:rtl/>
          <w:lang w:eastAsia="en-US"/>
        </w:rPr>
        <w:t>ה</w:t>
      </w:r>
      <w:r w:rsidRPr="00F5176F">
        <w:rPr>
          <w:rFonts w:hint="eastAsia"/>
          <w:b/>
          <w:bCs/>
          <w:u w:val="single"/>
          <w:rtl/>
          <w:lang w:eastAsia="en-US"/>
        </w:rPr>
        <w:t>מקומית</w:t>
      </w:r>
      <w:r w:rsidRPr="00F5176F">
        <w:rPr>
          <w:rFonts w:hint="cs"/>
          <w:b/>
          <w:bCs/>
          <w:u w:val="single"/>
          <w:rtl/>
          <w:lang w:eastAsia="en-US"/>
        </w:rPr>
        <w:t xml:space="preserve"> שהמשתמש נדרש להעמיד</w:t>
      </w:r>
      <w:r w:rsidRPr="00F5176F">
        <w:rPr>
          <w:b/>
          <w:bCs/>
          <w:u w:val="single"/>
          <w:rtl/>
          <w:lang w:eastAsia="en-US"/>
        </w:rPr>
        <w:t xml:space="preserve"> </w:t>
      </w:r>
      <w:r w:rsidRPr="00F5176F">
        <w:rPr>
          <w:rFonts w:hint="cs"/>
          <w:b/>
          <w:bCs/>
          <w:u w:val="single"/>
          <w:rtl/>
          <w:lang w:eastAsia="en-US"/>
        </w:rPr>
        <w:t>לצורך התחברות לפורטל הספקים הממשלתי כוללת</w:t>
      </w:r>
      <w:r w:rsidRPr="00F5176F">
        <w:rPr>
          <w:b/>
          <w:bCs/>
          <w:u w:val="single"/>
          <w:rtl/>
          <w:lang w:eastAsia="en-US"/>
        </w:rPr>
        <w:t xml:space="preserve"> את הרכיבים הבאים: </w:t>
      </w:r>
    </w:p>
    <w:p w14:paraId="37E9C8F8" w14:textId="77777777" w:rsidR="00F5176F" w:rsidRPr="00F5176F" w:rsidRDefault="00F5176F" w:rsidP="00F5176F">
      <w:pPr>
        <w:overflowPunct/>
        <w:autoSpaceDE/>
        <w:autoSpaceDN/>
        <w:adjustRightInd/>
        <w:textAlignment w:val="auto"/>
        <w:rPr>
          <w:rtl/>
          <w:lang w:eastAsia="en-US"/>
        </w:rPr>
      </w:pPr>
    </w:p>
    <w:p w14:paraId="1ECF9502" w14:textId="77777777" w:rsidR="00F5176F" w:rsidRPr="00F5176F" w:rsidRDefault="00F5176F" w:rsidP="00AE4439">
      <w:pPr>
        <w:numPr>
          <w:ilvl w:val="0"/>
          <w:numId w:val="21"/>
        </w:numPr>
        <w:tabs>
          <w:tab w:val="num" w:pos="792"/>
        </w:tabs>
        <w:overflowPunct/>
        <w:autoSpaceDE/>
        <w:autoSpaceDN/>
        <w:adjustRightInd/>
        <w:contextualSpacing/>
        <w:textAlignment w:val="auto"/>
        <w:rPr>
          <w:b/>
          <w:bCs/>
          <w:rtl/>
        </w:rPr>
      </w:pPr>
      <w:r w:rsidRPr="00F5176F">
        <w:rPr>
          <w:rFonts w:hint="cs"/>
          <w:rtl/>
          <w:lang w:eastAsia="en-US"/>
        </w:rPr>
        <w:t xml:space="preserve">כרטיס חכם וסיסמא </w:t>
      </w:r>
      <w:r w:rsidRPr="00F5176F">
        <w:rPr>
          <w:rFonts w:hint="cs"/>
          <w:rtl/>
        </w:rPr>
        <w:t>(</w:t>
      </w:r>
      <w:r w:rsidRPr="00F5176F">
        <w:t>Pin Number</w:t>
      </w:r>
      <w:r w:rsidRPr="00F5176F">
        <w:rPr>
          <w:rFonts w:hint="cs"/>
          <w:rtl/>
        </w:rPr>
        <w:t>) עבור כל נציג של המשתמש</w:t>
      </w:r>
      <w:r w:rsidRPr="00F5176F">
        <w:rPr>
          <w:rFonts w:hint="cs"/>
          <w:rtl/>
          <w:lang w:eastAsia="en-US"/>
        </w:rPr>
        <w:t>;</w:t>
      </w:r>
    </w:p>
    <w:p w14:paraId="1C942912" w14:textId="77777777" w:rsidR="00F5176F" w:rsidRPr="00F5176F" w:rsidRDefault="00F5176F" w:rsidP="00AE4439">
      <w:pPr>
        <w:numPr>
          <w:ilvl w:val="0"/>
          <w:numId w:val="21"/>
        </w:numPr>
        <w:tabs>
          <w:tab w:val="num" w:pos="792"/>
        </w:tabs>
        <w:overflowPunct/>
        <w:autoSpaceDE/>
        <w:autoSpaceDN/>
        <w:adjustRightInd/>
        <w:contextualSpacing/>
        <w:textAlignment w:val="auto"/>
        <w:rPr>
          <w:b/>
          <w:bCs/>
          <w:rtl/>
        </w:rPr>
      </w:pPr>
      <w:r w:rsidRPr="00F5176F">
        <w:rPr>
          <w:rFonts w:hint="cs"/>
          <w:rtl/>
          <w:lang w:eastAsia="en-US"/>
        </w:rPr>
        <w:t xml:space="preserve">קורא כרטיסים;  </w:t>
      </w:r>
    </w:p>
    <w:p w14:paraId="7AF86BFB" w14:textId="77777777" w:rsidR="00F5176F" w:rsidRPr="00F5176F" w:rsidRDefault="00F5176F" w:rsidP="00AE4439">
      <w:pPr>
        <w:numPr>
          <w:ilvl w:val="0"/>
          <w:numId w:val="21"/>
        </w:numPr>
        <w:tabs>
          <w:tab w:val="left" w:pos="906"/>
        </w:tabs>
        <w:overflowPunct/>
        <w:autoSpaceDE/>
        <w:autoSpaceDN/>
        <w:adjustRightInd/>
        <w:contextualSpacing/>
        <w:textAlignment w:val="auto"/>
      </w:pPr>
      <w:r w:rsidRPr="00F5176F">
        <w:rPr>
          <w:rtl/>
        </w:rPr>
        <w:t>יציאת</w:t>
      </w:r>
      <w:r w:rsidRPr="00F5176F">
        <w:t xml:space="preserve"> USB </w:t>
      </w:r>
      <w:r w:rsidRPr="00F5176F">
        <w:rPr>
          <w:rtl/>
        </w:rPr>
        <w:t>פנויה</w:t>
      </w:r>
      <w:r w:rsidRPr="00F5176F">
        <w:rPr>
          <w:rFonts w:hint="cs"/>
          <w:rtl/>
        </w:rPr>
        <w:t xml:space="preserve"> (עבור קורא הכרטיסים);</w:t>
      </w:r>
    </w:p>
    <w:p w14:paraId="27537139" w14:textId="77777777" w:rsidR="00F5176F" w:rsidRPr="00F5176F" w:rsidRDefault="00F5176F" w:rsidP="00AE4439">
      <w:pPr>
        <w:numPr>
          <w:ilvl w:val="0"/>
          <w:numId w:val="21"/>
        </w:numPr>
        <w:tabs>
          <w:tab w:val="left" w:pos="906"/>
        </w:tabs>
        <w:overflowPunct/>
        <w:autoSpaceDE/>
        <w:autoSpaceDN/>
        <w:adjustRightInd/>
        <w:contextualSpacing/>
        <w:textAlignment w:val="auto"/>
      </w:pPr>
      <w:r w:rsidRPr="00F5176F">
        <w:rPr>
          <w:rtl/>
        </w:rPr>
        <w:t xml:space="preserve">דפדפן </w:t>
      </w:r>
      <w:r w:rsidRPr="00F5176F">
        <w:rPr>
          <w:rFonts w:hint="cs"/>
          <w:rtl/>
        </w:rPr>
        <w:t xml:space="preserve">אינטרנט אקספלורר </w:t>
      </w:r>
      <w:r w:rsidRPr="00F5176F">
        <w:t xml:space="preserve">11 </w:t>
      </w:r>
      <w:r w:rsidRPr="00F5176F">
        <w:rPr>
          <w:rFonts w:hint="cs"/>
          <w:rtl/>
        </w:rPr>
        <w:t xml:space="preserve"> בלבד אפשר להוסיף גם דפדפן כרום;</w:t>
      </w:r>
    </w:p>
    <w:p w14:paraId="472B670E" w14:textId="77777777" w:rsidR="00F5176F" w:rsidRPr="00F5176F" w:rsidRDefault="00F5176F" w:rsidP="00AE4439">
      <w:pPr>
        <w:numPr>
          <w:ilvl w:val="0"/>
          <w:numId w:val="21"/>
        </w:numPr>
        <w:tabs>
          <w:tab w:val="left" w:pos="906"/>
        </w:tabs>
        <w:overflowPunct/>
        <w:autoSpaceDE/>
        <w:autoSpaceDN/>
        <w:adjustRightInd/>
        <w:contextualSpacing/>
        <w:textAlignment w:val="auto"/>
      </w:pPr>
      <w:r w:rsidRPr="00F5176F">
        <w:rPr>
          <w:rFonts w:hint="cs"/>
          <w:rtl/>
        </w:rPr>
        <w:t xml:space="preserve">מערכת הפעלה </w:t>
      </w:r>
      <w:r w:rsidRPr="00F5176F">
        <w:t>WINDOWS7</w:t>
      </w:r>
      <w:r w:rsidRPr="00F5176F">
        <w:rPr>
          <w:rFonts w:hint="cs"/>
          <w:rtl/>
        </w:rPr>
        <w:t xml:space="preserve"> או </w:t>
      </w:r>
      <w:r w:rsidRPr="00F5176F">
        <w:t xml:space="preserve">WINDOWS8/8.1 </w:t>
      </w:r>
      <w:r w:rsidRPr="00F5176F">
        <w:rPr>
          <w:rFonts w:hint="cs"/>
          <w:rtl/>
        </w:rPr>
        <w:t xml:space="preserve"> או </w:t>
      </w:r>
      <w:r w:rsidRPr="00F5176F">
        <w:t>WINSOWS 10</w:t>
      </w:r>
      <w:r w:rsidRPr="00F5176F">
        <w:rPr>
          <w:rFonts w:hint="cs"/>
          <w:rtl/>
        </w:rPr>
        <w:t xml:space="preserve">, אין תמיכה במערכת </w:t>
      </w:r>
      <w:r w:rsidRPr="00F5176F">
        <w:t>xp</w:t>
      </w:r>
      <w:r w:rsidRPr="00F5176F">
        <w:rPr>
          <w:rFonts w:hint="cs"/>
          <w:rtl/>
        </w:rPr>
        <w:t xml:space="preserve"> בכל משרדי הממשלה;</w:t>
      </w:r>
    </w:p>
    <w:p w14:paraId="671D6BA3" w14:textId="77777777" w:rsidR="00F5176F" w:rsidRPr="00F5176F" w:rsidRDefault="00F5176F" w:rsidP="00AE4439">
      <w:pPr>
        <w:numPr>
          <w:ilvl w:val="0"/>
          <w:numId w:val="21"/>
        </w:numPr>
        <w:tabs>
          <w:tab w:val="left" w:pos="906"/>
        </w:tabs>
        <w:overflowPunct/>
        <w:autoSpaceDE/>
        <w:autoSpaceDN/>
        <w:adjustRightInd/>
        <w:contextualSpacing/>
        <w:textAlignment w:val="auto"/>
      </w:pPr>
      <w:r w:rsidRPr="00F5176F">
        <w:rPr>
          <w:rFonts w:hint="cs"/>
          <w:rtl/>
        </w:rPr>
        <w:t>תוכנת גישה לכרטיס חכם מותקנת</w:t>
      </w:r>
      <w:r w:rsidRPr="00F5176F">
        <w:rPr>
          <w:b/>
          <w:bCs/>
          <w:rtl/>
        </w:rPr>
        <w:t>*</w:t>
      </w:r>
      <w:r w:rsidRPr="00F5176F">
        <w:rPr>
          <w:rFonts w:hint="cs"/>
          <w:rtl/>
        </w:rPr>
        <w:t>;</w:t>
      </w:r>
    </w:p>
    <w:p w14:paraId="6EB7271A" w14:textId="77777777" w:rsidR="00F5176F" w:rsidRPr="00F5176F" w:rsidRDefault="00F5176F" w:rsidP="00AE4439">
      <w:pPr>
        <w:numPr>
          <w:ilvl w:val="0"/>
          <w:numId w:val="21"/>
        </w:numPr>
        <w:tabs>
          <w:tab w:val="left" w:pos="906"/>
        </w:tabs>
        <w:overflowPunct/>
        <w:autoSpaceDE/>
        <w:autoSpaceDN/>
        <w:adjustRightInd/>
        <w:contextualSpacing/>
        <w:textAlignment w:val="auto"/>
      </w:pPr>
      <w:r w:rsidRPr="00F5176F">
        <w:rPr>
          <w:rFonts w:hint="cs"/>
          <w:rtl/>
        </w:rPr>
        <w:t>תכנת חתימה דיגיטלית (</w:t>
      </w:r>
      <w:r w:rsidRPr="00F5176F">
        <w:t>Sign&amp;Verify</w:t>
      </w:r>
      <w:r w:rsidRPr="00F5176F">
        <w:rPr>
          <w:rFonts w:hint="cs"/>
          <w:rtl/>
        </w:rPr>
        <w:t>) מותקנת</w:t>
      </w:r>
      <w:r w:rsidRPr="00F5176F">
        <w:rPr>
          <w:b/>
          <w:bCs/>
          <w:rtl/>
        </w:rPr>
        <w:t>*</w:t>
      </w:r>
      <w:r w:rsidRPr="00F5176F">
        <w:rPr>
          <w:rFonts w:hint="cs"/>
          <w:rtl/>
        </w:rPr>
        <w:t>;</w:t>
      </w:r>
    </w:p>
    <w:p w14:paraId="0363F6F4" w14:textId="77777777" w:rsidR="00F5176F" w:rsidRPr="00F5176F" w:rsidRDefault="00F5176F" w:rsidP="00AE4439">
      <w:pPr>
        <w:numPr>
          <w:ilvl w:val="0"/>
          <w:numId w:val="21"/>
        </w:numPr>
        <w:tabs>
          <w:tab w:val="left" w:pos="765"/>
          <w:tab w:val="left" w:pos="906"/>
        </w:tabs>
        <w:overflowPunct/>
        <w:autoSpaceDE/>
        <w:autoSpaceDN/>
        <w:adjustRightInd/>
        <w:contextualSpacing/>
        <w:textAlignment w:val="auto"/>
        <w:rPr>
          <w:rtl/>
        </w:rPr>
      </w:pPr>
      <w:r w:rsidRPr="00F5176F">
        <w:rPr>
          <w:rtl/>
        </w:rPr>
        <w:t xml:space="preserve">לצורך השתלטות על תחנות העבודה </w:t>
      </w:r>
      <w:r w:rsidRPr="00F5176F">
        <w:rPr>
          <w:rFonts w:hint="cs"/>
          <w:rtl/>
        </w:rPr>
        <w:t>של המשתמש</w:t>
      </w:r>
      <w:r w:rsidRPr="00F5176F">
        <w:rPr>
          <w:rtl/>
        </w:rPr>
        <w:t xml:space="preserve"> יש להפעיל תוכנה בשם </w:t>
      </w:r>
      <w:r w:rsidRPr="00F5176F">
        <w:rPr>
          <w:rFonts w:hint="cs"/>
          <w:rtl/>
        </w:rPr>
        <w:t>,</w:t>
      </w:r>
      <w:r w:rsidRPr="00F5176F">
        <w:t>NETVIEWER</w:t>
      </w:r>
      <w:r w:rsidRPr="00F5176F">
        <w:rPr>
          <w:rtl/>
        </w:rPr>
        <w:t xml:space="preserve">  הפעלת התוכנה וההשתלטות תעשה בליווי התומך של מרכב"ה</w:t>
      </w:r>
      <w:r w:rsidRPr="00F5176F">
        <w:rPr>
          <w:rFonts w:hint="cs"/>
          <w:rtl/>
        </w:rPr>
        <w:t xml:space="preserve"> מאתר </w:t>
      </w:r>
      <w:r w:rsidRPr="00F5176F">
        <w:t>GOV.IL</w:t>
      </w:r>
      <w:r w:rsidRPr="00F5176F">
        <w:rPr>
          <w:rFonts w:hint="cs"/>
          <w:rtl/>
        </w:rPr>
        <w:t>;</w:t>
      </w:r>
    </w:p>
    <w:p w14:paraId="2D058E56" w14:textId="77777777" w:rsidR="00F5176F" w:rsidRPr="00F5176F" w:rsidRDefault="00F5176F" w:rsidP="00F5176F">
      <w:pPr>
        <w:overflowPunct/>
        <w:autoSpaceDE/>
        <w:autoSpaceDN/>
        <w:adjustRightInd/>
        <w:textAlignment w:val="auto"/>
        <w:rPr>
          <w:rtl/>
        </w:rPr>
      </w:pPr>
    </w:p>
    <w:p w14:paraId="49324CB6" w14:textId="77777777" w:rsidR="00F5176F" w:rsidRPr="00F5176F" w:rsidRDefault="00F5176F" w:rsidP="00F5176F">
      <w:pPr>
        <w:tabs>
          <w:tab w:val="left" w:pos="906"/>
        </w:tabs>
        <w:overflowPunct/>
        <w:autoSpaceDE/>
        <w:autoSpaceDN/>
        <w:adjustRightInd/>
        <w:jc w:val="both"/>
        <w:textAlignment w:val="auto"/>
        <w:rPr>
          <w:rtl/>
        </w:rPr>
      </w:pPr>
      <w:r w:rsidRPr="00F5176F">
        <w:rPr>
          <w:b/>
          <w:bCs/>
          <w:rtl/>
        </w:rPr>
        <w:t>*</w:t>
      </w:r>
      <w:r w:rsidRPr="00F5176F">
        <w:rPr>
          <w:rFonts w:hint="cs"/>
          <w:rtl/>
        </w:rPr>
        <w:t xml:space="preserve"> הנחיות להתקנת כרטיס חכם ותוכנת </w:t>
      </w:r>
      <w:r w:rsidRPr="00F5176F">
        <w:t>Sign&amp;Verify</w:t>
      </w:r>
      <w:r w:rsidRPr="00F5176F">
        <w:rPr>
          <w:rFonts w:hint="cs"/>
          <w:rtl/>
        </w:rPr>
        <w:t xml:space="preserve"> </w:t>
      </w:r>
      <w:r w:rsidRPr="00F5176F">
        <w:rPr>
          <w:rFonts w:hint="eastAsia"/>
          <w:b/>
          <w:bCs/>
          <w:rtl/>
        </w:rPr>
        <w:t>בחינם</w:t>
      </w:r>
      <w:r w:rsidRPr="00F5176F">
        <w:rPr>
          <w:rFonts w:hint="cs"/>
          <w:rtl/>
        </w:rPr>
        <w:t xml:space="preserve"> ניתן למצוא בפורטל השירותים והמידע  הממשלתי בכתובת </w:t>
      </w:r>
      <w:hyperlink r:id="rId12" w:history="1">
        <w:r w:rsidRPr="00F5176F">
          <w:rPr>
            <w:rFonts w:ascii="Verdana" w:hAnsi="Verdana" w:cs="Times New Roman"/>
            <w:b/>
            <w:bCs/>
            <w:i/>
            <w:iCs/>
            <w:color w:val="0000FF"/>
            <w:szCs w:val="20"/>
            <w:u w:val="single"/>
          </w:rPr>
          <w:t>www.gov.il</w:t>
        </w:r>
      </w:hyperlink>
      <w:r w:rsidRPr="00F5176F">
        <w:rPr>
          <w:rFonts w:hint="cs"/>
          <w:rtl/>
        </w:rPr>
        <w:t>;</w:t>
      </w:r>
    </w:p>
    <w:p w14:paraId="29B5C94C" w14:textId="77777777" w:rsidR="00F5176F" w:rsidRPr="00F5176F" w:rsidRDefault="00F5176F" w:rsidP="00F5176F">
      <w:pPr>
        <w:overflowPunct/>
        <w:autoSpaceDE/>
        <w:autoSpaceDN/>
        <w:adjustRightInd/>
        <w:textAlignment w:val="auto"/>
        <w:rPr>
          <w:rtl/>
          <w:lang w:eastAsia="en-US"/>
        </w:rPr>
      </w:pPr>
      <w:r w:rsidRPr="00F5176F">
        <w:rPr>
          <w:rtl/>
          <w:lang w:eastAsia="en-US"/>
        </w:rPr>
        <w:tab/>
      </w:r>
    </w:p>
    <w:p w14:paraId="3DF820A8" w14:textId="77777777" w:rsidR="00F5176F" w:rsidRPr="00F5176F" w:rsidRDefault="00F5176F" w:rsidP="00F5176F">
      <w:pPr>
        <w:overflowPunct/>
        <w:autoSpaceDE/>
        <w:autoSpaceDN/>
        <w:adjustRightInd/>
        <w:textAlignment w:val="auto"/>
        <w:rPr>
          <w:b/>
          <w:bCs/>
          <w:u w:val="single"/>
          <w:rtl/>
          <w:lang w:eastAsia="en-US"/>
        </w:rPr>
      </w:pPr>
      <w:r w:rsidRPr="00F5176F">
        <w:rPr>
          <w:rFonts w:hint="cs"/>
          <w:b/>
          <w:bCs/>
          <w:u w:val="single"/>
          <w:rtl/>
          <w:lang w:eastAsia="en-US"/>
        </w:rPr>
        <w:t xml:space="preserve">ב. אופן השגת כרטיס החכם, וקורא כרטיסים: </w:t>
      </w:r>
    </w:p>
    <w:p w14:paraId="7309A1C6" w14:textId="77777777" w:rsidR="00F5176F" w:rsidRPr="00F5176F" w:rsidRDefault="00F5176F" w:rsidP="00F5176F">
      <w:pPr>
        <w:overflowPunct/>
        <w:autoSpaceDE/>
        <w:autoSpaceDN/>
        <w:adjustRightInd/>
        <w:textAlignment w:val="auto"/>
        <w:rPr>
          <w:rtl/>
          <w:lang w:eastAsia="en-US"/>
        </w:rPr>
      </w:pPr>
    </w:p>
    <w:p w14:paraId="5390137A" w14:textId="77777777" w:rsidR="00F5176F" w:rsidRPr="00F5176F" w:rsidRDefault="00F5176F" w:rsidP="00AE4439">
      <w:pPr>
        <w:numPr>
          <w:ilvl w:val="0"/>
          <w:numId w:val="23"/>
        </w:numPr>
        <w:overflowPunct/>
        <w:autoSpaceDE/>
        <w:autoSpaceDN/>
        <w:adjustRightInd/>
        <w:jc w:val="both"/>
        <w:textAlignment w:val="auto"/>
        <w:rPr>
          <w:lang w:eastAsia="en-US"/>
        </w:rPr>
      </w:pPr>
      <w:r w:rsidRPr="00F5176F">
        <w:rPr>
          <w:rFonts w:hint="cs"/>
          <w:rtl/>
          <w:lang w:eastAsia="en-US"/>
        </w:rPr>
        <w:t xml:space="preserve">הגישה לפורטל הספקים הממשלתי תתאפשר באמצעות כרטיס חכם המונפק על-ידי "גורם מאשר" </w:t>
      </w:r>
      <w:r w:rsidRPr="00F5176F">
        <w:rPr>
          <w:rtl/>
          <w:lang w:eastAsia="en-US"/>
        </w:rPr>
        <w:t>כהגדרתו בחוק חתימה אלקטרונית, התשס"א-</w:t>
      </w:r>
      <w:r w:rsidRPr="00F5176F">
        <w:rPr>
          <w:rFonts w:hint="cs"/>
          <w:rtl/>
          <w:lang w:eastAsia="en-US"/>
        </w:rPr>
        <w:t xml:space="preserve"> </w:t>
      </w:r>
      <w:r w:rsidRPr="00F5176F">
        <w:rPr>
          <w:rtl/>
          <w:lang w:eastAsia="en-US"/>
        </w:rPr>
        <w:t>2001</w:t>
      </w:r>
      <w:r w:rsidRPr="00F5176F">
        <w:rPr>
          <w:rFonts w:hint="cs"/>
          <w:rtl/>
          <w:lang w:eastAsia="en-US"/>
        </w:rPr>
        <w:t xml:space="preserve"> ("</w:t>
      </w:r>
      <w:r w:rsidRPr="00F5176F">
        <w:rPr>
          <w:rFonts w:hint="cs"/>
          <w:b/>
          <w:bCs/>
          <w:rtl/>
          <w:lang w:eastAsia="en-US"/>
        </w:rPr>
        <w:t>חוק חתימה אלקטרונית</w:t>
      </w:r>
      <w:r w:rsidRPr="00F5176F">
        <w:rPr>
          <w:rFonts w:hint="cs"/>
          <w:rtl/>
          <w:lang w:eastAsia="en-US"/>
        </w:rPr>
        <w:t xml:space="preserve">").  </w:t>
      </w:r>
    </w:p>
    <w:p w14:paraId="5948148C" w14:textId="77777777" w:rsidR="00F5176F" w:rsidRPr="00F5176F" w:rsidRDefault="00F5176F" w:rsidP="00AE4439">
      <w:pPr>
        <w:numPr>
          <w:ilvl w:val="0"/>
          <w:numId w:val="23"/>
        </w:numPr>
        <w:overflowPunct/>
        <w:autoSpaceDE/>
        <w:autoSpaceDN/>
        <w:adjustRightInd/>
        <w:jc w:val="both"/>
        <w:textAlignment w:val="auto"/>
        <w:rPr>
          <w:lang w:eastAsia="en-US"/>
        </w:rPr>
      </w:pPr>
      <w:r w:rsidRPr="00F5176F">
        <w:rPr>
          <w:rFonts w:hint="cs"/>
          <w:rtl/>
          <w:lang w:eastAsia="en-US"/>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D4927E9" w14:textId="77777777" w:rsidR="00F5176F" w:rsidRPr="00F5176F" w:rsidRDefault="00F5176F" w:rsidP="00AE4439">
      <w:pPr>
        <w:numPr>
          <w:ilvl w:val="0"/>
          <w:numId w:val="23"/>
        </w:numPr>
        <w:overflowPunct/>
        <w:autoSpaceDE/>
        <w:autoSpaceDN/>
        <w:adjustRightInd/>
        <w:jc w:val="both"/>
        <w:textAlignment w:val="auto"/>
        <w:rPr>
          <w:lang w:eastAsia="en-US"/>
        </w:rPr>
      </w:pPr>
      <w:r w:rsidRPr="00F5176F">
        <w:rPr>
          <w:rFonts w:hint="eastAsia"/>
          <w:rtl/>
          <w:lang w:eastAsia="en-US"/>
        </w:rPr>
        <w:t>בעת</w:t>
      </w:r>
      <w:r w:rsidRPr="00F5176F">
        <w:rPr>
          <w:rtl/>
          <w:lang w:eastAsia="en-US"/>
        </w:rPr>
        <w:t xml:space="preserve"> הגשת בקשה לכרטיס חכם מול הגורם המאשר יש למלא את </w:t>
      </w:r>
      <w:r w:rsidRPr="00F5176F">
        <w:rPr>
          <w:rFonts w:hint="eastAsia"/>
          <w:b/>
          <w:bCs/>
          <w:rtl/>
          <w:lang w:eastAsia="en-US"/>
        </w:rPr>
        <w:t>נספח</w:t>
      </w:r>
      <w:r w:rsidRPr="00F5176F">
        <w:rPr>
          <w:b/>
          <w:bCs/>
          <w:rtl/>
          <w:lang w:eastAsia="en-US"/>
        </w:rPr>
        <w:t xml:space="preserve"> </w:t>
      </w:r>
      <w:r w:rsidRPr="00F5176F">
        <w:rPr>
          <w:rFonts w:hint="eastAsia"/>
          <w:b/>
          <w:bCs/>
          <w:rtl/>
          <w:lang w:eastAsia="en-US"/>
        </w:rPr>
        <w:t>ב</w:t>
      </w:r>
      <w:r w:rsidRPr="00F5176F">
        <w:rPr>
          <w:b/>
          <w:bCs/>
          <w:rtl/>
          <w:lang w:eastAsia="en-US"/>
        </w:rPr>
        <w:t xml:space="preserve">' </w:t>
      </w:r>
      <w:r w:rsidRPr="00F5176F">
        <w:rPr>
          <w:rFonts w:hint="eastAsia"/>
          <w:rtl/>
          <w:lang w:eastAsia="en-US"/>
        </w:rPr>
        <w:t>עבור</w:t>
      </w:r>
      <w:r w:rsidRPr="00F5176F">
        <w:rPr>
          <w:rtl/>
          <w:lang w:eastAsia="en-US"/>
        </w:rPr>
        <w:t xml:space="preserve"> הנציג המיועד, ולהציג את המינוי, על מנת שהגורם המאשר ינפיק עבורו כרטיס חכם. </w:t>
      </w:r>
    </w:p>
    <w:p w14:paraId="3A8CE272" w14:textId="77777777" w:rsidR="00F5176F" w:rsidRPr="00F5176F" w:rsidRDefault="00F5176F" w:rsidP="00AE4439">
      <w:pPr>
        <w:numPr>
          <w:ilvl w:val="0"/>
          <w:numId w:val="23"/>
        </w:numPr>
        <w:overflowPunct/>
        <w:autoSpaceDE/>
        <w:autoSpaceDN/>
        <w:adjustRightInd/>
        <w:jc w:val="both"/>
        <w:textAlignment w:val="auto"/>
        <w:rPr>
          <w:lang w:eastAsia="en-US"/>
        </w:rPr>
      </w:pPr>
      <w:r w:rsidRPr="00F5176F">
        <w:rPr>
          <w:rFonts w:hint="eastAsia"/>
          <w:rtl/>
          <w:lang w:eastAsia="en-US"/>
        </w:rPr>
        <w:lastRenderedPageBreak/>
        <w:t>הכרטיס</w:t>
      </w:r>
      <w:r w:rsidRPr="00F5176F">
        <w:rPr>
          <w:rtl/>
          <w:lang w:eastAsia="en-US"/>
        </w:rPr>
        <w:t xml:space="preserve"> </w:t>
      </w:r>
      <w:r w:rsidRPr="00F5176F">
        <w:rPr>
          <w:rFonts w:hint="eastAsia"/>
          <w:rtl/>
          <w:lang w:eastAsia="en-US"/>
        </w:rPr>
        <w:t>החכם</w:t>
      </w:r>
      <w:r w:rsidRPr="00F5176F">
        <w:rPr>
          <w:rtl/>
          <w:lang w:eastAsia="en-US"/>
        </w:rPr>
        <w:t xml:space="preserve"> (להלן </w:t>
      </w:r>
      <w:r w:rsidRPr="00F5176F">
        <w:rPr>
          <w:rFonts w:hint="eastAsia"/>
          <w:rtl/>
          <w:lang w:eastAsia="en-US"/>
        </w:rPr>
        <w:t>הכרטיס</w:t>
      </w:r>
      <w:r w:rsidRPr="00F5176F">
        <w:rPr>
          <w:rtl/>
          <w:lang w:eastAsia="en-US"/>
        </w:rPr>
        <w:t xml:space="preserve">) </w:t>
      </w:r>
      <w:r w:rsidRPr="00F5176F">
        <w:rPr>
          <w:rFonts w:hint="eastAsia"/>
          <w:rtl/>
          <w:lang w:eastAsia="en-US"/>
        </w:rPr>
        <w:t>הינו</w:t>
      </w:r>
      <w:r w:rsidRPr="00F5176F">
        <w:rPr>
          <w:rtl/>
          <w:lang w:eastAsia="en-US"/>
        </w:rPr>
        <w:t xml:space="preserve"> </w:t>
      </w:r>
      <w:r w:rsidRPr="00F5176F">
        <w:rPr>
          <w:rFonts w:hint="eastAsia"/>
          <w:rtl/>
          <w:lang w:eastAsia="en-US"/>
        </w:rPr>
        <w:t>אישי</w:t>
      </w:r>
      <w:r w:rsidRPr="00F5176F">
        <w:rPr>
          <w:rtl/>
          <w:lang w:eastAsia="en-US"/>
        </w:rPr>
        <w:t xml:space="preserve"> </w:t>
      </w:r>
      <w:r w:rsidRPr="00F5176F">
        <w:rPr>
          <w:rFonts w:hint="eastAsia"/>
          <w:rtl/>
          <w:lang w:eastAsia="en-US"/>
        </w:rPr>
        <w:t>לנציג</w:t>
      </w:r>
      <w:r w:rsidRPr="00F5176F">
        <w:rPr>
          <w:rtl/>
          <w:lang w:eastAsia="en-US"/>
        </w:rPr>
        <w:t xml:space="preserve"> </w:t>
      </w:r>
      <w:r w:rsidRPr="00F5176F">
        <w:rPr>
          <w:rFonts w:hint="cs"/>
          <w:rtl/>
          <w:lang w:eastAsia="en-US"/>
        </w:rPr>
        <w:t>מסוים מטעם ה</w:t>
      </w:r>
      <w:r w:rsidRPr="00F5176F">
        <w:rPr>
          <w:rFonts w:hint="eastAsia"/>
          <w:rtl/>
          <w:lang w:eastAsia="en-US"/>
        </w:rPr>
        <w:t>משתמש</w:t>
      </w:r>
      <w:r w:rsidRPr="00F5176F">
        <w:rPr>
          <w:rtl/>
          <w:lang w:eastAsia="en-US"/>
        </w:rPr>
        <w:t xml:space="preserve"> ואינו ניתן להעברה. </w:t>
      </w:r>
    </w:p>
    <w:p w14:paraId="49D81039" w14:textId="77777777" w:rsidR="00F5176F" w:rsidRPr="00F5176F" w:rsidRDefault="00F5176F" w:rsidP="00AE4439">
      <w:pPr>
        <w:numPr>
          <w:ilvl w:val="0"/>
          <w:numId w:val="23"/>
        </w:numPr>
        <w:overflowPunct/>
        <w:autoSpaceDE/>
        <w:autoSpaceDN/>
        <w:adjustRightInd/>
        <w:jc w:val="both"/>
        <w:textAlignment w:val="auto"/>
        <w:rPr>
          <w:lang w:eastAsia="en-US"/>
        </w:rPr>
      </w:pPr>
      <w:r w:rsidRPr="00F5176F">
        <w:rPr>
          <w:rFonts w:hint="cs"/>
          <w:rtl/>
          <w:lang w:eastAsia="en-US"/>
        </w:rPr>
        <w:t>אופן ביצוע הנפקת הכרטיס נעשית בהתאם לכללים של הגורם המאשר אשר אושרו על ידי "רשם הגורמים המאושרים" (כהגדרתו בחוק חתימה אלקטרונית).</w:t>
      </w:r>
    </w:p>
    <w:p w14:paraId="00F32843" w14:textId="77777777" w:rsidR="00F5176F" w:rsidRPr="00F5176F" w:rsidRDefault="00F5176F" w:rsidP="00AE4439">
      <w:pPr>
        <w:numPr>
          <w:ilvl w:val="0"/>
          <w:numId w:val="23"/>
        </w:numPr>
        <w:overflowPunct/>
        <w:autoSpaceDE/>
        <w:autoSpaceDN/>
        <w:adjustRightInd/>
        <w:jc w:val="both"/>
        <w:textAlignment w:val="auto"/>
        <w:rPr>
          <w:b/>
          <w:bCs/>
          <w:sz w:val="24"/>
          <w:rtl/>
        </w:rPr>
      </w:pPr>
      <w:r w:rsidRPr="00F5176F">
        <w:rPr>
          <w:rFonts w:hint="cs"/>
          <w:b/>
          <w:bCs/>
          <w:sz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F5176F">
        <w:rPr>
          <w:sz w:val="24"/>
          <w:rtl/>
        </w:rPr>
        <w:t>.</w:t>
      </w:r>
    </w:p>
    <w:p w14:paraId="0B5C45BF" w14:textId="77777777" w:rsidR="00F5176F" w:rsidRPr="00F5176F" w:rsidRDefault="00F5176F" w:rsidP="00F5176F">
      <w:pPr>
        <w:overflowPunct/>
        <w:autoSpaceDE/>
        <w:autoSpaceDN/>
        <w:adjustRightInd/>
        <w:ind w:left="1416" w:right="708"/>
        <w:jc w:val="both"/>
        <w:textAlignment w:val="auto"/>
        <w:rPr>
          <w:lang w:eastAsia="en-US"/>
        </w:rPr>
      </w:pPr>
    </w:p>
    <w:p w14:paraId="6DEC54BA" w14:textId="77777777" w:rsidR="00F5176F" w:rsidRPr="00F5176F" w:rsidRDefault="00F5176F" w:rsidP="00F5176F">
      <w:pPr>
        <w:overflowPunct/>
        <w:autoSpaceDE/>
        <w:autoSpaceDN/>
        <w:adjustRightInd/>
        <w:jc w:val="both"/>
        <w:textAlignment w:val="auto"/>
        <w:rPr>
          <w:b/>
          <w:bCs/>
          <w:u w:val="single"/>
          <w:rtl/>
          <w:lang w:eastAsia="en-US"/>
        </w:rPr>
      </w:pPr>
      <w:r w:rsidRPr="00F5176F">
        <w:rPr>
          <w:rFonts w:hint="cs"/>
          <w:b/>
          <w:bCs/>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1E7B4C96" w14:textId="77777777" w:rsidR="00F5176F" w:rsidRPr="00F5176F" w:rsidRDefault="00F5176F" w:rsidP="00F5176F">
      <w:pPr>
        <w:overflowPunct/>
        <w:autoSpaceDE/>
        <w:autoSpaceDN/>
        <w:adjustRightInd/>
        <w:textAlignment w:val="auto"/>
        <w:rPr>
          <w:rtl/>
        </w:rPr>
      </w:pPr>
    </w:p>
    <w:p w14:paraId="7B35CCA9" w14:textId="77777777" w:rsidR="00F5176F" w:rsidRPr="00F5176F" w:rsidRDefault="00F5176F" w:rsidP="00F5176F">
      <w:pPr>
        <w:overflowPunct/>
        <w:autoSpaceDE/>
        <w:autoSpaceDN/>
        <w:adjustRightInd/>
        <w:jc w:val="both"/>
        <w:textAlignment w:val="auto"/>
        <w:rPr>
          <w:rFonts w:cs="Miriam"/>
          <w:szCs w:val="20"/>
        </w:rPr>
      </w:pPr>
      <w:r w:rsidRPr="00F5176F">
        <w:rPr>
          <w:rFonts w:cs="Miriam"/>
          <w:szCs w:val="20"/>
          <w:rtl/>
        </w:rPr>
        <w:br w:type="page"/>
      </w:r>
    </w:p>
    <w:p w14:paraId="59F97C1C" w14:textId="77777777" w:rsidR="00F5176F" w:rsidRPr="00F5176F" w:rsidRDefault="00F5176F" w:rsidP="00F5176F">
      <w:pPr>
        <w:overflowPunct/>
        <w:autoSpaceDE/>
        <w:autoSpaceDN/>
        <w:adjustRightInd/>
        <w:jc w:val="center"/>
        <w:textAlignment w:val="auto"/>
        <w:rPr>
          <w:b/>
          <w:bCs/>
          <w:u w:val="single"/>
          <w:rtl/>
        </w:rPr>
        <w:sectPr w:rsidR="00F5176F" w:rsidRPr="00F5176F">
          <w:endnotePr>
            <w:numFmt w:val="lowerLetter"/>
          </w:endnotePr>
          <w:pgSz w:w="11907" w:h="16840"/>
          <w:pgMar w:top="1985" w:right="1276" w:bottom="1418" w:left="1361" w:header="720" w:footer="454" w:gutter="0"/>
          <w:cols w:space="720"/>
          <w:bidi/>
          <w:rtlGutter/>
        </w:sectPr>
      </w:pPr>
      <w:bookmarkStart w:id="31" w:name="נספח_ח"/>
      <w:bookmarkStart w:id="32" w:name="הצהרת_איש_קשר"/>
    </w:p>
    <w:p w14:paraId="531B1CCE" w14:textId="77777777" w:rsidR="00F5176F" w:rsidRPr="00F5176F" w:rsidRDefault="00F5176F" w:rsidP="00F5176F">
      <w:pPr>
        <w:overflowPunct/>
        <w:autoSpaceDE/>
        <w:autoSpaceDN/>
        <w:adjustRightInd/>
        <w:jc w:val="center"/>
        <w:textAlignment w:val="auto"/>
        <w:rPr>
          <w:rFonts w:ascii="David" w:hAnsi="David"/>
          <w:b/>
          <w:bCs/>
          <w:sz w:val="24"/>
          <w:u w:val="single"/>
          <w:rtl/>
        </w:rPr>
      </w:pPr>
      <w:r w:rsidRPr="00F5176F">
        <w:rPr>
          <w:rFonts w:ascii="David" w:hAnsi="David" w:hint="eastAsia"/>
          <w:b/>
          <w:bCs/>
          <w:sz w:val="24"/>
          <w:u w:val="single"/>
          <w:rtl/>
        </w:rPr>
        <w:lastRenderedPageBreak/>
        <w:t>נספח</w:t>
      </w:r>
      <w:r w:rsidRPr="00F5176F">
        <w:rPr>
          <w:rFonts w:ascii="David" w:hAnsi="David"/>
          <w:b/>
          <w:bCs/>
          <w:sz w:val="24"/>
          <w:u w:val="single"/>
          <w:rtl/>
        </w:rPr>
        <w:t xml:space="preserve"> </w:t>
      </w:r>
      <w:r w:rsidRPr="00F5176F">
        <w:rPr>
          <w:rFonts w:ascii="David" w:hAnsi="David" w:hint="eastAsia"/>
          <w:b/>
          <w:bCs/>
          <w:sz w:val="24"/>
          <w:u w:val="single"/>
          <w:rtl/>
        </w:rPr>
        <w:t>ב</w:t>
      </w:r>
      <w:r w:rsidRPr="00F5176F">
        <w:rPr>
          <w:rFonts w:ascii="David" w:hAnsi="David"/>
          <w:b/>
          <w:bCs/>
          <w:sz w:val="24"/>
          <w:u w:val="single"/>
          <w:rtl/>
        </w:rPr>
        <w:t xml:space="preserve">' </w:t>
      </w:r>
      <w:bookmarkEnd w:id="31"/>
      <w:r w:rsidRPr="00F5176F">
        <w:rPr>
          <w:rFonts w:ascii="David" w:hAnsi="David"/>
          <w:b/>
          <w:bCs/>
          <w:sz w:val="24"/>
          <w:u w:val="single"/>
          <w:rtl/>
        </w:rPr>
        <w:t xml:space="preserve">– הצהרת נציג המשתמש ואישור על סמכויות </w:t>
      </w:r>
      <w:r w:rsidRPr="00F5176F">
        <w:rPr>
          <w:rFonts w:ascii="David" w:hAnsi="David" w:hint="eastAsia"/>
          <w:b/>
          <w:bCs/>
          <w:sz w:val="24"/>
          <w:u w:val="single"/>
          <w:rtl/>
        </w:rPr>
        <w:t>נציג</w:t>
      </w:r>
      <w:r w:rsidRPr="00F5176F">
        <w:rPr>
          <w:rFonts w:ascii="David" w:hAnsi="David"/>
          <w:b/>
          <w:bCs/>
          <w:sz w:val="24"/>
          <w:u w:val="single"/>
          <w:rtl/>
        </w:rPr>
        <w:t xml:space="preserve"> </w:t>
      </w:r>
      <w:r w:rsidRPr="00F5176F">
        <w:rPr>
          <w:rFonts w:ascii="David" w:hAnsi="David" w:hint="eastAsia"/>
          <w:b/>
          <w:bCs/>
          <w:sz w:val="24"/>
          <w:u w:val="single"/>
          <w:rtl/>
        </w:rPr>
        <w:t>המשתמש</w:t>
      </w:r>
      <w:r w:rsidRPr="00F5176F">
        <w:rPr>
          <w:rFonts w:ascii="David" w:hAnsi="David"/>
          <w:b/>
          <w:bCs/>
          <w:sz w:val="24"/>
          <w:u w:val="single"/>
          <w:rtl/>
        </w:rPr>
        <w:t xml:space="preserve"> </w:t>
      </w:r>
      <w:r w:rsidRPr="00F5176F">
        <w:rPr>
          <w:rFonts w:ascii="David" w:hAnsi="David" w:hint="eastAsia"/>
          <w:b/>
          <w:bCs/>
          <w:sz w:val="24"/>
          <w:u w:val="single"/>
          <w:rtl/>
        </w:rPr>
        <w:t>בפורטל</w:t>
      </w:r>
      <w:r w:rsidRPr="00F5176F">
        <w:rPr>
          <w:rFonts w:ascii="David" w:hAnsi="David"/>
          <w:b/>
          <w:bCs/>
          <w:sz w:val="24"/>
          <w:u w:val="single"/>
          <w:rtl/>
        </w:rPr>
        <w:t xml:space="preserve"> </w:t>
      </w:r>
      <w:r w:rsidRPr="00F5176F">
        <w:rPr>
          <w:rFonts w:ascii="David" w:hAnsi="David" w:hint="eastAsia"/>
          <w:b/>
          <w:bCs/>
          <w:sz w:val="24"/>
          <w:u w:val="single"/>
          <w:rtl/>
        </w:rPr>
        <w:t>הספקים</w:t>
      </w:r>
      <w:r w:rsidRPr="00F5176F">
        <w:rPr>
          <w:rFonts w:ascii="David" w:hAnsi="David"/>
          <w:b/>
          <w:bCs/>
          <w:sz w:val="24"/>
          <w:u w:val="single"/>
          <w:rtl/>
        </w:rPr>
        <w:t xml:space="preserve"> הממשלתי</w:t>
      </w:r>
      <w:bookmarkEnd w:id="32"/>
    </w:p>
    <w:p w14:paraId="522CF47C" w14:textId="77777777" w:rsidR="00F5176F" w:rsidRPr="00F5176F" w:rsidRDefault="00F5176F" w:rsidP="00F5176F">
      <w:pPr>
        <w:overflowPunct/>
        <w:autoSpaceDE/>
        <w:autoSpaceDN/>
        <w:adjustRightInd/>
        <w:textAlignment w:val="auto"/>
        <w:rPr>
          <w:rFonts w:ascii="David" w:hAnsi="David"/>
          <w:b/>
          <w:bCs/>
          <w:sz w:val="24"/>
          <w:u w:val="single"/>
          <w:rtl/>
          <w:lang w:val="en-GB"/>
        </w:rPr>
      </w:pPr>
    </w:p>
    <w:p w14:paraId="21AC173C" w14:textId="77777777" w:rsidR="00F5176F" w:rsidRPr="00F5176F" w:rsidRDefault="00F5176F" w:rsidP="00F5176F">
      <w:pPr>
        <w:overflowPunct/>
        <w:autoSpaceDE/>
        <w:autoSpaceDN/>
        <w:adjustRightInd/>
        <w:textAlignment w:val="auto"/>
        <w:rPr>
          <w:rFonts w:ascii="David" w:hAnsi="David"/>
          <w:b/>
          <w:bCs/>
          <w:sz w:val="24"/>
          <w:u w:val="single"/>
          <w:rtl/>
          <w:lang w:val="en-GB"/>
        </w:rPr>
      </w:pPr>
    </w:p>
    <w:p w14:paraId="620418A2" w14:textId="77777777" w:rsidR="00F5176F" w:rsidRPr="00F5176F" w:rsidRDefault="00F5176F" w:rsidP="00F5176F">
      <w:pPr>
        <w:overflowPunct/>
        <w:autoSpaceDE/>
        <w:autoSpaceDN/>
        <w:adjustRightInd/>
        <w:textAlignment w:val="auto"/>
        <w:rPr>
          <w:rFonts w:ascii="David" w:hAnsi="David"/>
          <w:b/>
          <w:bCs/>
          <w:sz w:val="24"/>
          <w:u w:val="single"/>
          <w:rtl/>
          <w:lang w:val="en-GB"/>
        </w:rPr>
      </w:pPr>
      <w:r w:rsidRPr="00F5176F">
        <w:rPr>
          <w:rFonts w:ascii="David" w:hAnsi="David" w:hint="eastAsia"/>
          <w:b/>
          <w:bCs/>
          <w:sz w:val="24"/>
          <w:u w:val="single"/>
          <w:rtl/>
          <w:lang w:val="en-GB"/>
        </w:rPr>
        <w:t>אל</w:t>
      </w:r>
      <w:r w:rsidRPr="00F5176F">
        <w:rPr>
          <w:rFonts w:ascii="David" w:hAnsi="David"/>
          <w:b/>
          <w:bCs/>
          <w:sz w:val="24"/>
          <w:u w:val="single"/>
          <w:rtl/>
          <w:lang w:val="en-GB"/>
        </w:rPr>
        <w:t xml:space="preserve"> </w:t>
      </w:r>
      <w:r w:rsidRPr="00F5176F">
        <w:rPr>
          <w:rFonts w:ascii="David" w:hAnsi="David" w:hint="eastAsia"/>
          <w:b/>
          <w:bCs/>
          <w:sz w:val="24"/>
          <w:u w:val="single"/>
          <w:rtl/>
          <w:lang w:val="en-GB"/>
        </w:rPr>
        <w:t>ממשלת</w:t>
      </w:r>
      <w:r w:rsidRPr="00F5176F">
        <w:rPr>
          <w:rFonts w:ascii="David" w:hAnsi="David"/>
          <w:b/>
          <w:bCs/>
          <w:sz w:val="24"/>
          <w:u w:val="single"/>
          <w:rtl/>
          <w:lang w:val="en-GB"/>
        </w:rPr>
        <w:t xml:space="preserve"> </w:t>
      </w:r>
      <w:r w:rsidRPr="00F5176F">
        <w:rPr>
          <w:rFonts w:ascii="David" w:hAnsi="David" w:hint="eastAsia"/>
          <w:b/>
          <w:bCs/>
          <w:sz w:val="24"/>
          <w:u w:val="single"/>
          <w:rtl/>
          <w:lang w:val="en-GB"/>
        </w:rPr>
        <w:t>ישראל</w:t>
      </w:r>
      <w:r w:rsidRPr="00F5176F">
        <w:rPr>
          <w:rFonts w:ascii="David" w:hAnsi="David"/>
          <w:b/>
          <w:bCs/>
          <w:sz w:val="24"/>
          <w:u w:val="single"/>
          <w:rtl/>
          <w:lang w:val="en-GB"/>
        </w:rPr>
        <w:t xml:space="preserve">, </w:t>
      </w:r>
      <w:r w:rsidRPr="00F5176F">
        <w:rPr>
          <w:rFonts w:ascii="David" w:hAnsi="David" w:hint="eastAsia"/>
          <w:b/>
          <w:bCs/>
          <w:sz w:val="24"/>
          <w:u w:val="single"/>
          <w:rtl/>
          <w:lang w:val="en-GB"/>
        </w:rPr>
        <w:t>באמצעות</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החשב</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הכללי</w:t>
      </w:r>
      <w:r w:rsidRPr="00F5176F">
        <w:rPr>
          <w:rFonts w:ascii="David" w:hAnsi="David"/>
          <w:b/>
          <w:bCs/>
          <w:sz w:val="24"/>
          <w:u w:val="single"/>
          <w:rtl/>
          <w:lang w:val="en-GB"/>
        </w:rPr>
        <w:t xml:space="preserve">, </w:t>
      </w:r>
      <w:r w:rsidRPr="00F5176F">
        <w:rPr>
          <w:rFonts w:ascii="David" w:hAnsi="David" w:hint="eastAsia"/>
          <w:b/>
          <w:bCs/>
          <w:sz w:val="24"/>
          <w:u w:val="single"/>
          <w:rtl/>
          <w:lang w:val="en-GB"/>
        </w:rPr>
        <w:t>משרד</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האוצר</w:t>
      </w:r>
    </w:p>
    <w:p w14:paraId="5231F5C3" w14:textId="77777777" w:rsidR="00F5176F" w:rsidRPr="00F5176F" w:rsidRDefault="00F5176F" w:rsidP="00F5176F">
      <w:pPr>
        <w:overflowPunct/>
        <w:autoSpaceDE/>
        <w:autoSpaceDN/>
        <w:adjustRightInd/>
        <w:textAlignment w:val="auto"/>
        <w:rPr>
          <w:rFonts w:ascii="David" w:hAnsi="David"/>
          <w:b/>
          <w:bCs/>
          <w:sz w:val="24"/>
          <w:u w:val="single"/>
          <w:rtl/>
          <w:lang w:val="en-GB"/>
        </w:rPr>
      </w:pPr>
    </w:p>
    <w:p w14:paraId="61AE1DCB" w14:textId="77777777" w:rsidR="00F5176F" w:rsidRPr="00F5176F" w:rsidRDefault="00F5176F" w:rsidP="00F5176F">
      <w:pPr>
        <w:overflowPunct/>
        <w:autoSpaceDE/>
        <w:autoSpaceDN/>
        <w:adjustRightInd/>
        <w:textAlignment w:val="auto"/>
        <w:rPr>
          <w:rFonts w:ascii="David" w:hAnsi="David"/>
          <w:b/>
          <w:bCs/>
          <w:sz w:val="24"/>
          <w:u w:val="single"/>
          <w:rtl/>
          <w:lang w:val="en-GB"/>
        </w:rPr>
      </w:pPr>
      <w:r w:rsidRPr="00F5176F">
        <w:rPr>
          <w:rFonts w:ascii="David" w:hAnsi="David"/>
          <w:sz w:val="24"/>
          <w:rtl/>
          <w:lang w:val="en-GB"/>
        </w:rPr>
        <w:t xml:space="preserve">(מחק </w:t>
      </w:r>
      <w:r w:rsidRPr="00F5176F">
        <w:rPr>
          <w:rFonts w:ascii="David" w:hAnsi="David" w:hint="eastAsia"/>
          <w:sz w:val="24"/>
          <w:rtl/>
          <w:lang w:val="en-GB"/>
        </w:rPr>
        <w:t>את</w:t>
      </w:r>
      <w:r w:rsidRPr="00F5176F">
        <w:rPr>
          <w:rFonts w:ascii="David" w:hAnsi="David"/>
          <w:sz w:val="24"/>
          <w:rtl/>
          <w:lang w:val="en-GB"/>
        </w:rPr>
        <w:t xml:space="preserve"> </w:t>
      </w:r>
      <w:r w:rsidRPr="00F5176F">
        <w:rPr>
          <w:rFonts w:ascii="David" w:hAnsi="David" w:hint="eastAsia"/>
          <w:sz w:val="24"/>
          <w:rtl/>
          <w:lang w:val="en-GB"/>
        </w:rPr>
        <w:t>המיותר</w:t>
      </w:r>
      <w:r w:rsidRPr="00F5176F">
        <w:rPr>
          <w:rFonts w:ascii="David" w:hAnsi="David"/>
          <w:sz w:val="24"/>
          <w:rtl/>
          <w:lang w:val="en-GB"/>
        </w:rPr>
        <w:t>)</w:t>
      </w:r>
    </w:p>
    <w:p w14:paraId="6FB9DA6C" w14:textId="77777777" w:rsidR="00F5176F" w:rsidRPr="00F5176F" w:rsidRDefault="00F5176F" w:rsidP="00F5176F">
      <w:p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אני</w:t>
      </w:r>
      <w:r w:rsidRPr="00F5176F">
        <w:rPr>
          <w:rFonts w:ascii="David" w:hAnsi="David"/>
          <w:sz w:val="24"/>
          <w:rtl/>
          <w:lang w:val="en-GB"/>
        </w:rPr>
        <w:t xml:space="preserve">/אנו </w:t>
      </w:r>
      <w:r w:rsidRPr="00F5176F">
        <w:rPr>
          <w:rFonts w:ascii="David" w:hAnsi="David" w:hint="eastAsia"/>
          <w:sz w:val="24"/>
          <w:rtl/>
          <w:lang w:val="en-GB"/>
        </w:rPr>
        <w:t>הח</w:t>
      </w:r>
      <w:r w:rsidRPr="00F5176F">
        <w:rPr>
          <w:rFonts w:ascii="David" w:hAnsi="David"/>
          <w:sz w:val="24"/>
          <w:rtl/>
          <w:lang w:val="en-GB"/>
        </w:rPr>
        <w:t xml:space="preserve">"מ </w:t>
      </w:r>
      <w:r w:rsidRPr="00F5176F">
        <w:rPr>
          <w:rFonts w:ascii="David" w:hAnsi="David" w:hint="eastAsia"/>
          <w:sz w:val="24"/>
          <w:rtl/>
          <w:lang w:val="en-GB"/>
        </w:rPr>
        <w:t>מודיע</w:t>
      </w:r>
      <w:r w:rsidRPr="00F5176F">
        <w:rPr>
          <w:rFonts w:ascii="David" w:hAnsi="David"/>
          <w:sz w:val="24"/>
          <w:rtl/>
          <w:lang w:val="en-GB"/>
        </w:rPr>
        <w:t xml:space="preserve">/ים </w:t>
      </w:r>
      <w:r w:rsidRPr="00F5176F">
        <w:rPr>
          <w:rFonts w:ascii="David" w:hAnsi="David" w:hint="eastAsia"/>
          <w:sz w:val="24"/>
          <w:rtl/>
          <w:lang w:val="en-GB"/>
        </w:rPr>
        <w:t>בכך</w:t>
      </w:r>
      <w:r w:rsidRPr="00F5176F">
        <w:rPr>
          <w:rFonts w:ascii="David" w:hAnsi="David"/>
          <w:sz w:val="24"/>
          <w:rtl/>
          <w:lang w:val="en-GB"/>
        </w:rPr>
        <w:t xml:space="preserve"> </w:t>
      </w:r>
      <w:r w:rsidRPr="00F5176F">
        <w:rPr>
          <w:rFonts w:ascii="David" w:hAnsi="David" w:hint="eastAsia"/>
          <w:sz w:val="24"/>
          <w:rtl/>
          <w:lang w:val="en-GB"/>
        </w:rPr>
        <w:t>כי</w:t>
      </w:r>
      <w:r w:rsidRPr="00F5176F">
        <w:rPr>
          <w:rFonts w:ascii="David" w:hAnsi="David"/>
          <w:sz w:val="24"/>
          <w:rtl/>
          <w:lang w:val="en-GB"/>
        </w:rPr>
        <w:t>:</w:t>
      </w:r>
    </w:p>
    <w:p w14:paraId="47FD4DBB" w14:textId="77777777" w:rsidR="00F5176F" w:rsidRPr="00F5176F" w:rsidRDefault="00F5176F" w:rsidP="00F5176F">
      <w:pPr>
        <w:overflowPunct/>
        <w:autoSpaceDE/>
        <w:autoSpaceDN/>
        <w:adjustRightInd/>
        <w:contextualSpacing/>
        <w:jc w:val="both"/>
        <w:textAlignment w:val="auto"/>
        <w:rPr>
          <w:rFonts w:ascii="David" w:hAnsi="David"/>
          <w:sz w:val="24"/>
          <w:lang w:val="en-GB"/>
        </w:rPr>
      </w:pPr>
    </w:p>
    <w:p w14:paraId="5B9BD95F" w14:textId="77777777" w:rsidR="00F5176F" w:rsidRPr="00F5176F" w:rsidRDefault="00F5176F" w:rsidP="00AE4439">
      <w:pPr>
        <w:numPr>
          <w:ilvl w:val="0"/>
          <w:numId w:val="20"/>
        </w:numPr>
        <w:overflowPunct/>
        <w:autoSpaceDE/>
        <w:autoSpaceDN/>
        <w:adjustRightInd/>
        <w:contextualSpacing/>
        <w:jc w:val="both"/>
        <w:textAlignment w:val="auto"/>
        <w:rPr>
          <w:rFonts w:ascii="David" w:hAnsi="David"/>
          <w:sz w:val="24"/>
          <w:lang w:val="en-GB"/>
        </w:rPr>
      </w:pPr>
      <w:r w:rsidRPr="00F5176F">
        <w:rPr>
          <w:rFonts w:ascii="David" w:hAnsi="David"/>
          <w:sz w:val="24"/>
          <w:rtl/>
          <w:lang w:val="en-GB"/>
        </w:rPr>
        <w:t xml:space="preserve"> כי איש הקשר מטעמי/מטעם</w:t>
      </w:r>
      <w:r w:rsidRPr="00F5176F">
        <w:rPr>
          <w:rFonts w:ascii="David" w:hAnsi="David" w:hint="cs"/>
          <w:sz w:val="24"/>
          <w:rtl/>
          <w:lang w:val="en-GB"/>
        </w:rPr>
        <w:t xml:space="preserve"> .....</w:t>
      </w:r>
      <w:r w:rsidRPr="00F5176F">
        <w:rPr>
          <w:rFonts w:ascii="David" w:hAnsi="David"/>
          <w:sz w:val="24"/>
          <w:rtl/>
          <w:lang w:val="en-GB"/>
        </w:rPr>
        <w:t xml:space="preserve">....................... (להלן – </w:t>
      </w:r>
      <w:r w:rsidRPr="00F5176F">
        <w:rPr>
          <w:rFonts w:ascii="David" w:hAnsi="David" w:hint="eastAsia"/>
          <w:sz w:val="24"/>
          <w:rtl/>
          <w:lang w:val="en-GB"/>
        </w:rPr>
        <w:t>המשתמש</w:t>
      </w:r>
      <w:r w:rsidRPr="00F5176F">
        <w:rPr>
          <w:rFonts w:ascii="David" w:hAnsi="David"/>
          <w:sz w:val="24"/>
          <w:rtl/>
          <w:lang w:val="en-GB"/>
        </w:rPr>
        <w:t xml:space="preserve">) הינו מר/גב ............................ (להלן – נציג </w:t>
      </w:r>
      <w:r w:rsidRPr="00F5176F">
        <w:rPr>
          <w:rFonts w:ascii="David" w:hAnsi="David" w:hint="eastAsia"/>
          <w:sz w:val="24"/>
          <w:rtl/>
          <w:lang w:val="en-GB"/>
        </w:rPr>
        <w:t>המשתמש</w:t>
      </w:r>
      <w:r w:rsidRPr="00F5176F">
        <w:rPr>
          <w:rFonts w:ascii="David" w:hAnsi="David"/>
          <w:sz w:val="24"/>
          <w:rtl/>
          <w:lang w:val="en-GB"/>
        </w:rPr>
        <w:t xml:space="preserve">) </w:t>
      </w:r>
      <w:r w:rsidRPr="00F5176F">
        <w:rPr>
          <w:rFonts w:ascii="David" w:hAnsi="David" w:hint="eastAsia"/>
          <w:sz w:val="24"/>
          <w:rtl/>
          <w:lang w:val="en-GB"/>
        </w:rPr>
        <w:t>עבורו</w:t>
      </w:r>
      <w:r w:rsidRPr="00F5176F">
        <w:rPr>
          <w:rFonts w:ascii="David" w:hAnsi="David"/>
          <w:sz w:val="24"/>
          <w:rtl/>
          <w:lang w:val="en-GB"/>
        </w:rPr>
        <w:t xml:space="preserve"> בכוונתנו </w:t>
      </w:r>
      <w:r w:rsidRPr="00F5176F">
        <w:rPr>
          <w:rFonts w:ascii="David" w:hAnsi="David" w:hint="eastAsia"/>
          <w:sz w:val="24"/>
          <w:rtl/>
          <w:lang w:val="en-GB"/>
        </w:rPr>
        <w:t>להנפיק</w:t>
      </w:r>
      <w:r w:rsidRPr="00F5176F">
        <w:rPr>
          <w:rFonts w:ascii="David" w:hAnsi="David"/>
          <w:sz w:val="24"/>
          <w:rtl/>
          <w:lang w:val="en-GB"/>
        </w:rPr>
        <w:t xml:space="preserve"> </w:t>
      </w:r>
      <w:r w:rsidRPr="00F5176F">
        <w:rPr>
          <w:rFonts w:ascii="David" w:hAnsi="David" w:hint="eastAsia"/>
          <w:sz w:val="24"/>
          <w:rtl/>
          <w:lang w:val="en-GB"/>
        </w:rPr>
        <w:t>כרטיס</w:t>
      </w:r>
      <w:r w:rsidRPr="00F5176F">
        <w:rPr>
          <w:rFonts w:ascii="David" w:hAnsi="David"/>
          <w:sz w:val="24"/>
          <w:rtl/>
          <w:lang w:val="en-GB"/>
        </w:rPr>
        <w:t xml:space="preserve"> </w:t>
      </w:r>
      <w:r w:rsidRPr="00F5176F">
        <w:rPr>
          <w:rFonts w:ascii="David" w:hAnsi="David" w:hint="eastAsia"/>
          <w:sz w:val="24"/>
          <w:rtl/>
          <w:lang w:val="en-GB"/>
        </w:rPr>
        <w:t>חכם</w:t>
      </w:r>
      <w:r w:rsidRPr="00F5176F">
        <w:rPr>
          <w:rFonts w:ascii="David" w:hAnsi="David"/>
          <w:sz w:val="24"/>
          <w:rtl/>
          <w:lang w:val="en-GB"/>
        </w:rPr>
        <w:t xml:space="preserve"> </w:t>
      </w:r>
      <w:r w:rsidRPr="00F5176F">
        <w:rPr>
          <w:rFonts w:ascii="David" w:hAnsi="David" w:hint="eastAsia"/>
          <w:sz w:val="24"/>
          <w:rtl/>
          <w:lang w:val="en-GB"/>
        </w:rPr>
        <w:t>לצורך</w:t>
      </w:r>
      <w:r w:rsidRPr="00F5176F">
        <w:rPr>
          <w:rFonts w:ascii="David" w:hAnsi="David"/>
          <w:sz w:val="24"/>
          <w:rtl/>
          <w:lang w:val="en-GB"/>
        </w:rPr>
        <w:t xml:space="preserve"> </w:t>
      </w:r>
      <w:r w:rsidRPr="00F5176F">
        <w:rPr>
          <w:rFonts w:ascii="David" w:hAnsi="David" w:hint="eastAsia"/>
          <w:sz w:val="24"/>
          <w:rtl/>
          <w:lang w:val="en-GB"/>
        </w:rPr>
        <w:t>שימוש</w:t>
      </w:r>
      <w:r w:rsidRPr="00F5176F">
        <w:rPr>
          <w:rFonts w:ascii="David" w:hAnsi="David"/>
          <w:sz w:val="24"/>
          <w:rtl/>
          <w:lang w:val="en-GB"/>
        </w:rPr>
        <w:t xml:space="preserve"> </w:t>
      </w:r>
      <w:r w:rsidRPr="00F5176F">
        <w:rPr>
          <w:rFonts w:ascii="David" w:hAnsi="David" w:hint="eastAsia"/>
          <w:sz w:val="24"/>
          <w:rtl/>
          <w:lang w:val="en-GB"/>
        </w:rPr>
        <w:t>בפורטל</w:t>
      </w:r>
      <w:r w:rsidRPr="00F5176F">
        <w:rPr>
          <w:rFonts w:ascii="David" w:hAnsi="David"/>
          <w:sz w:val="24"/>
          <w:rtl/>
          <w:lang w:val="en-GB"/>
        </w:rPr>
        <w:t xml:space="preserve"> </w:t>
      </w:r>
      <w:r w:rsidRPr="00F5176F">
        <w:rPr>
          <w:rFonts w:ascii="David" w:hAnsi="David" w:hint="eastAsia"/>
          <w:sz w:val="24"/>
          <w:rtl/>
          <w:lang w:val="en-GB"/>
        </w:rPr>
        <w:t>הספקים</w:t>
      </w:r>
      <w:r w:rsidRPr="00F5176F">
        <w:rPr>
          <w:rFonts w:ascii="David" w:hAnsi="David"/>
          <w:sz w:val="24"/>
          <w:rtl/>
          <w:lang w:val="en-GB"/>
        </w:rPr>
        <w:t xml:space="preserve"> </w:t>
      </w:r>
      <w:r w:rsidRPr="00F5176F">
        <w:rPr>
          <w:rFonts w:ascii="David" w:hAnsi="David" w:hint="eastAsia"/>
          <w:sz w:val="24"/>
          <w:rtl/>
          <w:lang w:val="en-GB"/>
        </w:rPr>
        <w:t>הממשלתי</w:t>
      </w:r>
      <w:r w:rsidRPr="00F5176F">
        <w:rPr>
          <w:rFonts w:ascii="David" w:hAnsi="David"/>
          <w:sz w:val="24"/>
          <w:rtl/>
          <w:lang w:val="en-GB"/>
        </w:rPr>
        <w:t xml:space="preserve"> לרבות לצורך הגשת </w:t>
      </w:r>
      <w:r w:rsidRPr="00F5176F">
        <w:rPr>
          <w:rFonts w:ascii="David" w:hAnsi="David" w:hint="eastAsia"/>
          <w:sz w:val="24"/>
          <w:rtl/>
          <w:lang w:val="en-GB"/>
        </w:rPr>
        <w:t>דיווחי</w:t>
      </w:r>
      <w:r w:rsidRPr="00F5176F">
        <w:rPr>
          <w:rFonts w:ascii="David" w:hAnsi="David"/>
          <w:sz w:val="24"/>
          <w:rtl/>
          <w:lang w:val="en-GB"/>
        </w:rPr>
        <w:t xml:space="preserve"> ביצוע וחשבוניות </w:t>
      </w:r>
      <w:r w:rsidRPr="00F5176F">
        <w:rPr>
          <w:rFonts w:ascii="David" w:hAnsi="David" w:hint="eastAsia"/>
          <w:sz w:val="24"/>
          <w:rtl/>
          <w:lang w:val="en-GB"/>
        </w:rPr>
        <w:t>למשרדי</w:t>
      </w:r>
      <w:r w:rsidRPr="00F5176F">
        <w:rPr>
          <w:rFonts w:ascii="David" w:hAnsi="David"/>
          <w:sz w:val="24"/>
          <w:rtl/>
          <w:lang w:val="en-GB"/>
        </w:rPr>
        <w:t xml:space="preserve"> </w:t>
      </w:r>
      <w:r w:rsidRPr="00F5176F">
        <w:rPr>
          <w:rFonts w:ascii="David" w:hAnsi="David" w:hint="eastAsia"/>
          <w:sz w:val="24"/>
          <w:rtl/>
          <w:lang w:val="en-GB"/>
        </w:rPr>
        <w:t>ממשלה</w:t>
      </w:r>
      <w:r w:rsidRPr="00F5176F">
        <w:rPr>
          <w:rFonts w:ascii="David" w:hAnsi="David"/>
          <w:sz w:val="24"/>
          <w:rtl/>
        </w:rPr>
        <w:t>.</w:t>
      </w:r>
    </w:p>
    <w:p w14:paraId="04EEF492" w14:textId="77777777" w:rsidR="00F5176F" w:rsidRPr="00F5176F" w:rsidRDefault="00F5176F" w:rsidP="00AE4439">
      <w:pPr>
        <w:numPr>
          <w:ilvl w:val="0"/>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אני</w:t>
      </w:r>
      <w:r w:rsidRPr="00F5176F">
        <w:rPr>
          <w:rFonts w:ascii="David" w:hAnsi="David"/>
          <w:sz w:val="24"/>
          <w:rtl/>
          <w:lang w:val="en-GB"/>
        </w:rPr>
        <w:t xml:space="preserve">/אנו מאשר/ים בזאת כי כל שימוש </w:t>
      </w:r>
      <w:r w:rsidRPr="00F5176F">
        <w:rPr>
          <w:rFonts w:ascii="David" w:hAnsi="David" w:hint="eastAsia"/>
          <w:sz w:val="24"/>
          <w:rtl/>
          <w:lang w:val="en-GB"/>
        </w:rPr>
        <w:t>בפורטל</w:t>
      </w:r>
      <w:r w:rsidRPr="00F5176F">
        <w:rPr>
          <w:rFonts w:ascii="David" w:hAnsi="David"/>
          <w:sz w:val="24"/>
          <w:rtl/>
          <w:lang w:val="en-GB"/>
        </w:rPr>
        <w:t xml:space="preserve"> </w:t>
      </w:r>
      <w:r w:rsidRPr="00F5176F">
        <w:rPr>
          <w:rFonts w:ascii="David" w:hAnsi="David" w:hint="eastAsia"/>
          <w:sz w:val="24"/>
          <w:rtl/>
          <w:lang w:val="en-GB"/>
        </w:rPr>
        <w:t>הספקים</w:t>
      </w:r>
      <w:r w:rsidRPr="00F5176F">
        <w:rPr>
          <w:rFonts w:ascii="David" w:hAnsi="David"/>
          <w:sz w:val="24"/>
          <w:rtl/>
          <w:lang w:val="en-GB"/>
        </w:rPr>
        <w:t xml:space="preserve"> </w:t>
      </w:r>
      <w:r w:rsidRPr="00F5176F">
        <w:rPr>
          <w:rFonts w:ascii="David" w:hAnsi="David" w:hint="eastAsia"/>
          <w:sz w:val="24"/>
          <w:rtl/>
          <w:lang w:val="en-GB"/>
        </w:rPr>
        <w:t>הממשלתי</w:t>
      </w:r>
      <w:r w:rsidRPr="00F5176F">
        <w:rPr>
          <w:rFonts w:ascii="David" w:hAnsi="David"/>
          <w:sz w:val="24"/>
          <w:rtl/>
          <w:lang w:val="en-GB"/>
        </w:rPr>
        <w:t xml:space="preserve"> ע"י נציג </w:t>
      </w:r>
      <w:r w:rsidRPr="00F5176F">
        <w:rPr>
          <w:rFonts w:ascii="David" w:hAnsi="David" w:hint="eastAsia"/>
          <w:sz w:val="24"/>
          <w:rtl/>
          <w:lang w:val="en-GB"/>
        </w:rPr>
        <w:t>המשתמש</w:t>
      </w:r>
      <w:r w:rsidRPr="00F5176F">
        <w:rPr>
          <w:rFonts w:ascii="David" w:hAnsi="David"/>
          <w:sz w:val="24"/>
          <w:rtl/>
          <w:lang w:val="en-GB"/>
        </w:rPr>
        <w:t xml:space="preserve"> באמצעות כרטיס החכם יחייב את </w:t>
      </w:r>
      <w:r w:rsidRPr="00F5176F">
        <w:rPr>
          <w:rFonts w:ascii="David" w:hAnsi="David" w:hint="eastAsia"/>
          <w:sz w:val="24"/>
          <w:rtl/>
          <w:lang w:val="en-GB"/>
        </w:rPr>
        <w:t>המשתמש</w:t>
      </w:r>
      <w:r w:rsidRPr="00F5176F">
        <w:rPr>
          <w:rFonts w:ascii="David" w:hAnsi="David"/>
          <w:sz w:val="24"/>
          <w:rtl/>
          <w:lang w:val="en-GB"/>
        </w:rPr>
        <w:t xml:space="preserve"> לכל דבר וענין לרבות הגשת </w:t>
      </w:r>
      <w:r w:rsidRPr="00F5176F">
        <w:rPr>
          <w:rFonts w:ascii="David" w:hAnsi="David" w:hint="eastAsia"/>
          <w:sz w:val="24"/>
          <w:rtl/>
          <w:lang w:val="en-GB"/>
        </w:rPr>
        <w:t>דיווחי</w:t>
      </w:r>
      <w:r w:rsidRPr="00F5176F">
        <w:rPr>
          <w:rFonts w:ascii="David" w:hAnsi="David"/>
          <w:sz w:val="24"/>
          <w:rtl/>
          <w:lang w:val="en-GB"/>
        </w:rPr>
        <w:t xml:space="preserve"> </w:t>
      </w:r>
      <w:r w:rsidRPr="00F5176F">
        <w:rPr>
          <w:rFonts w:ascii="David" w:hAnsi="David" w:hint="eastAsia"/>
          <w:sz w:val="24"/>
          <w:rtl/>
          <w:lang w:val="en-GB"/>
        </w:rPr>
        <w:t>ביצוע</w:t>
      </w:r>
      <w:r w:rsidRPr="00F5176F">
        <w:rPr>
          <w:rFonts w:ascii="David" w:hAnsi="David"/>
          <w:sz w:val="24"/>
          <w:rtl/>
          <w:lang w:val="en-GB"/>
        </w:rPr>
        <w:t xml:space="preserve"> </w:t>
      </w:r>
      <w:r w:rsidRPr="00F5176F">
        <w:rPr>
          <w:rFonts w:ascii="David" w:hAnsi="David" w:hint="eastAsia"/>
          <w:sz w:val="24"/>
          <w:rtl/>
          <w:lang w:val="en-GB"/>
        </w:rPr>
        <w:t>וחשבוניות</w:t>
      </w:r>
      <w:r w:rsidRPr="00F5176F">
        <w:rPr>
          <w:rFonts w:ascii="David" w:hAnsi="David"/>
          <w:sz w:val="24"/>
          <w:rtl/>
          <w:lang w:val="en-GB"/>
        </w:rPr>
        <w:t xml:space="preserve"> כאמור וקבלת הודעות ממשרדי הממשלה, אלא אם כן הודיע </w:t>
      </w:r>
      <w:r w:rsidRPr="00F5176F">
        <w:rPr>
          <w:rFonts w:ascii="David" w:hAnsi="David" w:hint="eastAsia"/>
          <w:sz w:val="24"/>
          <w:rtl/>
          <w:lang w:val="en-GB"/>
        </w:rPr>
        <w:t>המשתמש</w:t>
      </w:r>
      <w:r w:rsidRPr="00F5176F">
        <w:rPr>
          <w:rFonts w:ascii="David" w:hAnsi="David"/>
          <w:sz w:val="24"/>
          <w:rtl/>
          <w:lang w:val="en-GB"/>
        </w:rPr>
        <w:t xml:space="preserve"> ל</w:t>
      </w:r>
      <w:r w:rsidRPr="00F5176F">
        <w:rPr>
          <w:rFonts w:ascii="David" w:hAnsi="David" w:hint="eastAsia"/>
          <w:sz w:val="24"/>
          <w:rtl/>
          <w:lang w:val="en-GB"/>
        </w:rPr>
        <w:t>נציגות הממשלה</w:t>
      </w:r>
      <w:r w:rsidRPr="00F5176F">
        <w:rPr>
          <w:rFonts w:ascii="David" w:hAnsi="David"/>
          <w:sz w:val="24"/>
          <w:rtl/>
          <w:lang w:val="en-GB"/>
        </w:rPr>
        <w:t xml:space="preserve"> על ביטול ההרשאה לנציג </w:t>
      </w:r>
      <w:r w:rsidRPr="00F5176F">
        <w:rPr>
          <w:rFonts w:ascii="David" w:hAnsi="David" w:hint="eastAsia"/>
          <w:sz w:val="24"/>
          <w:rtl/>
          <w:lang w:val="en-GB"/>
        </w:rPr>
        <w:t>המשתמש</w:t>
      </w:r>
      <w:r w:rsidRPr="00F5176F">
        <w:rPr>
          <w:rFonts w:ascii="David" w:hAnsi="David"/>
          <w:sz w:val="24"/>
          <w:rtl/>
          <w:lang w:val="en-GB"/>
        </w:rPr>
        <w:t xml:space="preserve">, </w:t>
      </w:r>
      <w:r w:rsidRPr="00F5176F">
        <w:rPr>
          <w:rFonts w:ascii="David" w:hAnsi="David" w:hint="eastAsia"/>
          <w:sz w:val="24"/>
          <w:rtl/>
          <w:lang w:val="en-GB"/>
        </w:rPr>
        <w:t>בהתאם</w:t>
      </w:r>
      <w:r w:rsidRPr="00F5176F">
        <w:rPr>
          <w:rFonts w:ascii="David" w:hAnsi="David"/>
          <w:sz w:val="24"/>
          <w:rtl/>
          <w:lang w:val="en-GB"/>
        </w:rPr>
        <w:t xml:space="preserve"> </w:t>
      </w:r>
      <w:r w:rsidRPr="00F5176F">
        <w:rPr>
          <w:rFonts w:ascii="David" w:hAnsi="David" w:hint="eastAsia"/>
          <w:sz w:val="24"/>
          <w:rtl/>
          <w:lang w:val="en-GB"/>
        </w:rPr>
        <w:t>להנחיות</w:t>
      </w:r>
      <w:r w:rsidRPr="00F5176F">
        <w:rPr>
          <w:rFonts w:ascii="David" w:hAnsi="David"/>
          <w:sz w:val="24"/>
          <w:rtl/>
          <w:lang w:val="en-GB"/>
        </w:rPr>
        <w:t xml:space="preserve"> </w:t>
      </w:r>
      <w:r w:rsidRPr="00F5176F">
        <w:rPr>
          <w:rFonts w:ascii="David" w:hAnsi="David" w:hint="eastAsia"/>
          <w:sz w:val="24"/>
          <w:rtl/>
          <w:lang w:val="en-GB"/>
        </w:rPr>
        <w:t>החוזה</w:t>
      </w:r>
      <w:r w:rsidRPr="00F5176F">
        <w:rPr>
          <w:rFonts w:ascii="David" w:hAnsi="David"/>
          <w:sz w:val="24"/>
          <w:rtl/>
          <w:lang w:val="en-GB"/>
        </w:rPr>
        <w:t>.</w:t>
      </w:r>
    </w:p>
    <w:p w14:paraId="5E293D75" w14:textId="77777777" w:rsidR="00F5176F" w:rsidRPr="00F5176F" w:rsidRDefault="00F5176F" w:rsidP="00F5176F">
      <w:pPr>
        <w:overflowPunct/>
        <w:autoSpaceDE/>
        <w:autoSpaceDN/>
        <w:adjustRightInd/>
        <w:ind w:left="360"/>
        <w:contextualSpacing/>
        <w:jc w:val="both"/>
        <w:textAlignment w:val="auto"/>
        <w:rPr>
          <w:rFonts w:ascii="David" w:hAnsi="David"/>
          <w:sz w:val="24"/>
          <w:lang w:val="en-GB"/>
        </w:rPr>
      </w:pPr>
      <w:r w:rsidRPr="00F5176F">
        <w:rPr>
          <w:rFonts w:ascii="David" w:hAnsi="David" w:hint="eastAsia"/>
          <w:sz w:val="24"/>
          <w:rtl/>
          <w:lang w:val="en-GB"/>
        </w:rPr>
        <w:t>יובהר</w:t>
      </w:r>
      <w:r w:rsidRPr="00F5176F">
        <w:rPr>
          <w:rFonts w:ascii="David" w:hAnsi="David"/>
          <w:sz w:val="24"/>
          <w:rtl/>
          <w:lang w:val="en-GB"/>
        </w:rPr>
        <w:t xml:space="preserve">, </w:t>
      </w:r>
      <w:r w:rsidRPr="00F5176F">
        <w:rPr>
          <w:rFonts w:ascii="David" w:hAnsi="David" w:hint="eastAsia"/>
          <w:sz w:val="24"/>
          <w:rtl/>
          <w:lang w:val="en-GB"/>
        </w:rPr>
        <w:t>כי</w:t>
      </w:r>
      <w:r w:rsidRPr="00F5176F">
        <w:rPr>
          <w:rFonts w:ascii="David" w:hAnsi="David"/>
          <w:sz w:val="24"/>
          <w:rtl/>
          <w:lang w:val="en-GB"/>
        </w:rPr>
        <w:t xml:space="preserve"> </w:t>
      </w:r>
      <w:r w:rsidRPr="00F5176F">
        <w:rPr>
          <w:rFonts w:ascii="David" w:hAnsi="David" w:hint="eastAsia"/>
          <w:sz w:val="24"/>
          <w:rtl/>
          <w:lang w:val="en-GB"/>
        </w:rPr>
        <w:t>על</w:t>
      </w:r>
      <w:r w:rsidRPr="00F5176F">
        <w:rPr>
          <w:rFonts w:ascii="David" w:hAnsi="David"/>
          <w:sz w:val="24"/>
          <w:rtl/>
          <w:lang w:val="en-GB"/>
        </w:rPr>
        <w:t xml:space="preserve"> </w:t>
      </w:r>
      <w:r w:rsidRPr="00F5176F">
        <w:rPr>
          <w:rFonts w:ascii="David" w:hAnsi="David" w:hint="eastAsia"/>
          <w:sz w:val="24"/>
          <w:rtl/>
          <w:lang w:val="en-GB"/>
        </w:rPr>
        <w:t>המשתמש</w:t>
      </w:r>
      <w:r w:rsidRPr="00F5176F">
        <w:rPr>
          <w:rFonts w:ascii="David" w:hAnsi="David"/>
          <w:sz w:val="24"/>
          <w:rtl/>
          <w:lang w:val="en-GB"/>
        </w:rPr>
        <w:t xml:space="preserve"> </w:t>
      </w:r>
      <w:r w:rsidRPr="00F5176F">
        <w:rPr>
          <w:rFonts w:ascii="David" w:hAnsi="David" w:hint="eastAsia"/>
          <w:sz w:val="24"/>
          <w:rtl/>
          <w:lang w:val="en-GB"/>
        </w:rPr>
        <w:t>חלה</w:t>
      </w:r>
      <w:r w:rsidRPr="00F5176F">
        <w:rPr>
          <w:rFonts w:ascii="David" w:hAnsi="David"/>
          <w:sz w:val="24"/>
          <w:rtl/>
          <w:lang w:val="en-GB"/>
        </w:rPr>
        <w:t xml:space="preserve"> </w:t>
      </w:r>
      <w:r w:rsidRPr="00F5176F">
        <w:rPr>
          <w:rFonts w:ascii="David" w:hAnsi="David" w:hint="eastAsia"/>
          <w:sz w:val="24"/>
          <w:rtl/>
          <w:lang w:val="en-GB"/>
        </w:rPr>
        <w:t>האחריות</w:t>
      </w:r>
      <w:r w:rsidRPr="00F5176F">
        <w:rPr>
          <w:rFonts w:ascii="David" w:hAnsi="David"/>
          <w:sz w:val="24"/>
          <w:rtl/>
          <w:lang w:val="en-GB"/>
        </w:rPr>
        <w:t xml:space="preserve"> </w:t>
      </w:r>
      <w:r w:rsidRPr="00F5176F">
        <w:rPr>
          <w:rFonts w:ascii="David" w:hAnsi="David" w:hint="eastAsia"/>
          <w:sz w:val="24"/>
          <w:rtl/>
          <w:lang w:val="en-GB"/>
        </w:rPr>
        <w:t>לוודא</w:t>
      </w:r>
      <w:r w:rsidRPr="00F5176F">
        <w:rPr>
          <w:rFonts w:ascii="David" w:hAnsi="David"/>
          <w:sz w:val="24"/>
          <w:rtl/>
          <w:lang w:val="en-GB"/>
        </w:rPr>
        <w:t xml:space="preserve"> את קבלת הודעתו כאמור לעיל, וכי רק לא</w:t>
      </w:r>
      <w:r w:rsidRPr="00F5176F">
        <w:rPr>
          <w:rFonts w:ascii="David" w:hAnsi="David" w:hint="eastAsia"/>
          <w:sz w:val="24"/>
          <w:rtl/>
          <w:lang w:val="en-GB"/>
        </w:rPr>
        <w:t>חר</w:t>
      </w:r>
      <w:r w:rsidRPr="00F5176F">
        <w:rPr>
          <w:rFonts w:ascii="David" w:hAnsi="David"/>
          <w:sz w:val="24"/>
          <w:rtl/>
          <w:lang w:val="en-GB"/>
        </w:rPr>
        <w:t xml:space="preserve"> קבלת האישור מטעם </w:t>
      </w:r>
      <w:r w:rsidRPr="00F5176F">
        <w:rPr>
          <w:rFonts w:ascii="David" w:hAnsi="David" w:hint="cs"/>
          <w:sz w:val="24"/>
          <w:rtl/>
          <w:lang w:val="en-GB"/>
        </w:rPr>
        <w:t>נציגות הממשלה</w:t>
      </w:r>
      <w:r w:rsidRPr="00F5176F">
        <w:rPr>
          <w:rFonts w:ascii="David" w:hAnsi="David"/>
          <w:sz w:val="24"/>
          <w:rtl/>
          <w:lang w:val="en-GB"/>
        </w:rPr>
        <w:t xml:space="preserve">, האמור יחזה להיות כנתקבל. </w:t>
      </w:r>
    </w:p>
    <w:p w14:paraId="6F27A916" w14:textId="77777777" w:rsidR="00F5176F" w:rsidRPr="00F5176F" w:rsidRDefault="00F5176F" w:rsidP="00AE4439">
      <w:pPr>
        <w:numPr>
          <w:ilvl w:val="0"/>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ידוע</w:t>
      </w:r>
      <w:r w:rsidRPr="00F5176F">
        <w:rPr>
          <w:rFonts w:ascii="David" w:hAnsi="David"/>
          <w:sz w:val="24"/>
          <w:rtl/>
          <w:lang w:val="en-GB"/>
        </w:rPr>
        <w:t xml:space="preserve"> </w:t>
      </w:r>
      <w:r w:rsidRPr="00F5176F">
        <w:rPr>
          <w:rFonts w:ascii="David" w:hAnsi="David" w:hint="eastAsia"/>
          <w:sz w:val="24"/>
          <w:rtl/>
          <w:lang w:val="en-GB"/>
        </w:rPr>
        <w:t>למשתמש</w:t>
      </w:r>
      <w:r w:rsidRPr="00F5176F">
        <w:rPr>
          <w:rFonts w:ascii="David" w:hAnsi="David"/>
          <w:sz w:val="24"/>
          <w:rtl/>
          <w:lang w:val="en-GB"/>
        </w:rPr>
        <w:t xml:space="preserve">, כי הכרטיס החכם יכלול תעודה אלקטרונית </w:t>
      </w:r>
      <w:r w:rsidRPr="00F5176F">
        <w:rPr>
          <w:rFonts w:ascii="David" w:hAnsi="David" w:hint="eastAsia"/>
          <w:sz w:val="24"/>
          <w:rtl/>
          <w:lang w:val="en-GB"/>
        </w:rPr>
        <w:t>מאושרת</w:t>
      </w:r>
      <w:r w:rsidRPr="00F5176F">
        <w:rPr>
          <w:rFonts w:ascii="David" w:hAnsi="David"/>
          <w:sz w:val="24"/>
          <w:rtl/>
          <w:lang w:val="en-GB"/>
        </w:rPr>
        <w:t xml:space="preserve"> </w:t>
      </w:r>
      <w:r w:rsidRPr="00F5176F">
        <w:rPr>
          <w:rFonts w:ascii="David" w:hAnsi="David" w:hint="eastAsia"/>
          <w:sz w:val="24"/>
          <w:rtl/>
          <w:lang w:val="en-GB"/>
        </w:rPr>
        <w:t>בהתאם</w:t>
      </w:r>
      <w:r w:rsidRPr="00F5176F">
        <w:rPr>
          <w:rFonts w:ascii="David" w:hAnsi="David"/>
          <w:sz w:val="24"/>
          <w:rtl/>
          <w:lang w:val="en-GB"/>
        </w:rPr>
        <w:t xml:space="preserve"> </w:t>
      </w:r>
      <w:r w:rsidRPr="00F5176F">
        <w:rPr>
          <w:rFonts w:ascii="David" w:hAnsi="David" w:hint="eastAsia"/>
          <w:sz w:val="24"/>
          <w:rtl/>
          <w:lang w:val="en-GB"/>
        </w:rPr>
        <w:t>לחוק</w:t>
      </w:r>
      <w:r w:rsidRPr="00F5176F">
        <w:rPr>
          <w:rFonts w:ascii="David" w:hAnsi="David"/>
          <w:sz w:val="24"/>
          <w:rtl/>
          <w:lang w:val="en-GB"/>
        </w:rPr>
        <w:t xml:space="preserve"> </w:t>
      </w:r>
      <w:r w:rsidRPr="00F5176F">
        <w:rPr>
          <w:rFonts w:ascii="David" w:hAnsi="David" w:hint="eastAsia"/>
          <w:sz w:val="24"/>
          <w:rtl/>
          <w:lang w:val="en-GB"/>
        </w:rPr>
        <w:t>חתימה</w:t>
      </w:r>
      <w:r w:rsidRPr="00F5176F">
        <w:rPr>
          <w:rFonts w:ascii="David" w:hAnsi="David"/>
          <w:sz w:val="24"/>
          <w:rtl/>
          <w:lang w:val="en-GB"/>
        </w:rPr>
        <w:t xml:space="preserve"> </w:t>
      </w:r>
      <w:r w:rsidRPr="00F5176F">
        <w:rPr>
          <w:rFonts w:ascii="David" w:hAnsi="David" w:hint="eastAsia"/>
          <w:sz w:val="24"/>
          <w:rtl/>
          <w:lang w:val="en-GB"/>
        </w:rPr>
        <w:t>אלקטרונית</w:t>
      </w:r>
      <w:r w:rsidRPr="00F5176F">
        <w:rPr>
          <w:rFonts w:ascii="David" w:hAnsi="David"/>
          <w:sz w:val="24"/>
          <w:rtl/>
          <w:lang w:val="en-GB"/>
        </w:rPr>
        <w:t xml:space="preserve">, </w:t>
      </w:r>
      <w:r w:rsidRPr="00F5176F">
        <w:rPr>
          <w:rFonts w:ascii="David" w:hAnsi="David" w:hint="eastAsia"/>
          <w:sz w:val="24"/>
          <w:rtl/>
          <w:lang w:val="en-GB"/>
        </w:rPr>
        <w:t>התשס</w:t>
      </w:r>
      <w:r w:rsidRPr="00F5176F">
        <w:rPr>
          <w:rFonts w:ascii="David" w:hAnsi="David"/>
          <w:sz w:val="24"/>
          <w:rtl/>
          <w:lang w:val="en-GB"/>
        </w:rPr>
        <w:t>"</w:t>
      </w:r>
      <w:r w:rsidRPr="00F5176F">
        <w:rPr>
          <w:rFonts w:ascii="David" w:hAnsi="David" w:hint="eastAsia"/>
          <w:sz w:val="24"/>
          <w:rtl/>
          <w:lang w:val="en-GB"/>
        </w:rPr>
        <w:t>א</w:t>
      </w:r>
      <w:r w:rsidRPr="00F5176F">
        <w:rPr>
          <w:rFonts w:ascii="David" w:hAnsi="David"/>
          <w:sz w:val="24"/>
          <w:rtl/>
          <w:lang w:val="en-GB"/>
        </w:rPr>
        <w:t>-2001 הכוללת את הפרטים של ה</w:t>
      </w:r>
      <w:r w:rsidRPr="00F5176F">
        <w:rPr>
          <w:rFonts w:ascii="David" w:hAnsi="David" w:hint="eastAsia"/>
          <w:sz w:val="24"/>
          <w:rtl/>
          <w:lang w:val="en-GB"/>
        </w:rPr>
        <w:t>משתמש</w:t>
      </w:r>
      <w:r w:rsidRPr="00F5176F">
        <w:rPr>
          <w:rFonts w:ascii="David" w:hAnsi="David"/>
          <w:sz w:val="24"/>
          <w:rtl/>
          <w:lang w:val="en-GB"/>
        </w:rPr>
        <w:t xml:space="preserve"> ואת פרטי נציג ה</w:t>
      </w:r>
      <w:r w:rsidRPr="00F5176F">
        <w:rPr>
          <w:rFonts w:ascii="David" w:hAnsi="David" w:hint="eastAsia"/>
          <w:sz w:val="24"/>
          <w:rtl/>
          <w:lang w:val="en-GB"/>
        </w:rPr>
        <w:t>משתמש</w:t>
      </w:r>
      <w:r w:rsidRPr="00F5176F">
        <w:rPr>
          <w:rFonts w:ascii="David" w:hAnsi="David"/>
          <w:sz w:val="24"/>
          <w:rtl/>
          <w:lang w:val="en-GB"/>
        </w:rPr>
        <w:t xml:space="preserve">. </w:t>
      </w:r>
      <w:r w:rsidRPr="00F5176F">
        <w:rPr>
          <w:rFonts w:ascii="David" w:hAnsi="David" w:hint="eastAsia"/>
          <w:sz w:val="24"/>
          <w:rtl/>
          <w:lang w:val="en-GB"/>
        </w:rPr>
        <w:t>ידוע</w:t>
      </w:r>
      <w:r w:rsidRPr="00F5176F">
        <w:rPr>
          <w:rFonts w:ascii="David" w:hAnsi="David"/>
          <w:sz w:val="24"/>
          <w:rtl/>
          <w:lang w:val="en-GB"/>
        </w:rPr>
        <w:t xml:space="preserve"> </w:t>
      </w:r>
      <w:r w:rsidRPr="00F5176F">
        <w:rPr>
          <w:rFonts w:ascii="David" w:hAnsi="David" w:hint="eastAsia"/>
          <w:sz w:val="24"/>
          <w:rtl/>
          <w:lang w:val="en-GB"/>
        </w:rPr>
        <w:t>למשתמש</w:t>
      </w:r>
      <w:r w:rsidRPr="00F5176F">
        <w:rPr>
          <w:rFonts w:ascii="David" w:hAnsi="David"/>
          <w:sz w:val="24"/>
          <w:rtl/>
          <w:lang w:val="en-GB"/>
        </w:rPr>
        <w:t xml:space="preserve"> כי על ה</w:t>
      </w:r>
      <w:r w:rsidRPr="00F5176F">
        <w:rPr>
          <w:rFonts w:ascii="David" w:hAnsi="David" w:hint="eastAsia"/>
          <w:sz w:val="24"/>
          <w:rtl/>
          <w:lang w:val="en-GB"/>
        </w:rPr>
        <w:t>משתמש</w:t>
      </w:r>
      <w:r w:rsidRPr="00F5176F">
        <w:rPr>
          <w:rFonts w:ascii="David" w:hAnsi="David"/>
          <w:sz w:val="24"/>
          <w:rtl/>
          <w:lang w:val="en-GB"/>
        </w:rPr>
        <w:t xml:space="preserve"> להבטיח אישית כי לא ייעשה שימוש שאינו מורשה על ידי ה</w:t>
      </w:r>
      <w:r w:rsidRPr="00F5176F">
        <w:rPr>
          <w:rFonts w:ascii="David" w:hAnsi="David" w:hint="eastAsia"/>
          <w:sz w:val="24"/>
          <w:rtl/>
          <w:lang w:val="en-GB"/>
        </w:rPr>
        <w:t>משתמש</w:t>
      </w:r>
      <w:r w:rsidRPr="00F5176F">
        <w:rPr>
          <w:rFonts w:ascii="David" w:hAnsi="David"/>
          <w:sz w:val="24"/>
          <w:rtl/>
          <w:lang w:val="en-GB"/>
        </w:rPr>
        <w:t xml:space="preserve"> בכרטיס וה</w:t>
      </w:r>
      <w:r w:rsidRPr="00F5176F">
        <w:rPr>
          <w:rFonts w:ascii="David" w:hAnsi="David" w:hint="eastAsia"/>
          <w:sz w:val="24"/>
          <w:rtl/>
          <w:lang w:val="en-GB"/>
        </w:rPr>
        <w:t>משתמש</w:t>
      </w:r>
      <w:r w:rsidRPr="00F5176F">
        <w:rPr>
          <w:rFonts w:ascii="David" w:hAnsi="David"/>
          <w:sz w:val="24"/>
          <w:rtl/>
          <w:lang w:val="en-GB"/>
        </w:rPr>
        <w:t xml:space="preserve"> פוטר בזה את הממשלה ומי מטעמה מכל אחריות הנובעת משימוש בלתי מורשה, כאמור.</w:t>
      </w:r>
    </w:p>
    <w:p w14:paraId="5F8EAD4C" w14:textId="77777777" w:rsidR="00F5176F" w:rsidRPr="00F5176F" w:rsidRDefault="00F5176F" w:rsidP="00AE4439">
      <w:pPr>
        <w:numPr>
          <w:ilvl w:val="0"/>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הצהרה</w:t>
      </w:r>
      <w:r w:rsidRPr="00F5176F">
        <w:rPr>
          <w:rFonts w:ascii="David" w:hAnsi="David"/>
          <w:sz w:val="24"/>
          <w:rtl/>
          <w:lang w:val="en-GB"/>
        </w:rPr>
        <w:t xml:space="preserve"> </w:t>
      </w:r>
      <w:r w:rsidRPr="00F5176F">
        <w:rPr>
          <w:rFonts w:ascii="David" w:hAnsi="David" w:hint="eastAsia"/>
          <w:sz w:val="24"/>
          <w:rtl/>
          <w:lang w:val="en-GB"/>
        </w:rPr>
        <w:t>זאת</w:t>
      </w:r>
      <w:r w:rsidRPr="00F5176F">
        <w:rPr>
          <w:rFonts w:ascii="David" w:hAnsi="David"/>
          <w:sz w:val="24"/>
          <w:rtl/>
          <w:lang w:val="en-GB"/>
        </w:rPr>
        <w:t xml:space="preserve"> </w:t>
      </w:r>
      <w:r w:rsidRPr="00F5176F">
        <w:rPr>
          <w:rFonts w:ascii="David" w:hAnsi="David" w:hint="eastAsia"/>
          <w:sz w:val="24"/>
          <w:rtl/>
          <w:lang w:val="en-GB"/>
        </w:rPr>
        <w:t>באה</w:t>
      </w:r>
      <w:r w:rsidRPr="00F5176F">
        <w:rPr>
          <w:rFonts w:ascii="David" w:hAnsi="David"/>
          <w:sz w:val="24"/>
          <w:rtl/>
          <w:lang w:val="en-GB"/>
        </w:rPr>
        <w:t xml:space="preserve"> </w:t>
      </w:r>
      <w:r w:rsidRPr="00F5176F">
        <w:rPr>
          <w:rFonts w:ascii="David" w:hAnsi="David" w:hint="eastAsia"/>
          <w:sz w:val="24"/>
          <w:rtl/>
          <w:lang w:val="en-GB"/>
        </w:rPr>
        <w:t>בנוסף</w:t>
      </w:r>
      <w:r w:rsidRPr="00F5176F">
        <w:rPr>
          <w:rFonts w:ascii="David" w:hAnsi="David"/>
          <w:sz w:val="24"/>
          <w:rtl/>
          <w:lang w:val="en-GB"/>
        </w:rPr>
        <w:t xml:space="preserve"> </w:t>
      </w:r>
      <w:r w:rsidRPr="00F5176F">
        <w:rPr>
          <w:rFonts w:ascii="David" w:hAnsi="David" w:hint="eastAsia"/>
          <w:sz w:val="24"/>
          <w:rtl/>
          <w:lang w:val="en-GB"/>
        </w:rPr>
        <w:t>על</w:t>
      </w:r>
      <w:r w:rsidRPr="00F5176F">
        <w:rPr>
          <w:rFonts w:ascii="David" w:hAnsi="David"/>
          <w:sz w:val="24"/>
          <w:rtl/>
          <w:lang w:val="en-GB"/>
        </w:rPr>
        <w:t xml:space="preserve"> </w:t>
      </w:r>
      <w:r w:rsidRPr="00F5176F">
        <w:rPr>
          <w:rFonts w:ascii="David" w:hAnsi="David" w:hint="eastAsia"/>
          <w:sz w:val="24"/>
          <w:rtl/>
          <w:lang w:val="en-GB"/>
        </w:rPr>
        <w:t>ההתקשרות</w:t>
      </w:r>
      <w:r w:rsidRPr="00F5176F">
        <w:rPr>
          <w:rFonts w:ascii="David" w:hAnsi="David"/>
          <w:sz w:val="24"/>
          <w:rtl/>
          <w:lang w:val="en-GB"/>
        </w:rPr>
        <w:t xml:space="preserve"> </w:t>
      </w:r>
      <w:r w:rsidRPr="00F5176F">
        <w:rPr>
          <w:rFonts w:ascii="David" w:hAnsi="David" w:hint="eastAsia"/>
          <w:sz w:val="24"/>
          <w:rtl/>
          <w:lang w:val="en-GB"/>
        </w:rPr>
        <w:t>מול</w:t>
      </w:r>
      <w:r w:rsidRPr="00F5176F">
        <w:rPr>
          <w:rFonts w:ascii="David" w:hAnsi="David"/>
          <w:sz w:val="24"/>
          <w:rtl/>
          <w:lang w:val="en-GB"/>
        </w:rPr>
        <w:t xml:space="preserve"> </w:t>
      </w:r>
      <w:r w:rsidRPr="00F5176F">
        <w:rPr>
          <w:rFonts w:ascii="David" w:hAnsi="David" w:hint="eastAsia"/>
          <w:sz w:val="24"/>
          <w:rtl/>
          <w:lang w:val="en-GB"/>
        </w:rPr>
        <w:t>הגורם</w:t>
      </w:r>
      <w:r w:rsidRPr="00F5176F">
        <w:rPr>
          <w:rFonts w:ascii="David" w:hAnsi="David"/>
          <w:sz w:val="24"/>
          <w:rtl/>
          <w:lang w:val="en-GB"/>
        </w:rPr>
        <w:t xml:space="preserve"> </w:t>
      </w:r>
      <w:r w:rsidRPr="00F5176F">
        <w:rPr>
          <w:rFonts w:ascii="David" w:hAnsi="David" w:hint="eastAsia"/>
          <w:sz w:val="24"/>
          <w:rtl/>
          <w:lang w:val="en-GB"/>
        </w:rPr>
        <w:t>המאשר</w:t>
      </w:r>
      <w:r w:rsidRPr="00F5176F">
        <w:rPr>
          <w:rFonts w:ascii="David" w:hAnsi="David"/>
          <w:sz w:val="24"/>
          <w:rtl/>
          <w:lang w:val="en-GB"/>
        </w:rPr>
        <w:t xml:space="preserve"> </w:t>
      </w:r>
      <w:r w:rsidRPr="00F5176F">
        <w:rPr>
          <w:rFonts w:ascii="David" w:hAnsi="David" w:hint="eastAsia"/>
          <w:sz w:val="24"/>
          <w:rtl/>
          <w:lang w:val="en-GB"/>
        </w:rPr>
        <w:t>לצורך</w:t>
      </w:r>
      <w:r w:rsidRPr="00F5176F">
        <w:rPr>
          <w:rFonts w:ascii="David" w:hAnsi="David"/>
          <w:sz w:val="24"/>
          <w:rtl/>
          <w:lang w:val="en-GB"/>
        </w:rPr>
        <w:t xml:space="preserve"> </w:t>
      </w:r>
      <w:r w:rsidRPr="00F5176F">
        <w:rPr>
          <w:rFonts w:ascii="David" w:hAnsi="David" w:hint="eastAsia"/>
          <w:sz w:val="24"/>
          <w:rtl/>
          <w:lang w:val="en-GB"/>
        </w:rPr>
        <w:t>הנפקת</w:t>
      </w:r>
      <w:r w:rsidRPr="00F5176F">
        <w:rPr>
          <w:rFonts w:ascii="David" w:hAnsi="David"/>
          <w:sz w:val="24"/>
          <w:rtl/>
          <w:lang w:val="en-GB"/>
        </w:rPr>
        <w:t xml:space="preserve"> </w:t>
      </w:r>
      <w:r w:rsidRPr="00F5176F">
        <w:rPr>
          <w:rFonts w:ascii="David" w:hAnsi="David" w:hint="eastAsia"/>
          <w:sz w:val="24"/>
          <w:rtl/>
          <w:lang w:val="en-GB"/>
        </w:rPr>
        <w:t>תעודת</w:t>
      </w:r>
      <w:r w:rsidRPr="00F5176F">
        <w:rPr>
          <w:rFonts w:ascii="David" w:hAnsi="David"/>
          <w:sz w:val="24"/>
          <w:rtl/>
          <w:lang w:val="en-GB"/>
        </w:rPr>
        <w:t xml:space="preserve"> </w:t>
      </w:r>
      <w:r w:rsidRPr="00F5176F">
        <w:rPr>
          <w:rFonts w:ascii="David" w:hAnsi="David" w:hint="eastAsia"/>
          <w:sz w:val="24"/>
          <w:rtl/>
          <w:lang w:val="en-GB"/>
        </w:rPr>
        <w:t>חתימה</w:t>
      </w:r>
      <w:r w:rsidRPr="00F5176F">
        <w:rPr>
          <w:rFonts w:ascii="David" w:hAnsi="David"/>
          <w:sz w:val="24"/>
          <w:rtl/>
          <w:lang w:val="en-GB"/>
        </w:rPr>
        <w:t xml:space="preserve"> </w:t>
      </w:r>
      <w:r w:rsidRPr="00F5176F">
        <w:rPr>
          <w:rFonts w:ascii="David" w:hAnsi="David" w:hint="eastAsia"/>
          <w:sz w:val="24"/>
          <w:rtl/>
          <w:lang w:val="en-GB"/>
        </w:rPr>
        <w:t>אלקטרונית</w:t>
      </w:r>
      <w:r w:rsidRPr="00F5176F">
        <w:rPr>
          <w:rFonts w:ascii="David" w:hAnsi="David"/>
          <w:sz w:val="24"/>
          <w:rtl/>
          <w:lang w:val="en-GB"/>
        </w:rPr>
        <w:t xml:space="preserve"> </w:t>
      </w:r>
      <w:r w:rsidRPr="00F5176F">
        <w:rPr>
          <w:rFonts w:ascii="David" w:hAnsi="David" w:hint="eastAsia"/>
          <w:sz w:val="24"/>
          <w:rtl/>
          <w:lang w:val="en-GB"/>
        </w:rPr>
        <w:t>מאושרת</w:t>
      </w:r>
      <w:r w:rsidRPr="00F5176F">
        <w:rPr>
          <w:rFonts w:ascii="David" w:hAnsi="David"/>
          <w:sz w:val="24"/>
          <w:rtl/>
          <w:lang w:val="en-GB"/>
        </w:rPr>
        <w:t>.</w:t>
      </w:r>
    </w:p>
    <w:p w14:paraId="7F9B23A2" w14:textId="77777777" w:rsidR="00F5176F" w:rsidRPr="00F5176F" w:rsidRDefault="00F5176F" w:rsidP="00AE4439">
      <w:pPr>
        <w:numPr>
          <w:ilvl w:val="0"/>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פרטי</w:t>
      </w:r>
      <w:r w:rsidRPr="00F5176F">
        <w:rPr>
          <w:rFonts w:ascii="David" w:hAnsi="David"/>
          <w:sz w:val="24"/>
          <w:rtl/>
          <w:lang w:val="en-GB"/>
        </w:rPr>
        <w:t xml:space="preserve"> נציג </w:t>
      </w:r>
      <w:r w:rsidRPr="00F5176F">
        <w:rPr>
          <w:rFonts w:ascii="David" w:hAnsi="David" w:hint="eastAsia"/>
          <w:sz w:val="24"/>
          <w:rtl/>
          <w:lang w:val="en-GB"/>
        </w:rPr>
        <w:t>המשתמש</w:t>
      </w:r>
      <w:r w:rsidRPr="00F5176F">
        <w:rPr>
          <w:rFonts w:ascii="David" w:hAnsi="David"/>
          <w:sz w:val="24"/>
          <w:rtl/>
          <w:lang w:val="en-GB"/>
        </w:rPr>
        <w:t xml:space="preserve"> הינם כלהלן:</w:t>
      </w:r>
    </w:p>
    <w:p w14:paraId="7DB2F4AF"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שם</w:t>
      </w:r>
      <w:r w:rsidRPr="00F5176F">
        <w:rPr>
          <w:rFonts w:ascii="David" w:hAnsi="David"/>
          <w:sz w:val="24"/>
          <w:rtl/>
          <w:lang w:val="en-GB"/>
        </w:rPr>
        <w:t xml:space="preserve"> </w:t>
      </w:r>
      <w:r w:rsidRPr="00F5176F">
        <w:rPr>
          <w:rFonts w:ascii="David" w:hAnsi="David" w:hint="eastAsia"/>
          <w:sz w:val="24"/>
          <w:rtl/>
          <w:lang w:val="en-GB"/>
        </w:rPr>
        <w:t>מלא</w:t>
      </w:r>
      <w:r w:rsidRPr="00F5176F">
        <w:rPr>
          <w:rFonts w:ascii="David" w:hAnsi="David"/>
          <w:sz w:val="24"/>
          <w:rtl/>
          <w:lang w:val="en-GB"/>
        </w:rPr>
        <w:t xml:space="preserve"> ...............................</w:t>
      </w:r>
    </w:p>
    <w:p w14:paraId="5561E113"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כתובת</w:t>
      </w:r>
      <w:r w:rsidRPr="00F5176F">
        <w:rPr>
          <w:rFonts w:ascii="David" w:hAnsi="David"/>
          <w:sz w:val="24"/>
          <w:rtl/>
          <w:lang w:val="en-GB"/>
        </w:rPr>
        <w:t xml:space="preserve"> </w:t>
      </w:r>
      <w:r w:rsidRPr="00F5176F">
        <w:rPr>
          <w:rFonts w:ascii="David" w:hAnsi="David" w:hint="eastAsia"/>
          <w:sz w:val="24"/>
          <w:rtl/>
          <w:lang w:val="en-GB"/>
        </w:rPr>
        <w:t>מלאה</w:t>
      </w:r>
      <w:r w:rsidRPr="00F5176F">
        <w:rPr>
          <w:rFonts w:ascii="David" w:hAnsi="David"/>
          <w:sz w:val="24"/>
          <w:rtl/>
          <w:lang w:val="en-GB"/>
        </w:rPr>
        <w:t xml:space="preserve"> .....................................................</w:t>
      </w:r>
    </w:p>
    <w:p w14:paraId="2704675A"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ת</w:t>
      </w:r>
      <w:r w:rsidRPr="00F5176F">
        <w:rPr>
          <w:rFonts w:ascii="David" w:hAnsi="David"/>
          <w:sz w:val="24"/>
          <w:rtl/>
          <w:lang w:val="en-GB"/>
        </w:rPr>
        <w:t>.ז. ................................</w:t>
      </w:r>
    </w:p>
    <w:p w14:paraId="6EFDAC2D"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תפקיד</w:t>
      </w:r>
      <w:r w:rsidRPr="00F5176F">
        <w:rPr>
          <w:rFonts w:ascii="David" w:hAnsi="David"/>
          <w:sz w:val="24"/>
          <w:rtl/>
          <w:lang w:val="en-GB"/>
        </w:rPr>
        <w:t xml:space="preserve"> </w:t>
      </w:r>
      <w:r w:rsidRPr="00F5176F">
        <w:rPr>
          <w:rFonts w:ascii="David" w:hAnsi="David" w:hint="eastAsia"/>
          <w:sz w:val="24"/>
          <w:rtl/>
          <w:lang w:val="en-GB"/>
        </w:rPr>
        <w:t>אצל</w:t>
      </w:r>
      <w:r w:rsidRPr="00F5176F">
        <w:rPr>
          <w:rFonts w:ascii="David" w:hAnsi="David"/>
          <w:sz w:val="24"/>
          <w:rtl/>
          <w:lang w:val="en-GB"/>
        </w:rPr>
        <w:t xml:space="preserve"> </w:t>
      </w:r>
      <w:r w:rsidRPr="00F5176F">
        <w:rPr>
          <w:rFonts w:ascii="David" w:hAnsi="David" w:hint="eastAsia"/>
          <w:sz w:val="24"/>
          <w:rtl/>
          <w:lang w:val="en-GB"/>
        </w:rPr>
        <w:t>המשתמש</w:t>
      </w:r>
      <w:r w:rsidRPr="00F5176F">
        <w:rPr>
          <w:rFonts w:ascii="David" w:hAnsi="David"/>
          <w:sz w:val="24"/>
          <w:rtl/>
          <w:lang w:val="en-GB"/>
        </w:rPr>
        <w:t xml:space="preserve"> .................................</w:t>
      </w:r>
    </w:p>
    <w:p w14:paraId="14C33B4D"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מספר</w:t>
      </w:r>
      <w:r w:rsidRPr="00F5176F">
        <w:rPr>
          <w:rFonts w:ascii="David" w:hAnsi="David"/>
          <w:sz w:val="24"/>
          <w:rtl/>
          <w:lang w:val="en-GB"/>
        </w:rPr>
        <w:t xml:space="preserve"> </w:t>
      </w:r>
      <w:r w:rsidRPr="00F5176F">
        <w:rPr>
          <w:rFonts w:ascii="David" w:hAnsi="David" w:hint="eastAsia"/>
          <w:sz w:val="24"/>
          <w:rtl/>
          <w:lang w:val="en-GB"/>
        </w:rPr>
        <w:t>טלפון</w:t>
      </w:r>
      <w:r w:rsidRPr="00F5176F">
        <w:rPr>
          <w:rFonts w:ascii="David" w:hAnsi="David"/>
          <w:sz w:val="24"/>
          <w:rtl/>
          <w:lang w:val="en-GB"/>
        </w:rPr>
        <w:t xml:space="preserve"> </w:t>
      </w:r>
      <w:r w:rsidRPr="00F5176F">
        <w:rPr>
          <w:rFonts w:ascii="David" w:hAnsi="David" w:hint="eastAsia"/>
          <w:sz w:val="24"/>
          <w:rtl/>
          <w:lang w:val="en-GB"/>
        </w:rPr>
        <w:t>בעבודה</w:t>
      </w:r>
      <w:r w:rsidRPr="00F5176F">
        <w:rPr>
          <w:rFonts w:ascii="David" w:hAnsi="David"/>
          <w:sz w:val="24"/>
          <w:rtl/>
          <w:lang w:val="en-GB"/>
        </w:rPr>
        <w:t xml:space="preserve"> ..........................</w:t>
      </w:r>
    </w:p>
    <w:p w14:paraId="20C6C3AE"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מספר</w:t>
      </w:r>
      <w:r w:rsidRPr="00F5176F">
        <w:rPr>
          <w:rFonts w:ascii="David" w:hAnsi="David"/>
          <w:sz w:val="24"/>
          <w:rtl/>
          <w:lang w:val="en-GB"/>
        </w:rPr>
        <w:t xml:space="preserve"> </w:t>
      </w:r>
      <w:r w:rsidRPr="00F5176F">
        <w:rPr>
          <w:rFonts w:ascii="David" w:hAnsi="David" w:hint="eastAsia"/>
          <w:sz w:val="24"/>
          <w:rtl/>
          <w:lang w:val="en-GB"/>
        </w:rPr>
        <w:t>טלפון</w:t>
      </w:r>
      <w:r w:rsidRPr="00F5176F">
        <w:rPr>
          <w:rFonts w:ascii="David" w:hAnsi="David"/>
          <w:sz w:val="24"/>
          <w:rtl/>
          <w:lang w:val="en-GB"/>
        </w:rPr>
        <w:t xml:space="preserve"> </w:t>
      </w:r>
      <w:r w:rsidRPr="00F5176F">
        <w:rPr>
          <w:rFonts w:ascii="David" w:hAnsi="David" w:hint="eastAsia"/>
          <w:sz w:val="24"/>
          <w:rtl/>
          <w:lang w:val="en-GB"/>
        </w:rPr>
        <w:t>בבית</w:t>
      </w:r>
      <w:r w:rsidRPr="00F5176F">
        <w:rPr>
          <w:rFonts w:ascii="David" w:hAnsi="David"/>
          <w:sz w:val="24"/>
          <w:rtl/>
          <w:lang w:val="en-GB"/>
        </w:rPr>
        <w:t xml:space="preserve"> ..............................</w:t>
      </w:r>
    </w:p>
    <w:p w14:paraId="044DA15D"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מספר</w:t>
      </w:r>
      <w:r w:rsidRPr="00F5176F">
        <w:rPr>
          <w:rFonts w:ascii="David" w:hAnsi="David"/>
          <w:sz w:val="24"/>
          <w:rtl/>
          <w:lang w:val="en-GB"/>
        </w:rPr>
        <w:t xml:space="preserve"> </w:t>
      </w:r>
      <w:r w:rsidRPr="00F5176F">
        <w:rPr>
          <w:rFonts w:ascii="David" w:hAnsi="David" w:hint="eastAsia"/>
          <w:sz w:val="24"/>
          <w:rtl/>
          <w:lang w:val="en-GB"/>
        </w:rPr>
        <w:t>טלפון</w:t>
      </w:r>
      <w:r w:rsidRPr="00F5176F">
        <w:rPr>
          <w:rFonts w:ascii="David" w:hAnsi="David"/>
          <w:sz w:val="24"/>
          <w:rtl/>
          <w:lang w:val="en-GB"/>
        </w:rPr>
        <w:t xml:space="preserve"> </w:t>
      </w:r>
      <w:r w:rsidRPr="00F5176F">
        <w:rPr>
          <w:rFonts w:ascii="David" w:hAnsi="David" w:hint="eastAsia"/>
          <w:sz w:val="24"/>
          <w:rtl/>
          <w:lang w:val="en-GB"/>
        </w:rPr>
        <w:t>נייד</w:t>
      </w:r>
      <w:r w:rsidRPr="00F5176F">
        <w:rPr>
          <w:rFonts w:ascii="David" w:hAnsi="David"/>
          <w:sz w:val="24"/>
          <w:rtl/>
          <w:lang w:val="en-GB"/>
        </w:rPr>
        <w:t xml:space="preserve"> ................................</w:t>
      </w:r>
    </w:p>
    <w:p w14:paraId="31341446"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כתובת</w:t>
      </w:r>
      <w:r w:rsidRPr="00F5176F">
        <w:rPr>
          <w:rFonts w:ascii="David" w:hAnsi="David"/>
          <w:sz w:val="24"/>
          <w:rtl/>
          <w:lang w:val="en-GB"/>
        </w:rPr>
        <w:t xml:space="preserve"> </w:t>
      </w:r>
      <w:r w:rsidRPr="00F5176F">
        <w:rPr>
          <w:rFonts w:ascii="David" w:hAnsi="David" w:hint="eastAsia"/>
          <w:sz w:val="24"/>
          <w:rtl/>
          <w:lang w:val="en-GB"/>
        </w:rPr>
        <w:t>דואר</w:t>
      </w:r>
      <w:r w:rsidRPr="00F5176F">
        <w:rPr>
          <w:rFonts w:ascii="David" w:hAnsi="David"/>
          <w:sz w:val="24"/>
          <w:rtl/>
          <w:lang w:val="en-GB"/>
        </w:rPr>
        <w:t xml:space="preserve"> </w:t>
      </w:r>
      <w:r w:rsidRPr="00F5176F">
        <w:rPr>
          <w:rFonts w:ascii="David" w:hAnsi="David" w:hint="eastAsia"/>
          <w:sz w:val="24"/>
          <w:rtl/>
          <w:lang w:val="en-GB"/>
        </w:rPr>
        <w:t>אלקטרוני</w:t>
      </w:r>
      <w:r w:rsidRPr="00F5176F">
        <w:rPr>
          <w:rFonts w:ascii="David" w:hAnsi="David"/>
          <w:sz w:val="24"/>
          <w:rtl/>
          <w:lang w:val="en-GB"/>
        </w:rPr>
        <w:t xml:space="preserve"> ........................</w:t>
      </w:r>
    </w:p>
    <w:p w14:paraId="35FA90B4" w14:textId="77777777" w:rsidR="00F5176F" w:rsidRPr="00F5176F" w:rsidRDefault="00F5176F" w:rsidP="00F5176F">
      <w:pPr>
        <w:overflowPunct/>
        <w:autoSpaceDE/>
        <w:autoSpaceDN/>
        <w:adjustRightInd/>
        <w:ind w:left="1080"/>
        <w:contextualSpacing/>
        <w:jc w:val="both"/>
        <w:textAlignment w:val="auto"/>
        <w:rPr>
          <w:rFonts w:ascii="David" w:hAnsi="David"/>
          <w:sz w:val="24"/>
          <w:rtl/>
          <w:lang w:val="en-GB"/>
        </w:rPr>
      </w:pPr>
    </w:p>
    <w:p w14:paraId="688E29F9" w14:textId="77777777" w:rsidR="00F5176F" w:rsidRPr="00F5176F" w:rsidRDefault="00F5176F" w:rsidP="00F5176F">
      <w:pPr>
        <w:overflowPunct/>
        <w:autoSpaceDE/>
        <w:autoSpaceDN/>
        <w:adjustRightInd/>
        <w:contextualSpacing/>
        <w:textAlignment w:val="auto"/>
        <w:rPr>
          <w:rFonts w:ascii="David" w:hAnsi="David"/>
          <w:sz w:val="24"/>
          <w:rtl/>
          <w:lang w:val="en-GB"/>
        </w:rPr>
      </w:pPr>
      <w:r w:rsidRPr="00F5176F">
        <w:rPr>
          <w:rFonts w:ascii="David" w:hAnsi="David" w:hint="eastAsia"/>
          <w:sz w:val="24"/>
          <w:rtl/>
          <w:lang w:val="en-GB"/>
        </w:rPr>
        <w:t>חתימה</w:t>
      </w:r>
      <w:r w:rsidRPr="00F5176F">
        <w:rPr>
          <w:rFonts w:ascii="David" w:hAnsi="David"/>
          <w:sz w:val="24"/>
          <w:rtl/>
          <w:lang w:val="en-GB"/>
        </w:rPr>
        <w:t>/ות של מורשה/מורשי חתימה מטעם ה</w:t>
      </w:r>
      <w:r w:rsidRPr="00F5176F">
        <w:rPr>
          <w:rFonts w:ascii="David" w:hAnsi="David" w:hint="cs"/>
          <w:sz w:val="24"/>
          <w:rtl/>
          <w:lang w:val="en-GB"/>
        </w:rPr>
        <w:t>משתמש</w:t>
      </w:r>
      <w:r w:rsidRPr="00F5176F">
        <w:rPr>
          <w:rFonts w:ascii="David" w:hAnsi="David"/>
          <w:sz w:val="24"/>
          <w:rtl/>
          <w:lang w:val="en-GB"/>
        </w:rPr>
        <w:t xml:space="preserve"> וחותמת של </w:t>
      </w:r>
      <w:r w:rsidRPr="00F5176F">
        <w:rPr>
          <w:rFonts w:ascii="David" w:hAnsi="David" w:hint="eastAsia"/>
          <w:sz w:val="24"/>
          <w:rtl/>
          <w:lang w:val="en-GB"/>
        </w:rPr>
        <w:t>המשתמש</w:t>
      </w:r>
      <w:r w:rsidRPr="00F5176F">
        <w:rPr>
          <w:rFonts w:ascii="David" w:hAnsi="David"/>
          <w:sz w:val="24"/>
          <w:rtl/>
          <w:lang w:val="en-GB"/>
        </w:rPr>
        <w:t xml:space="preserve">:                        </w:t>
      </w:r>
    </w:p>
    <w:p w14:paraId="30ED1478" w14:textId="77777777" w:rsidR="00F5176F" w:rsidRPr="00F5176F" w:rsidRDefault="00F5176F" w:rsidP="00F5176F">
      <w:pPr>
        <w:overflowPunct/>
        <w:autoSpaceDE/>
        <w:autoSpaceDN/>
        <w:adjustRightInd/>
        <w:contextualSpacing/>
        <w:textAlignment w:val="auto"/>
        <w:rPr>
          <w:rFonts w:ascii="David" w:hAnsi="David"/>
          <w:sz w:val="24"/>
          <w:rtl/>
          <w:lang w:val="en-GB"/>
        </w:rPr>
      </w:pPr>
    </w:p>
    <w:p w14:paraId="1236FF5C" w14:textId="77777777" w:rsidR="00F5176F" w:rsidRPr="00F5176F" w:rsidRDefault="00F5176F" w:rsidP="00F5176F">
      <w:pPr>
        <w:overflowPunct/>
        <w:autoSpaceDE/>
        <w:autoSpaceDN/>
        <w:adjustRightInd/>
        <w:contextualSpacing/>
        <w:textAlignment w:val="auto"/>
        <w:rPr>
          <w:rFonts w:ascii="David" w:hAnsi="David"/>
          <w:sz w:val="24"/>
          <w:rtl/>
          <w:lang w:val="en-GB"/>
        </w:rPr>
      </w:pPr>
      <w:r w:rsidRPr="00F5176F">
        <w:rPr>
          <w:rFonts w:ascii="David" w:hAnsi="David"/>
          <w:sz w:val="24"/>
          <w:rtl/>
          <w:lang w:val="en-GB"/>
        </w:rPr>
        <w:lastRenderedPageBreak/>
        <w:t>................................................                             .............................................................</w:t>
      </w:r>
    </w:p>
    <w:p w14:paraId="62EF3600"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0DF78614"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t>שם</w:t>
      </w:r>
      <w:r w:rsidRPr="00F5176F">
        <w:rPr>
          <w:rFonts w:ascii="David" w:hAnsi="David"/>
          <w:sz w:val="24"/>
          <w:rtl/>
          <w:lang w:val="en-GB"/>
        </w:rPr>
        <w:t xml:space="preserve"> </w:t>
      </w:r>
      <w:r w:rsidRPr="00F5176F">
        <w:rPr>
          <w:rFonts w:ascii="David" w:hAnsi="David" w:hint="eastAsia"/>
          <w:sz w:val="24"/>
          <w:rtl/>
          <w:lang w:val="en-GB"/>
        </w:rPr>
        <w:t>מלא</w:t>
      </w:r>
      <w:r w:rsidRPr="00F5176F">
        <w:rPr>
          <w:rFonts w:ascii="David" w:hAnsi="David"/>
          <w:sz w:val="24"/>
          <w:rtl/>
          <w:lang w:val="en-GB"/>
        </w:rPr>
        <w:t>: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שם</w:t>
      </w:r>
      <w:r w:rsidRPr="00F5176F">
        <w:rPr>
          <w:rFonts w:ascii="David" w:hAnsi="David"/>
          <w:sz w:val="24"/>
          <w:rtl/>
          <w:lang w:val="en-GB"/>
        </w:rPr>
        <w:t xml:space="preserve"> </w:t>
      </w:r>
      <w:r w:rsidRPr="00F5176F">
        <w:rPr>
          <w:rFonts w:ascii="David" w:hAnsi="David" w:hint="eastAsia"/>
          <w:sz w:val="24"/>
          <w:rtl/>
          <w:lang w:val="en-GB"/>
        </w:rPr>
        <w:t>מלא</w:t>
      </w:r>
      <w:r w:rsidRPr="00F5176F">
        <w:rPr>
          <w:rFonts w:ascii="David" w:hAnsi="David"/>
          <w:sz w:val="24"/>
          <w:rtl/>
          <w:lang w:val="en-GB"/>
        </w:rPr>
        <w:t>:    ..............................</w:t>
      </w:r>
    </w:p>
    <w:p w14:paraId="6BDF6C34"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7546F6E8"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t>ת</w:t>
      </w:r>
      <w:r w:rsidRPr="00F5176F">
        <w:rPr>
          <w:rFonts w:ascii="David" w:hAnsi="David"/>
          <w:sz w:val="24"/>
          <w:rtl/>
          <w:lang w:val="en-GB"/>
        </w:rPr>
        <w:t>.ז./ח.פ.: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ת</w:t>
      </w:r>
      <w:r w:rsidRPr="00F5176F">
        <w:rPr>
          <w:rFonts w:ascii="David" w:hAnsi="David"/>
          <w:sz w:val="24"/>
          <w:rtl/>
          <w:lang w:val="en-GB"/>
        </w:rPr>
        <w:t>.ז./ח.פ.:    ...........................</w:t>
      </w:r>
    </w:p>
    <w:p w14:paraId="3E7B1166"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12575E48"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t>כתובת</w:t>
      </w:r>
      <w:r w:rsidRPr="00F5176F">
        <w:rPr>
          <w:rFonts w:ascii="David" w:hAnsi="David"/>
          <w:sz w:val="24"/>
          <w:rtl/>
          <w:lang w:val="en-GB"/>
        </w:rPr>
        <w:t>: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כתובת</w:t>
      </w:r>
      <w:r w:rsidRPr="00F5176F">
        <w:rPr>
          <w:rFonts w:ascii="David" w:hAnsi="David"/>
          <w:sz w:val="24"/>
          <w:rtl/>
          <w:lang w:val="en-GB"/>
        </w:rPr>
        <w:t>:    ..............................</w:t>
      </w:r>
    </w:p>
    <w:p w14:paraId="3CC8BD08"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7C08C3AE" w14:textId="77777777" w:rsidR="00F5176F" w:rsidRPr="00F5176F" w:rsidRDefault="00F5176F" w:rsidP="00F5176F">
      <w:pPr>
        <w:overflowPunct/>
        <w:autoSpaceDE/>
        <w:autoSpaceDN/>
        <w:adjustRightInd/>
        <w:textAlignment w:val="auto"/>
        <w:rPr>
          <w:rtl/>
        </w:rPr>
      </w:pPr>
    </w:p>
    <w:p w14:paraId="7747DA00" w14:textId="77777777" w:rsidR="00F5176F" w:rsidRPr="00F5176F" w:rsidRDefault="00F5176F" w:rsidP="00F5176F">
      <w:pPr>
        <w:overflowPunct/>
        <w:autoSpaceDE/>
        <w:autoSpaceDN/>
        <w:adjustRightInd/>
        <w:textAlignment w:val="auto"/>
        <w:rPr>
          <w:rtl/>
        </w:rPr>
      </w:pPr>
    </w:p>
    <w:p w14:paraId="1A833281" w14:textId="77777777" w:rsidR="00F5176F" w:rsidRPr="00F5176F" w:rsidRDefault="00F5176F" w:rsidP="00F5176F">
      <w:pPr>
        <w:overflowPunct/>
        <w:autoSpaceDE/>
        <w:autoSpaceDN/>
        <w:adjustRightInd/>
        <w:textAlignment w:val="auto"/>
        <w:rPr>
          <w:rtl/>
        </w:rPr>
      </w:pPr>
    </w:p>
    <w:p w14:paraId="3635461F" w14:textId="77777777" w:rsidR="00F5176F" w:rsidRPr="00F5176F" w:rsidRDefault="00F5176F" w:rsidP="00F5176F">
      <w:pPr>
        <w:overflowPunct/>
        <w:autoSpaceDE/>
        <w:autoSpaceDN/>
        <w:adjustRightInd/>
        <w:textAlignment w:val="auto"/>
        <w:rPr>
          <w:rtl/>
        </w:rPr>
      </w:pPr>
    </w:p>
    <w:p w14:paraId="34CFE323" w14:textId="77777777" w:rsidR="00F5176F" w:rsidRPr="00F5176F" w:rsidRDefault="00F5176F" w:rsidP="00F5176F">
      <w:pPr>
        <w:overflowPunct/>
        <w:autoSpaceDE/>
        <w:autoSpaceDN/>
        <w:adjustRightInd/>
        <w:textAlignment w:val="auto"/>
        <w:rPr>
          <w:rtl/>
        </w:rPr>
      </w:pPr>
    </w:p>
    <w:p w14:paraId="26498152" w14:textId="77777777" w:rsidR="00F5176F" w:rsidRPr="00F5176F" w:rsidRDefault="00F5176F" w:rsidP="00F5176F">
      <w:pPr>
        <w:overflowPunct/>
        <w:autoSpaceDE/>
        <w:autoSpaceDN/>
        <w:adjustRightInd/>
        <w:textAlignment w:val="auto"/>
        <w:rPr>
          <w:rtl/>
        </w:rPr>
      </w:pPr>
    </w:p>
    <w:p w14:paraId="6CF2E4D4" w14:textId="77777777" w:rsidR="00F5176F" w:rsidRPr="00F5176F" w:rsidRDefault="00F5176F" w:rsidP="00F5176F">
      <w:pPr>
        <w:overflowPunct/>
        <w:autoSpaceDE/>
        <w:autoSpaceDN/>
        <w:adjustRightInd/>
        <w:textAlignment w:val="auto"/>
        <w:rPr>
          <w:rtl/>
        </w:rPr>
      </w:pPr>
    </w:p>
    <w:p w14:paraId="3D418224" w14:textId="77777777" w:rsidR="00F5176F" w:rsidRPr="00F5176F" w:rsidRDefault="00F5176F" w:rsidP="00F5176F">
      <w:pPr>
        <w:overflowPunct/>
        <w:autoSpaceDE/>
        <w:autoSpaceDN/>
        <w:adjustRightInd/>
        <w:textAlignment w:val="auto"/>
        <w:rPr>
          <w:rtl/>
        </w:rPr>
      </w:pPr>
    </w:p>
    <w:p w14:paraId="152A72ED" w14:textId="77777777" w:rsidR="00F5176F" w:rsidRPr="00F5176F" w:rsidRDefault="00F5176F" w:rsidP="00F5176F">
      <w:pPr>
        <w:overflowPunct/>
        <w:autoSpaceDE/>
        <w:autoSpaceDN/>
        <w:adjustRightInd/>
        <w:textAlignment w:val="auto"/>
        <w:rPr>
          <w:rtl/>
        </w:rPr>
      </w:pPr>
    </w:p>
    <w:p w14:paraId="1887AB64" w14:textId="77777777" w:rsidR="00F5176F" w:rsidRPr="00F5176F" w:rsidRDefault="00F5176F" w:rsidP="00F5176F">
      <w:pPr>
        <w:overflowPunct/>
        <w:autoSpaceDE/>
        <w:autoSpaceDN/>
        <w:adjustRightInd/>
        <w:textAlignment w:val="auto"/>
        <w:rPr>
          <w:rtl/>
        </w:rPr>
      </w:pPr>
    </w:p>
    <w:p w14:paraId="27C6E522" w14:textId="77777777" w:rsidR="00F5176F" w:rsidRPr="00F5176F" w:rsidRDefault="00F5176F" w:rsidP="00F5176F">
      <w:pPr>
        <w:overflowPunct/>
        <w:autoSpaceDE/>
        <w:autoSpaceDN/>
        <w:adjustRightInd/>
        <w:textAlignment w:val="auto"/>
        <w:rPr>
          <w:rtl/>
        </w:rPr>
      </w:pPr>
    </w:p>
    <w:p w14:paraId="14511FF9" w14:textId="77777777" w:rsidR="00F5176F" w:rsidRPr="00F5176F" w:rsidRDefault="00F5176F" w:rsidP="00F5176F">
      <w:pPr>
        <w:overflowPunct/>
        <w:autoSpaceDE/>
        <w:autoSpaceDN/>
        <w:adjustRightInd/>
        <w:jc w:val="center"/>
        <w:textAlignment w:val="auto"/>
        <w:rPr>
          <w:b/>
          <w:bCs/>
          <w:u w:val="single"/>
          <w:rtl/>
        </w:rPr>
      </w:pPr>
    </w:p>
    <w:p w14:paraId="0744460A" w14:textId="77777777" w:rsidR="00F5176F" w:rsidRPr="00F5176F" w:rsidRDefault="00F5176F" w:rsidP="00F5176F">
      <w:pPr>
        <w:overflowPunct/>
        <w:autoSpaceDE/>
        <w:autoSpaceDN/>
        <w:adjustRightInd/>
        <w:jc w:val="center"/>
        <w:textAlignment w:val="auto"/>
        <w:rPr>
          <w:b/>
          <w:bCs/>
          <w:u w:val="single"/>
          <w:rtl/>
        </w:rPr>
      </w:pPr>
    </w:p>
    <w:p w14:paraId="613F920C" w14:textId="77777777" w:rsidR="00AD13A2" w:rsidRPr="00D914F4" w:rsidRDefault="00AD13A2">
      <w:pPr>
        <w:overflowPunct/>
        <w:autoSpaceDE/>
        <w:autoSpaceDN/>
        <w:bidi w:val="0"/>
        <w:adjustRightInd/>
        <w:spacing w:before="200" w:after="200" w:line="276" w:lineRule="auto"/>
        <w:textAlignment w:val="auto"/>
        <w:rPr>
          <w:b/>
          <w:bCs/>
        </w:rPr>
      </w:pPr>
      <w:r w:rsidRPr="00D914F4">
        <w:rPr>
          <w:b/>
          <w:bCs/>
          <w:rtl/>
        </w:rPr>
        <w:br w:type="page"/>
      </w:r>
    </w:p>
    <w:p w14:paraId="5ED2BAD6" w14:textId="77777777" w:rsidR="00F5176F" w:rsidRPr="00F5176F" w:rsidRDefault="00F5176F" w:rsidP="00F5176F">
      <w:pPr>
        <w:overflowPunct/>
        <w:autoSpaceDE/>
        <w:autoSpaceDN/>
        <w:adjustRightInd/>
        <w:jc w:val="center"/>
        <w:textAlignment w:val="auto"/>
        <w:rPr>
          <w:b/>
          <w:bCs/>
          <w:u w:val="single"/>
          <w:rtl/>
        </w:rPr>
      </w:pPr>
      <w:r w:rsidRPr="00F5176F">
        <w:rPr>
          <w:rFonts w:hint="eastAsia"/>
          <w:b/>
          <w:bCs/>
          <w:u w:val="single"/>
          <w:rtl/>
        </w:rPr>
        <w:lastRenderedPageBreak/>
        <w:t>נספח</w:t>
      </w:r>
      <w:r w:rsidRPr="00F5176F">
        <w:rPr>
          <w:b/>
          <w:bCs/>
          <w:u w:val="single"/>
          <w:rtl/>
        </w:rPr>
        <w:t xml:space="preserve"> </w:t>
      </w:r>
      <w:r w:rsidRPr="00F5176F">
        <w:rPr>
          <w:rFonts w:hint="cs"/>
          <w:b/>
          <w:bCs/>
          <w:u w:val="single"/>
          <w:rtl/>
        </w:rPr>
        <w:t>ג</w:t>
      </w:r>
      <w:r w:rsidRPr="00F5176F">
        <w:rPr>
          <w:b/>
          <w:bCs/>
          <w:u w:val="single"/>
          <w:rtl/>
        </w:rPr>
        <w:t xml:space="preserve">' – </w:t>
      </w:r>
      <w:r w:rsidRPr="00F5176F">
        <w:rPr>
          <w:rFonts w:hint="cs"/>
          <w:b/>
          <w:bCs/>
          <w:u w:val="single"/>
          <w:rtl/>
        </w:rPr>
        <w:t>נספח התממשקות לפורטל ממערכת חיצונית, ומינוי מתווך</w:t>
      </w:r>
    </w:p>
    <w:p w14:paraId="555693D5" w14:textId="77777777" w:rsidR="00F5176F" w:rsidRPr="00F5176F" w:rsidRDefault="00F5176F" w:rsidP="00F5176F">
      <w:pPr>
        <w:overflowPunct/>
        <w:autoSpaceDE/>
        <w:autoSpaceDN/>
        <w:adjustRightInd/>
        <w:textAlignment w:val="auto"/>
        <w:rPr>
          <w:rFonts w:cs="Miriam"/>
          <w:b/>
          <w:bCs/>
          <w:szCs w:val="20"/>
          <w:u w:val="single"/>
          <w:rtl/>
          <w:lang w:val="en-GB"/>
        </w:rPr>
      </w:pPr>
    </w:p>
    <w:p w14:paraId="75724863" w14:textId="77777777" w:rsidR="00F5176F" w:rsidRPr="00F5176F" w:rsidRDefault="00F5176F" w:rsidP="00F5176F">
      <w:pPr>
        <w:overflowPunct/>
        <w:autoSpaceDE/>
        <w:autoSpaceDN/>
        <w:adjustRightInd/>
        <w:textAlignment w:val="auto"/>
        <w:rPr>
          <w:rFonts w:ascii="David" w:hAnsi="David"/>
          <w:b/>
          <w:bCs/>
          <w:sz w:val="24"/>
          <w:u w:val="single"/>
          <w:rtl/>
          <w:lang w:val="en-GB"/>
        </w:rPr>
      </w:pPr>
      <w:r w:rsidRPr="00F5176F">
        <w:rPr>
          <w:rFonts w:ascii="David" w:hAnsi="David" w:hint="cs"/>
          <w:b/>
          <w:bCs/>
          <w:sz w:val="24"/>
          <w:u w:val="single"/>
          <w:rtl/>
          <w:lang w:val="en-GB"/>
        </w:rPr>
        <w:t>א. התממשקות עם פורטל הספקים</w:t>
      </w:r>
    </w:p>
    <w:p w14:paraId="3C500164" w14:textId="77777777" w:rsidR="00F5176F" w:rsidRPr="00F5176F" w:rsidRDefault="00F5176F" w:rsidP="00AE4439">
      <w:pPr>
        <w:numPr>
          <w:ilvl w:val="1"/>
          <w:numId w:val="24"/>
        </w:numPr>
        <w:overflowPunct/>
        <w:autoSpaceDE/>
        <w:autoSpaceDN/>
        <w:adjustRightInd/>
        <w:ind w:left="765" w:hanging="851"/>
        <w:jc w:val="both"/>
        <w:textAlignment w:val="auto"/>
        <w:rPr>
          <w:lang w:eastAsia="en-US"/>
        </w:rPr>
      </w:pPr>
      <w:r w:rsidRPr="00F5176F">
        <w:rPr>
          <w:rFonts w:hint="cs"/>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645223E1" w14:textId="77777777" w:rsidR="00F5176F" w:rsidRPr="00F5176F" w:rsidRDefault="00F5176F" w:rsidP="00AE4439">
      <w:pPr>
        <w:numPr>
          <w:ilvl w:val="1"/>
          <w:numId w:val="24"/>
        </w:numPr>
        <w:overflowPunct/>
        <w:autoSpaceDE/>
        <w:autoSpaceDN/>
        <w:adjustRightInd/>
        <w:ind w:left="765" w:hanging="851"/>
        <w:jc w:val="both"/>
        <w:textAlignment w:val="auto"/>
        <w:rPr>
          <w:lang w:eastAsia="en-US"/>
        </w:rPr>
      </w:pPr>
      <w:r w:rsidRPr="00F5176F">
        <w:rPr>
          <w:rFonts w:hint="eastAsia"/>
          <w:rtl/>
          <w:lang w:eastAsia="en-US"/>
        </w:rPr>
        <w:t>התממשקות</w:t>
      </w:r>
      <w:r w:rsidRPr="00F5176F">
        <w:rPr>
          <w:rtl/>
          <w:lang w:eastAsia="en-US"/>
        </w:rPr>
        <w:t xml:space="preserve"> </w:t>
      </w:r>
      <w:r w:rsidRPr="00F5176F">
        <w:rPr>
          <w:rFonts w:hint="eastAsia"/>
          <w:rtl/>
          <w:lang w:eastAsia="en-US"/>
        </w:rPr>
        <w:t>תתאפשר</w:t>
      </w:r>
      <w:r w:rsidRPr="00F5176F">
        <w:rPr>
          <w:rtl/>
          <w:lang w:eastAsia="en-US"/>
        </w:rPr>
        <w:t xml:space="preserve"> </w:t>
      </w:r>
      <w:r w:rsidRPr="00F5176F">
        <w:rPr>
          <w:rFonts w:hint="eastAsia"/>
          <w:rtl/>
          <w:lang w:eastAsia="en-US"/>
        </w:rPr>
        <w:t>ל</w:t>
      </w:r>
      <w:r w:rsidRPr="00F5176F">
        <w:rPr>
          <w:rFonts w:hint="cs"/>
          <w:rtl/>
          <w:lang w:eastAsia="en-US"/>
        </w:rPr>
        <w:t>משתמש</w:t>
      </w:r>
      <w:r w:rsidRPr="00F5176F">
        <w:rPr>
          <w:rtl/>
          <w:lang w:eastAsia="en-US"/>
        </w:rPr>
        <w:t xml:space="preserve"> </w:t>
      </w:r>
      <w:r w:rsidRPr="00F5176F">
        <w:rPr>
          <w:rFonts w:hint="eastAsia"/>
          <w:rtl/>
          <w:lang w:eastAsia="en-US"/>
        </w:rPr>
        <w:t>שיעמ</w:t>
      </w:r>
      <w:r w:rsidRPr="00F5176F">
        <w:rPr>
          <w:rFonts w:hint="cs"/>
          <w:rtl/>
          <w:lang w:eastAsia="en-US"/>
        </w:rPr>
        <w:t>ו</w:t>
      </w:r>
      <w:r w:rsidRPr="00F5176F">
        <w:rPr>
          <w:rFonts w:hint="eastAsia"/>
          <w:rtl/>
          <w:lang w:eastAsia="en-US"/>
        </w:rPr>
        <w:t>ד</w:t>
      </w:r>
      <w:r w:rsidRPr="00F5176F">
        <w:rPr>
          <w:rFonts w:hint="cs"/>
          <w:rtl/>
          <w:lang w:eastAsia="en-US"/>
        </w:rPr>
        <w:t xml:space="preserve"> בעצמו או בעזרת מתווך, כהגדרתו בסעיף 11(2) לחוזה זה,</w:t>
      </w:r>
      <w:r w:rsidRPr="00F5176F">
        <w:rPr>
          <w:rtl/>
          <w:lang w:eastAsia="en-US"/>
        </w:rPr>
        <w:t xml:space="preserve"> </w:t>
      </w:r>
      <w:r w:rsidRPr="00F5176F">
        <w:rPr>
          <w:rFonts w:hint="eastAsia"/>
          <w:rtl/>
          <w:lang w:eastAsia="en-US"/>
        </w:rPr>
        <w:t>בדרישות</w:t>
      </w:r>
      <w:r w:rsidRPr="00F5176F">
        <w:rPr>
          <w:rtl/>
          <w:lang w:eastAsia="en-US"/>
        </w:rPr>
        <w:t xml:space="preserve"> </w:t>
      </w:r>
      <w:r w:rsidRPr="00F5176F">
        <w:rPr>
          <w:rFonts w:hint="eastAsia"/>
          <w:rtl/>
          <w:lang w:eastAsia="en-US"/>
        </w:rPr>
        <w:t>הטכנולוגיות</w:t>
      </w:r>
      <w:r w:rsidRPr="00F5176F">
        <w:rPr>
          <w:rtl/>
          <w:lang w:eastAsia="en-US"/>
        </w:rPr>
        <w:t xml:space="preserve"> </w:t>
      </w:r>
      <w:r w:rsidRPr="00F5176F">
        <w:rPr>
          <w:rFonts w:hint="eastAsia"/>
          <w:rtl/>
          <w:lang w:eastAsia="en-US"/>
        </w:rPr>
        <w:t>וה</w:t>
      </w:r>
      <w:r w:rsidRPr="00F5176F">
        <w:rPr>
          <w:rFonts w:hint="cs"/>
          <w:rtl/>
          <w:lang w:eastAsia="en-US"/>
        </w:rPr>
        <w:t>מנהליו</w:t>
      </w:r>
      <w:r w:rsidRPr="00F5176F">
        <w:rPr>
          <w:rFonts w:hint="eastAsia"/>
          <w:rtl/>
          <w:lang w:eastAsia="en-US"/>
        </w:rPr>
        <w:t>ת</w:t>
      </w:r>
      <w:r w:rsidRPr="00F5176F">
        <w:rPr>
          <w:rtl/>
          <w:lang w:eastAsia="en-US"/>
        </w:rPr>
        <w:t xml:space="preserve"> </w:t>
      </w:r>
      <w:r w:rsidRPr="00F5176F">
        <w:rPr>
          <w:rFonts w:hint="eastAsia"/>
          <w:rtl/>
          <w:lang w:eastAsia="en-US"/>
        </w:rPr>
        <w:t>של</w:t>
      </w:r>
      <w:r w:rsidRPr="00F5176F">
        <w:rPr>
          <w:rtl/>
          <w:lang w:eastAsia="en-US"/>
        </w:rPr>
        <w:t xml:space="preserve"> </w:t>
      </w:r>
      <w:r w:rsidRPr="00F5176F">
        <w:rPr>
          <w:rFonts w:hint="eastAsia"/>
          <w:rtl/>
          <w:lang w:eastAsia="en-US"/>
        </w:rPr>
        <w:t>הממשלה</w:t>
      </w:r>
      <w:r w:rsidRPr="00F5176F">
        <w:rPr>
          <w:rtl/>
          <w:lang w:eastAsia="en-US"/>
        </w:rPr>
        <w:t xml:space="preserve">. </w:t>
      </w:r>
      <w:r w:rsidRPr="00F5176F">
        <w:rPr>
          <w:rFonts w:hint="eastAsia"/>
          <w:rtl/>
          <w:lang w:eastAsia="en-US"/>
        </w:rPr>
        <w:t>אישור</w:t>
      </w:r>
      <w:r w:rsidRPr="00F5176F">
        <w:rPr>
          <w:rtl/>
          <w:lang w:eastAsia="en-US"/>
        </w:rPr>
        <w:t xml:space="preserve"> על עמידה בדרישות הטכנולוגיות, וביצוע </w:t>
      </w:r>
      <w:r w:rsidRPr="00F5176F">
        <w:rPr>
          <w:rFonts w:hint="cs"/>
          <w:rtl/>
          <w:lang w:eastAsia="en-US"/>
        </w:rPr>
        <w:t>שאר</w:t>
      </w:r>
      <w:r w:rsidRPr="00F5176F">
        <w:rPr>
          <w:rtl/>
          <w:lang w:eastAsia="en-US"/>
        </w:rPr>
        <w:t xml:space="preserve"> הפעולות הנדרשות לשם התממשקות יינתן על ידי גורם שהוסמך לכך </w:t>
      </w:r>
      <w:r w:rsidRPr="00F5176F">
        <w:rPr>
          <w:rFonts w:hint="cs"/>
          <w:rtl/>
          <w:lang w:eastAsia="en-US"/>
        </w:rPr>
        <w:t>על ידי הממשלה</w:t>
      </w:r>
      <w:r w:rsidRPr="00F5176F">
        <w:rPr>
          <w:rtl/>
          <w:lang w:eastAsia="en-US"/>
        </w:rPr>
        <w:t xml:space="preserve">. </w:t>
      </w:r>
    </w:p>
    <w:p w14:paraId="3E3764AD" w14:textId="77777777" w:rsidR="00F5176F" w:rsidRPr="00F5176F" w:rsidRDefault="00F5176F" w:rsidP="00AE4439">
      <w:pPr>
        <w:numPr>
          <w:ilvl w:val="1"/>
          <w:numId w:val="24"/>
        </w:numPr>
        <w:overflowPunct/>
        <w:autoSpaceDE/>
        <w:autoSpaceDN/>
        <w:adjustRightInd/>
        <w:ind w:left="765" w:hanging="851"/>
        <w:jc w:val="both"/>
        <w:textAlignment w:val="auto"/>
        <w:rPr>
          <w:lang w:eastAsia="en-US"/>
        </w:rPr>
      </w:pPr>
      <w:r w:rsidRPr="00F5176F">
        <w:rPr>
          <w:rFonts w:hint="cs"/>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6E1E16F0" w14:textId="77777777" w:rsidR="00F5176F" w:rsidRPr="00F5176F" w:rsidRDefault="00F5176F" w:rsidP="00AE4439">
      <w:pPr>
        <w:numPr>
          <w:ilvl w:val="1"/>
          <w:numId w:val="24"/>
        </w:numPr>
        <w:overflowPunct/>
        <w:autoSpaceDE/>
        <w:autoSpaceDN/>
        <w:adjustRightInd/>
        <w:ind w:left="765" w:hanging="851"/>
        <w:jc w:val="both"/>
        <w:textAlignment w:val="auto"/>
        <w:rPr>
          <w:rtl/>
          <w:lang w:eastAsia="en-US"/>
        </w:rPr>
      </w:pPr>
      <w:r w:rsidRPr="00F5176F">
        <w:rPr>
          <w:rtl/>
          <w:lang w:eastAsia="en-US"/>
        </w:rPr>
        <w:t>התממשקות עם מערכת פורטל הספקים הממשלתי היא על אחריות המ</w:t>
      </w:r>
      <w:r w:rsidRPr="00F5176F">
        <w:rPr>
          <w:rFonts w:hint="cs"/>
          <w:rtl/>
          <w:lang w:eastAsia="en-US"/>
        </w:rPr>
        <w:t>שתמש</w:t>
      </w:r>
      <w:r w:rsidRPr="00F5176F">
        <w:rPr>
          <w:rtl/>
          <w:lang w:eastAsia="en-US"/>
        </w:rPr>
        <w:t xml:space="preserve"> </w:t>
      </w:r>
      <w:r w:rsidRPr="00F5176F">
        <w:rPr>
          <w:rFonts w:hint="cs"/>
          <w:rtl/>
          <w:lang w:eastAsia="en-US"/>
        </w:rPr>
        <w:t>ולבקשתו</w:t>
      </w:r>
      <w:r w:rsidRPr="00F5176F">
        <w:rPr>
          <w:rtl/>
          <w:lang w:eastAsia="en-US"/>
        </w:rPr>
        <w:t>.</w:t>
      </w:r>
      <w:r w:rsidRPr="00F5176F">
        <w:rPr>
          <w:rFonts w:hint="cs"/>
          <w:rtl/>
          <w:lang w:eastAsia="en-US"/>
        </w:rPr>
        <w:t xml:space="preserve"> בביצוע פעולות באמצעות התממשקות מתחייב המשתמש לא להתכחש לפעולה שהתבצעה באמצעות ההתממשקות. </w:t>
      </w:r>
    </w:p>
    <w:p w14:paraId="1362EA14" w14:textId="77777777" w:rsidR="00F5176F" w:rsidRPr="00F5176F" w:rsidRDefault="00F5176F" w:rsidP="00AE4439">
      <w:pPr>
        <w:numPr>
          <w:ilvl w:val="1"/>
          <w:numId w:val="24"/>
        </w:numPr>
        <w:overflowPunct/>
        <w:autoSpaceDE/>
        <w:autoSpaceDN/>
        <w:adjustRightInd/>
        <w:ind w:left="765" w:hanging="851"/>
        <w:jc w:val="both"/>
        <w:textAlignment w:val="auto"/>
        <w:rPr>
          <w:lang w:eastAsia="en-US"/>
        </w:rPr>
      </w:pPr>
      <w:r w:rsidRPr="00F5176F">
        <w:rPr>
          <w:rFonts w:hint="cs"/>
          <w:rtl/>
          <w:lang w:eastAsia="en-US"/>
        </w:rPr>
        <w:t xml:space="preserve">בנוסף לאמור בחוזה, המשתמש מוותר בזאת על כל דרישה, תביעה או טענה כלפי הממשלה על כל </w:t>
      </w:r>
      <w:r w:rsidRPr="00F5176F">
        <w:rPr>
          <w:rtl/>
          <w:lang w:eastAsia="en-US"/>
        </w:rPr>
        <w:t>נזק ישיר או עקיף</w:t>
      </w:r>
      <w:r w:rsidRPr="00F5176F">
        <w:rPr>
          <w:rFonts w:hint="cs"/>
          <w:rtl/>
          <w:lang w:eastAsia="en-US"/>
        </w:rPr>
        <w:t xml:space="preserve"> או הפסד כלשהו הנובעים</w:t>
      </w:r>
      <w:r w:rsidRPr="00F5176F">
        <w:rPr>
          <w:rtl/>
          <w:lang w:eastAsia="en-US"/>
        </w:rPr>
        <w:t xml:space="preserve"> </w:t>
      </w:r>
      <w:r w:rsidRPr="00F5176F">
        <w:rPr>
          <w:rFonts w:hint="cs"/>
          <w:rtl/>
          <w:lang w:eastAsia="en-US"/>
        </w:rPr>
        <w:t xml:space="preserve">מהתממשקות עם פורטל הספקים הממשלתי בין בעצמו בין האמצעות מתווך.    </w:t>
      </w:r>
    </w:p>
    <w:p w14:paraId="54BAC287" w14:textId="77777777" w:rsidR="00F5176F" w:rsidRPr="00F5176F" w:rsidRDefault="00F5176F" w:rsidP="00F5176F">
      <w:pPr>
        <w:overflowPunct/>
        <w:autoSpaceDE/>
        <w:autoSpaceDN/>
        <w:adjustRightInd/>
        <w:jc w:val="both"/>
        <w:textAlignment w:val="auto"/>
        <w:rPr>
          <w:lang w:eastAsia="en-US"/>
        </w:rPr>
      </w:pPr>
    </w:p>
    <w:p w14:paraId="1BC596E7" w14:textId="77777777" w:rsidR="00F5176F" w:rsidRPr="00F5176F" w:rsidRDefault="00F5176F" w:rsidP="00F5176F">
      <w:pPr>
        <w:overflowPunct/>
        <w:autoSpaceDE/>
        <w:autoSpaceDN/>
        <w:adjustRightInd/>
        <w:jc w:val="both"/>
        <w:textAlignment w:val="auto"/>
        <w:rPr>
          <w:b/>
          <w:bCs/>
          <w:u w:val="single"/>
          <w:lang w:eastAsia="en-US"/>
        </w:rPr>
      </w:pPr>
      <w:r w:rsidRPr="00F5176F">
        <w:rPr>
          <w:rFonts w:hint="eastAsia"/>
          <w:b/>
          <w:bCs/>
          <w:u w:val="single"/>
          <w:rtl/>
          <w:lang w:eastAsia="en-US"/>
        </w:rPr>
        <w:t>ב</w:t>
      </w:r>
      <w:r w:rsidRPr="00F5176F">
        <w:rPr>
          <w:b/>
          <w:bCs/>
          <w:u w:val="single"/>
          <w:rtl/>
          <w:lang w:eastAsia="en-US"/>
        </w:rPr>
        <w:t xml:space="preserve">. </w:t>
      </w:r>
      <w:r w:rsidRPr="00F5176F">
        <w:rPr>
          <w:rFonts w:hint="eastAsia"/>
          <w:b/>
          <w:bCs/>
          <w:u w:val="single"/>
          <w:rtl/>
          <w:lang w:eastAsia="en-US"/>
        </w:rPr>
        <w:t>פעולות</w:t>
      </w:r>
      <w:r w:rsidRPr="00F5176F">
        <w:rPr>
          <w:b/>
          <w:bCs/>
          <w:u w:val="single"/>
          <w:rtl/>
          <w:lang w:eastAsia="en-US"/>
        </w:rPr>
        <w:t xml:space="preserve"> </w:t>
      </w:r>
      <w:r w:rsidRPr="00F5176F">
        <w:rPr>
          <w:rFonts w:hint="eastAsia"/>
          <w:b/>
          <w:bCs/>
          <w:u w:val="single"/>
          <w:rtl/>
          <w:lang w:eastAsia="en-US"/>
        </w:rPr>
        <w:t>שניתן</w:t>
      </w:r>
      <w:r w:rsidRPr="00F5176F">
        <w:rPr>
          <w:b/>
          <w:bCs/>
          <w:u w:val="single"/>
          <w:rtl/>
          <w:lang w:eastAsia="en-US"/>
        </w:rPr>
        <w:t xml:space="preserve"> </w:t>
      </w:r>
      <w:r w:rsidRPr="00F5176F">
        <w:rPr>
          <w:rFonts w:hint="eastAsia"/>
          <w:b/>
          <w:bCs/>
          <w:u w:val="single"/>
          <w:rtl/>
          <w:lang w:eastAsia="en-US"/>
        </w:rPr>
        <w:t>לבצע</w:t>
      </w:r>
      <w:r w:rsidRPr="00F5176F">
        <w:rPr>
          <w:b/>
          <w:bCs/>
          <w:u w:val="single"/>
          <w:rtl/>
          <w:lang w:eastAsia="en-US"/>
        </w:rPr>
        <w:t xml:space="preserve"> </w:t>
      </w:r>
      <w:r w:rsidRPr="00F5176F">
        <w:rPr>
          <w:rFonts w:hint="eastAsia"/>
          <w:b/>
          <w:bCs/>
          <w:u w:val="single"/>
          <w:rtl/>
          <w:lang w:eastAsia="en-US"/>
        </w:rPr>
        <w:t>באמצעות</w:t>
      </w:r>
      <w:r w:rsidRPr="00F5176F">
        <w:rPr>
          <w:b/>
          <w:bCs/>
          <w:u w:val="single"/>
          <w:rtl/>
          <w:lang w:eastAsia="en-US"/>
        </w:rPr>
        <w:t xml:space="preserve"> </w:t>
      </w:r>
      <w:r w:rsidRPr="00F5176F">
        <w:rPr>
          <w:rFonts w:hint="eastAsia"/>
          <w:b/>
          <w:bCs/>
          <w:u w:val="single"/>
          <w:rtl/>
          <w:lang w:eastAsia="en-US"/>
        </w:rPr>
        <w:t>התממשקות</w:t>
      </w:r>
    </w:p>
    <w:p w14:paraId="063AD7F0" w14:textId="77777777" w:rsidR="00F5176F" w:rsidRPr="00F5176F" w:rsidRDefault="00F5176F" w:rsidP="00AE4439">
      <w:pPr>
        <w:numPr>
          <w:ilvl w:val="1"/>
          <w:numId w:val="25"/>
        </w:numPr>
        <w:overflowPunct/>
        <w:autoSpaceDE/>
        <w:autoSpaceDN/>
        <w:adjustRightInd/>
        <w:ind w:left="765" w:hanging="851"/>
        <w:jc w:val="both"/>
        <w:textAlignment w:val="auto"/>
        <w:rPr>
          <w:lang w:eastAsia="en-US"/>
        </w:rPr>
      </w:pPr>
      <w:r w:rsidRPr="00F5176F">
        <w:rPr>
          <w:rFonts w:hint="cs"/>
          <w:rtl/>
          <w:lang w:eastAsia="en-US"/>
        </w:rPr>
        <w:t>נכון למועד החתימה על נספח זה, ניתן לבצע באמצעות התממשקות הגשת חשבוניות לפורטל הספקים הממשלתי וכן קבלת הזמנות.</w:t>
      </w:r>
    </w:p>
    <w:p w14:paraId="1A7AD89F" w14:textId="77777777" w:rsidR="00F5176F" w:rsidRPr="00F5176F" w:rsidRDefault="00F5176F" w:rsidP="00AE4439">
      <w:pPr>
        <w:numPr>
          <w:ilvl w:val="1"/>
          <w:numId w:val="25"/>
        </w:numPr>
        <w:overflowPunct/>
        <w:autoSpaceDE/>
        <w:autoSpaceDN/>
        <w:adjustRightInd/>
        <w:ind w:left="765" w:hanging="851"/>
        <w:jc w:val="both"/>
        <w:textAlignment w:val="auto"/>
        <w:rPr>
          <w:lang w:eastAsia="en-US"/>
        </w:rPr>
      </w:pPr>
      <w:r w:rsidRPr="00F5176F">
        <w:rPr>
          <w:rFonts w:hint="cs"/>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14:paraId="75D51BB5" w14:textId="77777777" w:rsidR="00F5176F" w:rsidRPr="00F5176F" w:rsidRDefault="00F5176F" w:rsidP="00F5176F">
      <w:pPr>
        <w:overflowPunct/>
        <w:autoSpaceDE/>
        <w:autoSpaceDN/>
        <w:adjustRightInd/>
        <w:ind w:left="-86"/>
        <w:jc w:val="both"/>
        <w:textAlignment w:val="auto"/>
        <w:rPr>
          <w:rtl/>
          <w:lang w:eastAsia="en-US"/>
        </w:rPr>
      </w:pPr>
    </w:p>
    <w:p w14:paraId="0B94E7B1" w14:textId="77777777" w:rsidR="00F5176F" w:rsidRPr="00F5176F" w:rsidRDefault="00F5176F" w:rsidP="00F5176F">
      <w:pPr>
        <w:overflowPunct/>
        <w:autoSpaceDE/>
        <w:autoSpaceDN/>
        <w:adjustRightInd/>
        <w:ind w:left="-86"/>
        <w:jc w:val="both"/>
        <w:textAlignment w:val="auto"/>
        <w:rPr>
          <w:b/>
          <w:bCs/>
          <w:u w:val="single"/>
          <w:lang w:eastAsia="en-US"/>
        </w:rPr>
      </w:pPr>
      <w:r w:rsidRPr="00F5176F">
        <w:rPr>
          <w:rFonts w:hint="eastAsia"/>
          <w:b/>
          <w:bCs/>
          <w:u w:val="single"/>
          <w:rtl/>
          <w:lang w:eastAsia="en-US"/>
        </w:rPr>
        <w:t>ג</w:t>
      </w:r>
      <w:r w:rsidRPr="00F5176F">
        <w:rPr>
          <w:b/>
          <w:bCs/>
          <w:u w:val="single"/>
          <w:rtl/>
          <w:lang w:eastAsia="en-US"/>
        </w:rPr>
        <w:t xml:space="preserve">. </w:t>
      </w:r>
      <w:r w:rsidRPr="00F5176F">
        <w:rPr>
          <w:rFonts w:hint="cs"/>
          <w:b/>
          <w:bCs/>
          <w:u w:val="single"/>
          <w:rtl/>
          <w:lang w:eastAsia="en-US"/>
        </w:rPr>
        <w:t xml:space="preserve">ביצוע התממשקות באופן עצמאי </w:t>
      </w:r>
    </w:p>
    <w:p w14:paraId="6A892B5E" w14:textId="77777777" w:rsidR="00F5176F" w:rsidRPr="00F5176F" w:rsidRDefault="00F5176F" w:rsidP="00AE4439">
      <w:pPr>
        <w:numPr>
          <w:ilvl w:val="1"/>
          <w:numId w:val="26"/>
        </w:numPr>
        <w:overflowPunct/>
        <w:autoSpaceDE/>
        <w:autoSpaceDN/>
        <w:adjustRightInd/>
        <w:ind w:left="765" w:hanging="851"/>
        <w:jc w:val="both"/>
        <w:textAlignment w:val="auto"/>
        <w:rPr>
          <w:lang w:eastAsia="en-US"/>
        </w:rPr>
      </w:pPr>
      <w:r w:rsidRPr="00F5176F">
        <w:rPr>
          <w:rFonts w:hint="cs"/>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2B51AC96" w14:textId="77777777" w:rsidR="00F5176F" w:rsidRPr="00F5176F" w:rsidRDefault="00F5176F" w:rsidP="00AE4439">
      <w:pPr>
        <w:numPr>
          <w:ilvl w:val="2"/>
          <w:numId w:val="26"/>
        </w:numPr>
        <w:overflowPunct/>
        <w:autoSpaceDE/>
        <w:autoSpaceDN/>
        <w:adjustRightInd/>
        <w:jc w:val="both"/>
        <w:textAlignment w:val="auto"/>
        <w:rPr>
          <w:lang w:eastAsia="en-US"/>
        </w:rPr>
      </w:pPr>
      <w:r w:rsidRPr="00F5176F">
        <w:rPr>
          <w:rFonts w:hint="cs"/>
          <w:u w:val="single"/>
          <w:rtl/>
          <w:lang w:eastAsia="en-US"/>
        </w:rPr>
        <w:t>עמידה בדרישות</w:t>
      </w:r>
      <w:r w:rsidRPr="00F5176F">
        <w:rPr>
          <w:u w:val="single"/>
          <w:rtl/>
          <w:lang w:eastAsia="en-US"/>
        </w:rPr>
        <w:t xml:space="preserve"> </w:t>
      </w:r>
      <w:r w:rsidRPr="00F5176F">
        <w:rPr>
          <w:rFonts w:hint="eastAsia"/>
          <w:u w:val="single"/>
          <w:rtl/>
          <w:lang w:eastAsia="en-US"/>
        </w:rPr>
        <w:t>הטכנולוגיות</w:t>
      </w:r>
      <w:r w:rsidRPr="00F5176F">
        <w:rPr>
          <w:rtl/>
          <w:lang w:eastAsia="en-US"/>
        </w:rPr>
        <w:t xml:space="preserve"> –</w:t>
      </w:r>
      <w:r w:rsidRPr="00F5176F">
        <w:rPr>
          <w:rFonts w:hint="cs"/>
          <w:rtl/>
          <w:lang w:eastAsia="en-US"/>
        </w:rPr>
        <w:t xml:space="preserve"> אשר פורסמו לצורך כך על ידי הממשלה.</w:t>
      </w:r>
    </w:p>
    <w:p w14:paraId="7756BE7F" w14:textId="77777777" w:rsidR="00F5176F" w:rsidRPr="00F5176F" w:rsidRDefault="00F5176F" w:rsidP="00AE4439">
      <w:pPr>
        <w:numPr>
          <w:ilvl w:val="2"/>
          <w:numId w:val="26"/>
        </w:numPr>
        <w:overflowPunct/>
        <w:autoSpaceDE/>
        <w:autoSpaceDN/>
        <w:adjustRightInd/>
        <w:jc w:val="both"/>
        <w:textAlignment w:val="auto"/>
        <w:rPr>
          <w:lang w:eastAsia="en-US"/>
        </w:rPr>
      </w:pPr>
      <w:r w:rsidRPr="00F5176F">
        <w:rPr>
          <w:rFonts w:hint="cs"/>
          <w:u w:val="single"/>
          <w:rtl/>
          <w:lang w:eastAsia="en-US"/>
        </w:rPr>
        <w:lastRenderedPageBreak/>
        <w:t>הגשת תצהיר זה חתום</w:t>
      </w:r>
      <w:r w:rsidRPr="00F5176F">
        <w:rPr>
          <w:rtl/>
          <w:lang w:eastAsia="en-US"/>
        </w:rPr>
        <w:t xml:space="preserve"> –</w:t>
      </w:r>
      <w:r w:rsidRPr="00F5176F">
        <w:rPr>
          <w:rFonts w:hint="cs"/>
          <w:rtl/>
          <w:lang w:eastAsia="en-US"/>
        </w:rPr>
        <w:t xml:space="preserve"> על ידי מורשי חתימה מטעם המשתמש.  </w:t>
      </w:r>
    </w:p>
    <w:p w14:paraId="55D6FD54" w14:textId="77777777" w:rsidR="00F5176F" w:rsidRPr="00F5176F" w:rsidRDefault="00F5176F" w:rsidP="00AE4439">
      <w:pPr>
        <w:numPr>
          <w:ilvl w:val="1"/>
          <w:numId w:val="26"/>
        </w:numPr>
        <w:overflowPunct/>
        <w:autoSpaceDE/>
        <w:autoSpaceDN/>
        <w:adjustRightInd/>
        <w:ind w:left="765" w:hanging="851"/>
        <w:jc w:val="both"/>
        <w:textAlignment w:val="auto"/>
        <w:rPr>
          <w:lang w:eastAsia="en-US"/>
        </w:rPr>
      </w:pPr>
      <w:r w:rsidRPr="00F5176F">
        <w:rPr>
          <w:rFonts w:hint="cs"/>
          <w:rtl/>
          <w:lang w:eastAsia="en-US"/>
        </w:rPr>
        <w:t xml:space="preserve">אישור על עמידה בתנאים המופיעים לעיל יינתן על ידי נציג של נציגות הממשלה.  </w:t>
      </w:r>
    </w:p>
    <w:p w14:paraId="33C16EA3" w14:textId="77777777" w:rsidR="00F5176F" w:rsidRPr="00F5176F" w:rsidRDefault="00F5176F" w:rsidP="00AE4439">
      <w:pPr>
        <w:numPr>
          <w:ilvl w:val="1"/>
          <w:numId w:val="26"/>
        </w:numPr>
        <w:overflowPunct/>
        <w:autoSpaceDE/>
        <w:autoSpaceDN/>
        <w:adjustRightInd/>
        <w:ind w:left="765" w:hanging="851"/>
        <w:jc w:val="both"/>
        <w:textAlignment w:val="auto"/>
        <w:rPr>
          <w:lang w:eastAsia="en-US"/>
        </w:rPr>
      </w:pPr>
      <w:r w:rsidRPr="00F5176F">
        <w:rPr>
          <w:rFonts w:hint="cs"/>
          <w:rtl/>
          <w:lang w:eastAsia="en-US"/>
        </w:rPr>
        <w:t xml:space="preserve">הממשלה רשאית בהתאם לשיקול דעתה להפסיק את התממשקות המשתמש, והיא תודיע לו על כך כ-30 יום מראש. </w:t>
      </w:r>
    </w:p>
    <w:p w14:paraId="1EBE2501" w14:textId="77777777" w:rsidR="00F5176F" w:rsidRPr="00F5176F" w:rsidRDefault="00F5176F" w:rsidP="00AE4439">
      <w:pPr>
        <w:numPr>
          <w:ilvl w:val="1"/>
          <w:numId w:val="26"/>
        </w:numPr>
        <w:overflowPunct/>
        <w:autoSpaceDE/>
        <w:autoSpaceDN/>
        <w:adjustRightInd/>
        <w:ind w:left="765" w:hanging="851"/>
        <w:jc w:val="both"/>
        <w:textAlignment w:val="auto"/>
        <w:rPr>
          <w:lang w:eastAsia="en-US"/>
        </w:rPr>
      </w:pPr>
      <w:r w:rsidRPr="00F5176F">
        <w:rPr>
          <w:rFonts w:hint="cs"/>
          <w:rtl/>
          <w:lang w:eastAsia="en-US"/>
        </w:rPr>
        <w:t xml:space="preserve">במקרה של חשש לגרימת נזק לפורטל הספקים, תוכל הממשלה לבטל את התממשקות המשתמש באופן מידי.  </w:t>
      </w:r>
    </w:p>
    <w:p w14:paraId="7F9E5D45" w14:textId="77777777" w:rsidR="00F5176F" w:rsidRPr="00F5176F" w:rsidRDefault="00F5176F" w:rsidP="00AE4439">
      <w:pPr>
        <w:numPr>
          <w:ilvl w:val="1"/>
          <w:numId w:val="26"/>
        </w:numPr>
        <w:overflowPunct/>
        <w:autoSpaceDE/>
        <w:autoSpaceDN/>
        <w:adjustRightInd/>
        <w:ind w:left="765" w:hanging="851"/>
        <w:jc w:val="both"/>
        <w:textAlignment w:val="auto"/>
        <w:rPr>
          <w:lang w:eastAsia="en-US"/>
        </w:rPr>
      </w:pPr>
      <w:r w:rsidRPr="00F5176F">
        <w:rPr>
          <w:rFonts w:hint="cs"/>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796D0BF6" w14:textId="77777777" w:rsidR="00F5176F" w:rsidRPr="00F5176F" w:rsidRDefault="00F5176F" w:rsidP="00F5176F">
      <w:pPr>
        <w:overflowPunct/>
        <w:autoSpaceDE/>
        <w:autoSpaceDN/>
        <w:adjustRightInd/>
        <w:jc w:val="both"/>
        <w:textAlignment w:val="auto"/>
        <w:rPr>
          <w:lang w:eastAsia="en-US"/>
        </w:rPr>
      </w:pPr>
    </w:p>
    <w:p w14:paraId="6770CBC9" w14:textId="77777777" w:rsidR="00F5176F" w:rsidRPr="00F5176F" w:rsidRDefault="00F5176F" w:rsidP="00F5176F">
      <w:pPr>
        <w:overflowPunct/>
        <w:autoSpaceDE/>
        <w:autoSpaceDN/>
        <w:adjustRightInd/>
        <w:jc w:val="both"/>
        <w:textAlignment w:val="auto"/>
        <w:rPr>
          <w:lang w:eastAsia="en-US"/>
        </w:rPr>
      </w:pPr>
      <w:r w:rsidRPr="00F5176F">
        <w:rPr>
          <w:rFonts w:hint="cs"/>
          <w:b/>
          <w:bCs/>
          <w:u w:val="single"/>
          <w:rtl/>
          <w:lang w:eastAsia="en-US"/>
        </w:rPr>
        <w:t>ד. ביצוע התממשקות באמצעות מתווך</w:t>
      </w:r>
      <w:r w:rsidRPr="00F5176F">
        <w:rPr>
          <w:rFonts w:hint="cs"/>
          <w:rtl/>
          <w:lang w:eastAsia="en-US"/>
        </w:rPr>
        <w:t xml:space="preserve"> </w:t>
      </w:r>
    </w:p>
    <w:p w14:paraId="6D46BBC1" w14:textId="77777777" w:rsidR="00F5176F" w:rsidRPr="00F5176F" w:rsidRDefault="00F5176F" w:rsidP="00AE4439">
      <w:pPr>
        <w:numPr>
          <w:ilvl w:val="1"/>
          <w:numId w:val="27"/>
        </w:numPr>
        <w:overflowPunct/>
        <w:autoSpaceDE/>
        <w:autoSpaceDN/>
        <w:adjustRightInd/>
        <w:ind w:left="765" w:hanging="851"/>
        <w:jc w:val="both"/>
        <w:textAlignment w:val="auto"/>
      </w:pPr>
      <w:r w:rsidRPr="00F5176F">
        <w:rPr>
          <w:rFonts w:hint="cs"/>
          <w:rtl/>
        </w:rPr>
        <w:t>המשתמש מבין שאין כל חובה להתממשק באמצעות מתווך ושהוא יכול לעשות זאת באופן עצמאי, כמפורט לעיל.</w:t>
      </w:r>
    </w:p>
    <w:p w14:paraId="4D9DBDDE" w14:textId="77777777" w:rsidR="00F5176F" w:rsidRPr="00F5176F" w:rsidRDefault="00F5176F" w:rsidP="00AE4439">
      <w:pPr>
        <w:numPr>
          <w:ilvl w:val="1"/>
          <w:numId w:val="27"/>
        </w:numPr>
        <w:overflowPunct/>
        <w:autoSpaceDE/>
        <w:autoSpaceDN/>
        <w:adjustRightInd/>
        <w:ind w:left="765" w:hanging="851"/>
        <w:jc w:val="both"/>
        <w:textAlignment w:val="auto"/>
      </w:pPr>
      <w:r w:rsidRPr="00F5176F">
        <w:rPr>
          <w:rFonts w:hint="cs"/>
          <w:rtl/>
        </w:rPr>
        <w:t xml:space="preserve">המשתמש רשאי לבצע התממשקות על ידי מתווך, בהתאם לנוסח בהמשך נספח זה. </w:t>
      </w:r>
    </w:p>
    <w:p w14:paraId="3789D713" w14:textId="77777777" w:rsidR="00F5176F" w:rsidRPr="00F5176F" w:rsidRDefault="00F5176F" w:rsidP="00AE4439">
      <w:pPr>
        <w:numPr>
          <w:ilvl w:val="1"/>
          <w:numId w:val="27"/>
        </w:numPr>
        <w:overflowPunct/>
        <w:autoSpaceDE/>
        <w:autoSpaceDN/>
        <w:adjustRightInd/>
        <w:ind w:left="765" w:hanging="851"/>
        <w:jc w:val="both"/>
        <w:textAlignment w:val="auto"/>
        <w:rPr>
          <w:rtl/>
          <w:lang w:eastAsia="en-US"/>
        </w:rPr>
      </w:pPr>
      <w:r w:rsidRPr="00F5176F">
        <w:rPr>
          <w:rFonts w:hint="cs"/>
          <w:rtl/>
        </w:rPr>
        <w:t xml:space="preserve">על מנת לבצע פעולות בעזרת התממשקות של מתווך </w:t>
      </w:r>
      <w:r w:rsidRPr="00F5176F">
        <w:rPr>
          <w:rtl/>
        </w:rPr>
        <w:t>ה</w:t>
      </w:r>
      <w:r w:rsidRPr="00F5176F">
        <w:rPr>
          <w:rFonts w:hint="cs"/>
          <w:rtl/>
        </w:rPr>
        <w:t>משתמש</w:t>
      </w:r>
      <w:r w:rsidRPr="00F5176F">
        <w:rPr>
          <w:rtl/>
        </w:rPr>
        <w:t xml:space="preserve"> יצטרך להפיק </w:t>
      </w:r>
      <w:r w:rsidRPr="00F5176F">
        <w:rPr>
          <w:rFonts w:hint="cs"/>
          <w:rtl/>
        </w:rPr>
        <w:t>"</w:t>
      </w:r>
      <w:r w:rsidRPr="00F5176F">
        <w:rPr>
          <w:rtl/>
        </w:rPr>
        <w:t>מפתח גישה</w:t>
      </w:r>
      <w:r w:rsidRPr="00F5176F">
        <w:rPr>
          <w:rFonts w:hint="cs"/>
          <w:rtl/>
        </w:rPr>
        <w:t>" מתוך פורטל הספקים, בהתאם להנחיית הגורמים הרלוונטיים</w:t>
      </w:r>
      <w:r w:rsidRPr="00F5176F">
        <w:rPr>
          <w:rtl/>
        </w:rPr>
        <w:t xml:space="preserve"> ולמסור אותו למתווך. החלפת מפתח הגישה מאפשרת לספק לנתק את המתווך </w:t>
      </w:r>
      <w:r w:rsidRPr="00F5176F">
        <w:rPr>
          <w:rFonts w:hint="cs"/>
          <w:rtl/>
        </w:rPr>
        <w:t xml:space="preserve">בטווח זמן </w:t>
      </w:r>
      <w:r w:rsidRPr="00F5176F">
        <w:rPr>
          <w:rtl/>
        </w:rPr>
        <w:t>מיידי</w:t>
      </w:r>
      <w:r w:rsidRPr="00F5176F">
        <w:rPr>
          <w:rFonts w:hint="cs"/>
          <w:rtl/>
        </w:rPr>
        <w:t>. בנוסף,</w:t>
      </w:r>
      <w:r w:rsidRPr="00F5176F">
        <w:rPr>
          <w:rFonts w:hint="eastAsia"/>
          <w:rtl/>
        </w:rPr>
        <w:t xml:space="preserve"> ספק</w:t>
      </w:r>
      <w:r w:rsidRPr="00F5176F">
        <w:rPr>
          <w:rtl/>
        </w:rPr>
        <w:t xml:space="preserve"> </w:t>
      </w:r>
      <w:r w:rsidRPr="00F5176F">
        <w:rPr>
          <w:rFonts w:hint="eastAsia"/>
          <w:rtl/>
        </w:rPr>
        <w:t>יוכל</w:t>
      </w:r>
      <w:r w:rsidRPr="00F5176F">
        <w:rPr>
          <w:rtl/>
        </w:rPr>
        <w:t xml:space="preserve"> </w:t>
      </w:r>
      <w:r w:rsidRPr="00F5176F">
        <w:rPr>
          <w:rFonts w:hint="eastAsia"/>
          <w:rtl/>
        </w:rPr>
        <w:t>ל</w:t>
      </w:r>
      <w:r w:rsidRPr="00F5176F">
        <w:rPr>
          <w:rFonts w:hint="cs"/>
          <w:rtl/>
        </w:rPr>
        <w:t>נתק את</w:t>
      </w:r>
      <w:r w:rsidRPr="00F5176F">
        <w:rPr>
          <w:rtl/>
        </w:rPr>
        <w:t xml:space="preserve"> המתווך בהודעה בכתב לנציגות הממשלה. במקרה זה ה</w:t>
      </w:r>
      <w:r w:rsidRPr="00F5176F">
        <w:rPr>
          <w:rFonts w:hint="eastAsia"/>
          <w:b/>
          <w:bCs/>
          <w:rtl/>
        </w:rPr>
        <w:t>הרשאה</w:t>
      </w:r>
      <w:r w:rsidRPr="00F5176F">
        <w:rPr>
          <w:b/>
          <w:bCs/>
          <w:rtl/>
        </w:rPr>
        <w:t xml:space="preserve"> </w:t>
      </w:r>
      <w:r w:rsidRPr="00F5176F">
        <w:rPr>
          <w:rFonts w:hint="eastAsia"/>
          <w:rtl/>
        </w:rPr>
        <w:t>של</w:t>
      </w:r>
      <w:r w:rsidRPr="00F5176F">
        <w:rPr>
          <w:rtl/>
        </w:rPr>
        <w:t xml:space="preserve"> </w:t>
      </w:r>
      <w:r w:rsidRPr="00F5176F">
        <w:rPr>
          <w:rFonts w:hint="eastAsia"/>
          <w:rtl/>
        </w:rPr>
        <w:t>המתווך</w:t>
      </w:r>
      <w:r w:rsidRPr="00F5176F">
        <w:rPr>
          <w:rtl/>
        </w:rPr>
        <w:t xml:space="preserve"> </w:t>
      </w:r>
      <w:r w:rsidRPr="00F5176F">
        <w:rPr>
          <w:rFonts w:hint="eastAsia"/>
          <w:rtl/>
        </w:rPr>
        <w:t>לפעול</w:t>
      </w:r>
      <w:r w:rsidRPr="00F5176F">
        <w:rPr>
          <w:rtl/>
        </w:rPr>
        <w:t xml:space="preserve"> </w:t>
      </w:r>
      <w:r w:rsidRPr="00F5176F">
        <w:rPr>
          <w:rFonts w:hint="eastAsia"/>
          <w:rtl/>
        </w:rPr>
        <w:t>בשם</w:t>
      </w:r>
      <w:r w:rsidRPr="00F5176F">
        <w:rPr>
          <w:rtl/>
        </w:rPr>
        <w:t xml:space="preserve"> </w:t>
      </w:r>
      <w:r w:rsidRPr="00F5176F">
        <w:rPr>
          <w:rFonts w:hint="eastAsia"/>
          <w:rtl/>
        </w:rPr>
        <w:t>הספק</w:t>
      </w:r>
      <w:r w:rsidRPr="00F5176F">
        <w:rPr>
          <w:rtl/>
        </w:rPr>
        <w:t xml:space="preserve"> </w:t>
      </w:r>
      <w:r w:rsidRPr="00F5176F">
        <w:rPr>
          <w:rFonts w:hint="eastAsia"/>
          <w:rtl/>
        </w:rPr>
        <w:t>תבוטל</w:t>
      </w:r>
      <w:r w:rsidRPr="00F5176F">
        <w:rPr>
          <w:rtl/>
        </w:rPr>
        <w:t xml:space="preserve"> </w:t>
      </w:r>
      <w:r w:rsidRPr="00F5176F">
        <w:rPr>
          <w:rFonts w:hint="eastAsia"/>
          <w:rtl/>
        </w:rPr>
        <w:t>תוך</w:t>
      </w:r>
      <w:r w:rsidRPr="00F5176F">
        <w:rPr>
          <w:rtl/>
        </w:rPr>
        <w:t xml:space="preserve"> </w:t>
      </w:r>
      <w:r w:rsidRPr="00F5176F">
        <w:rPr>
          <w:rFonts w:hint="eastAsia"/>
          <w:rtl/>
        </w:rPr>
        <w:t>פרק</w:t>
      </w:r>
      <w:r w:rsidRPr="00F5176F">
        <w:rPr>
          <w:rtl/>
        </w:rPr>
        <w:t xml:space="preserve"> </w:t>
      </w:r>
      <w:r w:rsidRPr="00F5176F">
        <w:rPr>
          <w:rFonts w:hint="eastAsia"/>
          <w:rtl/>
        </w:rPr>
        <w:t>זמן</w:t>
      </w:r>
      <w:r w:rsidRPr="00F5176F">
        <w:rPr>
          <w:rtl/>
        </w:rPr>
        <w:t xml:space="preserve"> </w:t>
      </w:r>
      <w:r w:rsidRPr="00F5176F">
        <w:rPr>
          <w:rFonts w:hint="eastAsia"/>
          <w:rtl/>
        </w:rPr>
        <w:t>של</w:t>
      </w:r>
      <w:r w:rsidRPr="00F5176F">
        <w:rPr>
          <w:rtl/>
        </w:rPr>
        <w:t xml:space="preserve"> עד 7 ימים. </w:t>
      </w:r>
    </w:p>
    <w:p w14:paraId="3E0CBD2F" w14:textId="77777777" w:rsidR="00F5176F" w:rsidRPr="00F5176F" w:rsidRDefault="00F5176F" w:rsidP="00AE4439">
      <w:pPr>
        <w:numPr>
          <w:ilvl w:val="1"/>
          <w:numId w:val="27"/>
        </w:numPr>
        <w:overflowPunct/>
        <w:autoSpaceDE/>
        <w:autoSpaceDN/>
        <w:adjustRightInd/>
        <w:ind w:left="765" w:hanging="851"/>
        <w:jc w:val="both"/>
        <w:textAlignment w:val="auto"/>
      </w:pPr>
      <w:r w:rsidRPr="00F5176F">
        <w:rPr>
          <w:rFonts w:hint="cs"/>
          <w:rtl/>
        </w:rPr>
        <w:t>הממשלה אינה צד להתקשרות בין המתווך למשתמש, ואינה נושאת באחריות כלשהי בגין החלטת המשתמש לבצע התממשקות בעזרת מתווך.</w:t>
      </w:r>
    </w:p>
    <w:p w14:paraId="09C28048" w14:textId="77777777" w:rsidR="00F5176F" w:rsidRPr="00F5176F" w:rsidRDefault="00F5176F" w:rsidP="00AE4439">
      <w:pPr>
        <w:numPr>
          <w:ilvl w:val="1"/>
          <w:numId w:val="27"/>
        </w:numPr>
        <w:overflowPunct/>
        <w:autoSpaceDE/>
        <w:autoSpaceDN/>
        <w:adjustRightInd/>
        <w:ind w:left="765" w:hanging="851"/>
        <w:jc w:val="both"/>
        <w:textAlignment w:val="auto"/>
      </w:pPr>
      <w:r w:rsidRPr="00F5176F">
        <w:rPr>
          <w:rFonts w:hint="cs"/>
          <w:rtl/>
        </w:rPr>
        <w:t>ביצוע פעולות באמצעות התממשקות של מתווך יהיה בהתאם להנחיות הממשלה.</w:t>
      </w:r>
    </w:p>
    <w:p w14:paraId="05BFF339" w14:textId="77777777" w:rsidR="00F5176F" w:rsidRPr="00F5176F" w:rsidRDefault="00F5176F" w:rsidP="00AE4439">
      <w:pPr>
        <w:numPr>
          <w:ilvl w:val="1"/>
          <w:numId w:val="27"/>
        </w:numPr>
        <w:overflowPunct/>
        <w:autoSpaceDE/>
        <w:autoSpaceDN/>
        <w:adjustRightInd/>
        <w:ind w:left="765" w:hanging="851"/>
        <w:jc w:val="both"/>
        <w:textAlignment w:val="auto"/>
        <w:rPr>
          <w:lang w:eastAsia="en-US"/>
        </w:rPr>
      </w:pPr>
      <w:r w:rsidRPr="00F5176F">
        <w:rPr>
          <w:rFonts w:hint="cs"/>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2FE27380" w14:textId="77777777" w:rsidR="00F5176F" w:rsidRPr="00F5176F" w:rsidRDefault="00F5176F" w:rsidP="00AE4439">
      <w:pPr>
        <w:numPr>
          <w:ilvl w:val="1"/>
          <w:numId w:val="27"/>
        </w:numPr>
        <w:overflowPunct/>
        <w:autoSpaceDE/>
        <w:autoSpaceDN/>
        <w:adjustRightInd/>
        <w:ind w:left="765" w:hanging="851"/>
        <w:jc w:val="both"/>
        <w:textAlignment w:val="auto"/>
        <w:rPr>
          <w:lang w:eastAsia="en-US"/>
        </w:rPr>
      </w:pPr>
      <w:r w:rsidRPr="00F5176F">
        <w:rPr>
          <w:rFonts w:hint="cs"/>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F5176F">
        <w:rPr>
          <w:rtl/>
          <w:lang w:eastAsia="en-US"/>
        </w:rPr>
        <w:br/>
      </w:r>
    </w:p>
    <w:p w14:paraId="1D75CC45" w14:textId="77777777" w:rsidR="00F5176F" w:rsidRPr="00F5176F" w:rsidRDefault="00F5176F" w:rsidP="00F5176F">
      <w:pPr>
        <w:overflowPunct/>
        <w:autoSpaceDE/>
        <w:autoSpaceDN/>
        <w:adjustRightInd/>
        <w:textAlignment w:val="auto"/>
        <w:rPr>
          <w:rFonts w:ascii="David" w:hAnsi="David"/>
          <w:b/>
          <w:bCs/>
          <w:sz w:val="24"/>
          <w:u w:val="single"/>
          <w:rtl/>
          <w:lang w:val="en-GB"/>
        </w:rPr>
      </w:pPr>
      <w:r w:rsidRPr="00F5176F">
        <w:rPr>
          <w:rFonts w:ascii="David" w:hAnsi="David" w:hint="cs"/>
          <w:b/>
          <w:bCs/>
          <w:sz w:val="24"/>
          <w:u w:val="single"/>
          <w:rtl/>
          <w:lang w:val="en-GB"/>
        </w:rPr>
        <w:t xml:space="preserve">ה. נוסח בקשה להתממשקות עם פורטל הספקים </w:t>
      </w:r>
    </w:p>
    <w:p w14:paraId="4B2A3394" w14:textId="77777777" w:rsidR="00F5176F" w:rsidRPr="00F5176F" w:rsidRDefault="00F5176F" w:rsidP="00F5176F">
      <w:pPr>
        <w:overflowPunct/>
        <w:autoSpaceDE/>
        <w:autoSpaceDN/>
        <w:adjustRightInd/>
        <w:textAlignment w:val="auto"/>
        <w:rPr>
          <w:rFonts w:ascii="David" w:hAnsi="David"/>
          <w:b/>
          <w:bCs/>
          <w:sz w:val="24"/>
          <w:u w:val="single"/>
          <w:rtl/>
          <w:lang w:val="en-GB"/>
        </w:rPr>
      </w:pPr>
    </w:p>
    <w:p w14:paraId="2D099DAB" w14:textId="77777777" w:rsidR="00F5176F" w:rsidRPr="00F5176F" w:rsidRDefault="00F5176F" w:rsidP="00AD13A2">
      <w:pPr>
        <w:overflowPunct/>
        <w:autoSpaceDE/>
        <w:autoSpaceDN/>
        <w:adjustRightInd/>
        <w:ind w:left="147" w:right="1358"/>
        <w:textAlignment w:val="auto"/>
        <w:rPr>
          <w:rFonts w:ascii="David" w:hAnsi="David"/>
          <w:b/>
          <w:bCs/>
          <w:sz w:val="24"/>
          <w:u w:val="single"/>
          <w:rtl/>
          <w:lang w:val="en-GB"/>
        </w:rPr>
      </w:pPr>
      <w:r w:rsidRPr="00F5176F">
        <w:rPr>
          <w:rFonts w:ascii="David" w:hAnsi="David" w:hint="eastAsia"/>
          <w:b/>
          <w:bCs/>
          <w:sz w:val="24"/>
          <w:u w:val="single"/>
          <w:rtl/>
          <w:lang w:val="en-GB"/>
        </w:rPr>
        <w:lastRenderedPageBreak/>
        <w:t>אל</w:t>
      </w:r>
      <w:r w:rsidRPr="00F5176F">
        <w:rPr>
          <w:rFonts w:ascii="David" w:hAnsi="David"/>
          <w:b/>
          <w:bCs/>
          <w:sz w:val="24"/>
          <w:u w:val="single"/>
          <w:rtl/>
          <w:lang w:val="en-GB"/>
        </w:rPr>
        <w:t xml:space="preserve"> </w:t>
      </w:r>
      <w:r w:rsidRPr="00F5176F">
        <w:rPr>
          <w:rFonts w:ascii="David" w:hAnsi="David" w:hint="eastAsia"/>
          <w:b/>
          <w:bCs/>
          <w:sz w:val="24"/>
          <w:u w:val="single"/>
          <w:rtl/>
          <w:lang w:val="en-GB"/>
        </w:rPr>
        <w:t>ממשלת</w:t>
      </w:r>
      <w:r w:rsidRPr="00F5176F">
        <w:rPr>
          <w:rFonts w:ascii="David" w:hAnsi="David"/>
          <w:b/>
          <w:bCs/>
          <w:sz w:val="24"/>
          <w:u w:val="single"/>
          <w:rtl/>
          <w:lang w:val="en-GB"/>
        </w:rPr>
        <w:t xml:space="preserve"> </w:t>
      </w:r>
      <w:r w:rsidRPr="00F5176F">
        <w:rPr>
          <w:rFonts w:ascii="David" w:hAnsi="David" w:hint="eastAsia"/>
          <w:b/>
          <w:bCs/>
          <w:sz w:val="24"/>
          <w:u w:val="single"/>
          <w:rtl/>
          <w:lang w:val="en-GB"/>
        </w:rPr>
        <w:t>ישראל</w:t>
      </w:r>
      <w:r w:rsidRPr="00F5176F">
        <w:rPr>
          <w:rFonts w:ascii="David" w:hAnsi="David"/>
          <w:b/>
          <w:bCs/>
          <w:sz w:val="24"/>
          <w:u w:val="single"/>
          <w:rtl/>
          <w:lang w:val="en-GB"/>
        </w:rPr>
        <w:t xml:space="preserve">, </w:t>
      </w:r>
      <w:r w:rsidRPr="00F5176F">
        <w:rPr>
          <w:rFonts w:ascii="David" w:hAnsi="David" w:hint="eastAsia"/>
          <w:b/>
          <w:bCs/>
          <w:sz w:val="24"/>
          <w:u w:val="single"/>
          <w:rtl/>
          <w:lang w:val="en-GB"/>
        </w:rPr>
        <w:t>באמצעות</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החשב</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הכללי</w:t>
      </w:r>
      <w:r w:rsidRPr="00F5176F">
        <w:rPr>
          <w:rFonts w:ascii="David" w:hAnsi="David"/>
          <w:b/>
          <w:bCs/>
          <w:sz w:val="24"/>
          <w:u w:val="single"/>
          <w:rtl/>
          <w:lang w:val="en-GB"/>
        </w:rPr>
        <w:t xml:space="preserve">, </w:t>
      </w:r>
      <w:r w:rsidRPr="00F5176F">
        <w:rPr>
          <w:rFonts w:ascii="David" w:hAnsi="David" w:hint="eastAsia"/>
          <w:b/>
          <w:bCs/>
          <w:sz w:val="24"/>
          <w:u w:val="single"/>
          <w:rtl/>
          <w:lang w:val="en-GB"/>
        </w:rPr>
        <w:t>משרד</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האוצר</w:t>
      </w:r>
    </w:p>
    <w:p w14:paraId="64F267FC" w14:textId="77777777" w:rsidR="00F5176F" w:rsidRPr="00F5176F" w:rsidRDefault="00F5176F" w:rsidP="00AD13A2">
      <w:pPr>
        <w:overflowPunct/>
        <w:autoSpaceDE/>
        <w:autoSpaceDN/>
        <w:adjustRightInd/>
        <w:ind w:left="147" w:right="1358"/>
        <w:contextualSpacing/>
        <w:jc w:val="both"/>
        <w:textAlignment w:val="auto"/>
        <w:rPr>
          <w:rFonts w:ascii="David" w:hAnsi="David"/>
          <w:sz w:val="24"/>
          <w:rtl/>
          <w:lang w:val="en-GB"/>
        </w:rPr>
      </w:pPr>
    </w:p>
    <w:p w14:paraId="428C1799" w14:textId="77777777" w:rsidR="00F5176F" w:rsidRPr="00F5176F" w:rsidRDefault="00F5176F" w:rsidP="00AD13A2">
      <w:pPr>
        <w:overflowPunct/>
        <w:autoSpaceDE/>
        <w:autoSpaceDN/>
        <w:adjustRightInd/>
        <w:ind w:left="147" w:right="1358"/>
        <w:contextualSpacing/>
        <w:jc w:val="both"/>
        <w:textAlignment w:val="auto"/>
        <w:rPr>
          <w:rFonts w:ascii="David" w:hAnsi="David"/>
          <w:b/>
          <w:bCs/>
          <w:sz w:val="24"/>
          <w:u w:val="single"/>
          <w:rtl/>
          <w:lang w:val="en-GB"/>
        </w:rPr>
      </w:pPr>
      <w:r w:rsidRPr="00F5176F">
        <w:rPr>
          <w:rFonts w:ascii="David" w:hAnsi="David" w:hint="eastAsia"/>
          <w:sz w:val="24"/>
          <w:rtl/>
          <w:lang w:val="en-GB"/>
        </w:rPr>
        <w:t>אני</w:t>
      </w:r>
      <w:r w:rsidRPr="00F5176F">
        <w:rPr>
          <w:rFonts w:ascii="David" w:hAnsi="David"/>
          <w:sz w:val="24"/>
          <w:rtl/>
          <w:lang w:val="en-GB"/>
        </w:rPr>
        <w:t xml:space="preserve">/אנו </w:t>
      </w:r>
      <w:r w:rsidRPr="00F5176F">
        <w:rPr>
          <w:rFonts w:ascii="David" w:hAnsi="David" w:hint="eastAsia"/>
          <w:sz w:val="24"/>
          <w:rtl/>
          <w:lang w:val="en-GB"/>
        </w:rPr>
        <w:t>הח</w:t>
      </w:r>
      <w:r w:rsidRPr="00F5176F">
        <w:rPr>
          <w:rFonts w:ascii="David" w:hAnsi="David"/>
          <w:sz w:val="24"/>
          <w:rtl/>
          <w:lang w:val="en-GB"/>
        </w:rPr>
        <w:t xml:space="preserve">"מ </w:t>
      </w:r>
      <w:r w:rsidRPr="00F5176F">
        <w:rPr>
          <w:rFonts w:ascii="David" w:hAnsi="David" w:hint="eastAsia"/>
          <w:sz w:val="24"/>
          <w:rtl/>
          <w:lang w:val="en-GB"/>
        </w:rPr>
        <w:t>מודיע</w:t>
      </w:r>
      <w:r w:rsidRPr="00F5176F">
        <w:rPr>
          <w:rFonts w:ascii="David" w:hAnsi="David"/>
          <w:sz w:val="24"/>
          <w:rtl/>
          <w:lang w:val="en-GB"/>
        </w:rPr>
        <w:t xml:space="preserve">/ים </w:t>
      </w:r>
      <w:r w:rsidRPr="00F5176F">
        <w:rPr>
          <w:rFonts w:ascii="David" w:hAnsi="David" w:hint="eastAsia"/>
          <w:sz w:val="24"/>
          <w:rtl/>
          <w:lang w:val="en-GB"/>
        </w:rPr>
        <w:t>בכך</w:t>
      </w:r>
      <w:r w:rsidRPr="00F5176F">
        <w:rPr>
          <w:rFonts w:ascii="David" w:hAnsi="David"/>
          <w:sz w:val="24"/>
          <w:rtl/>
          <w:lang w:val="en-GB"/>
        </w:rPr>
        <w:t xml:space="preserve"> </w:t>
      </w:r>
      <w:r w:rsidRPr="00F5176F">
        <w:rPr>
          <w:rFonts w:ascii="David" w:hAnsi="David" w:hint="eastAsia"/>
          <w:sz w:val="24"/>
          <w:rtl/>
          <w:lang w:val="en-GB"/>
        </w:rPr>
        <w:t>כי</w:t>
      </w:r>
      <w:r w:rsidRPr="00F5176F">
        <w:rPr>
          <w:rFonts w:ascii="David" w:hAnsi="David"/>
          <w:sz w:val="24"/>
          <w:rtl/>
          <w:lang w:val="en-GB"/>
        </w:rPr>
        <w:t>:</w:t>
      </w:r>
      <w:r w:rsidRPr="00F5176F">
        <w:rPr>
          <w:rFonts w:ascii="David" w:hAnsi="David" w:hint="cs"/>
          <w:sz w:val="24"/>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F5176F">
        <w:rPr>
          <w:rFonts w:ascii="David" w:hAnsi="David"/>
          <w:sz w:val="24"/>
          <w:rtl/>
          <w:lang w:val="en-GB"/>
        </w:rPr>
        <w:t xml:space="preserve">(מחק </w:t>
      </w:r>
      <w:r w:rsidRPr="00F5176F">
        <w:rPr>
          <w:rFonts w:ascii="David" w:hAnsi="David" w:hint="eastAsia"/>
          <w:sz w:val="24"/>
          <w:rtl/>
          <w:lang w:val="en-GB"/>
        </w:rPr>
        <w:t>את</w:t>
      </w:r>
      <w:r w:rsidRPr="00F5176F">
        <w:rPr>
          <w:rFonts w:ascii="David" w:hAnsi="David"/>
          <w:sz w:val="24"/>
          <w:rtl/>
          <w:lang w:val="en-GB"/>
        </w:rPr>
        <w:t xml:space="preserve"> </w:t>
      </w:r>
      <w:r w:rsidRPr="00F5176F">
        <w:rPr>
          <w:rFonts w:ascii="David" w:hAnsi="David" w:hint="eastAsia"/>
          <w:sz w:val="24"/>
          <w:rtl/>
          <w:lang w:val="en-GB"/>
        </w:rPr>
        <w:t>המיותר</w:t>
      </w:r>
      <w:r w:rsidRPr="00F5176F">
        <w:rPr>
          <w:rFonts w:ascii="David" w:hAnsi="David"/>
          <w:sz w:val="24"/>
          <w:rtl/>
          <w:lang w:val="en-GB"/>
        </w:rPr>
        <w:t>)</w:t>
      </w:r>
    </w:p>
    <w:p w14:paraId="13721563" w14:textId="77777777" w:rsidR="00F5176F" w:rsidRPr="00F5176F" w:rsidRDefault="00F5176F" w:rsidP="00AD13A2">
      <w:pPr>
        <w:overflowPunct/>
        <w:autoSpaceDE/>
        <w:autoSpaceDN/>
        <w:adjustRightInd/>
        <w:ind w:left="147" w:right="1358"/>
        <w:contextualSpacing/>
        <w:jc w:val="both"/>
        <w:textAlignment w:val="auto"/>
        <w:rPr>
          <w:rFonts w:ascii="David" w:hAnsi="David"/>
          <w:sz w:val="24"/>
          <w:rtl/>
          <w:lang w:val="en-GB"/>
        </w:rPr>
      </w:pPr>
    </w:p>
    <w:p w14:paraId="1AAB3169" w14:textId="77777777" w:rsidR="00F5176F" w:rsidRPr="00F5176F" w:rsidRDefault="00F5176F" w:rsidP="00AD13A2">
      <w:pPr>
        <w:overflowPunct/>
        <w:autoSpaceDE/>
        <w:autoSpaceDN/>
        <w:adjustRightInd/>
        <w:ind w:left="147" w:right="1358"/>
        <w:contextualSpacing/>
        <w:jc w:val="both"/>
        <w:textAlignment w:val="auto"/>
        <w:rPr>
          <w:rFonts w:ascii="David" w:hAnsi="David"/>
          <w:b/>
          <w:bCs/>
          <w:sz w:val="24"/>
          <w:u w:val="single"/>
          <w:lang w:val="en-GB"/>
        </w:rPr>
      </w:pPr>
      <w:r w:rsidRPr="00F5176F">
        <w:rPr>
          <w:rFonts w:ascii="David" w:hAnsi="David" w:hint="cs"/>
          <w:b/>
          <w:bCs/>
          <w:sz w:val="24"/>
          <w:u w:val="single"/>
          <w:rtl/>
          <w:lang w:val="en-GB"/>
        </w:rPr>
        <w:t>ביצוע התממשקות ללא מתווך:</w:t>
      </w:r>
    </w:p>
    <w:p w14:paraId="349356B2"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cs"/>
          <w:sz w:val="24"/>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1371C46E"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cs"/>
          <w:sz w:val="24"/>
          <w:rtl/>
          <w:lang w:val="en-GB"/>
        </w:rPr>
        <w:t xml:space="preserve">בהגשת בקשה לביצוע התממשקות אני מסכים לכל התנאים שהוצבו על ידי הממשלה, ולכל האמור בחוזה ובנספח זה.  </w:t>
      </w:r>
    </w:p>
    <w:p w14:paraId="0E897AAB" w14:textId="77777777" w:rsidR="00F5176F" w:rsidRPr="00F5176F" w:rsidRDefault="00F5176F" w:rsidP="00AD13A2">
      <w:pPr>
        <w:overflowPunct/>
        <w:autoSpaceDE/>
        <w:autoSpaceDN/>
        <w:adjustRightInd/>
        <w:ind w:left="147" w:right="1358"/>
        <w:textAlignment w:val="auto"/>
        <w:rPr>
          <w:rFonts w:ascii="David" w:hAnsi="David"/>
          <w:sz w:val="24"/>
          <w:rtl/>
          <w:lang w:val="en-GB"/>
        </w:rPr>
      </w:pPr>
    </w:p>
    <w:p w14:paraId="4B33A945" w14:textId="77777777" w:rsidR="00F5176F" w:rsidRPr="00F5176F" w:rsidRDefault="00F5176F" w:rsidP="00AD13A2">
      <w:pPr>
        <w:overflowPunct/>
        <w:autoSpaceDE/>
        <w:autoSpaceDN/>
        <w:adjustRightInd/>
        <w:ind w:left="147" w:right="1358"/>
        <w:textAlignment w:val="auto"/>
        <w:rPr>
          <w:rFonts w:ascii="David" w:hAnsi="David"/>
          <w:b/>
          <w:bCs/>
          <w:sz w:val="24"/>
          <w:u w:val="single"/>
          <w:rtl/>
          <w:lang w:val="en-GB"/>
        </w:rPr>
      </w:pPr>
      <w:r w:rsidRPr="00F5176F">
        <w:rPr>
          <w:rFonts w:ascii="David" w:hAnsi="David" w:hint="eastAsia"/>
          <w:b/>
          <w:bCs/>
          <w:sz w:val="24"/>
          <w:u w:val="single"/>
          <w:rtl/>
          <w:lang w:val="en-GB"/>
        </w:rPr>
        <w:t>מינוי</w:t>
      </w:r>
      <w:r w:rsidRPr="00F5176F">
        <w:rPr>
          <w:rFonts w:ascii="David" w:hAnsi="David"/>
          <w:b/>
          <w:bCs/>
          <w:sz w:val="24"/>
          <w:u w:val="single"/>
          <w:rtl/>
          <w:lang w:val="en-GB"/>
        </w:rPr>
        <w:t xml:space="preserve"> </w:t>
      </w:r>
      <w:r w:rsidRPr="00F5176F">
        <w:rPr>
          <w:rFonts w:ascii="David" w:hAnsi="David" w:hint="eastAsia"/>
          <w:b/>
          <w:bCs/>
          <w:sz w:val="24"/>
          <w:u w:val="single"/>
          <w:rtl/>
          <w:lang w:val="en-GB"/>
        </w:rPr>
        <w:t>מתווך</w:t>
      </w:r>
      <w:r w:rsidRPr="00F5176F">
        <w:rPr>
          <w:rFonts w:ascii="David" w:hAnsi="David" w:hint="cs"/>
          <w:b/>
          <w:bCs/>
          <w:sz w:val="24"/>
          <w:u w:val="single"/>
          <w:rtl/>
          <w:lang w:val="en-GB"/>
        </w:rPr>
        <w:t xml:space="preserve"> לצורך ביצוע התממשקות</w:t>
      </w:r>
      <w:r w:rsidRPr="00F5176F">
        <w:rPr>
          <w:rFonts w:ascii="David" w:hAnsi="David"/>
          <w:b/>
          <w:bCs/>
          <w:sz w:val="24"/>
          <w:u w:val="single"/>
          <w:rtl/>
          <w:lang w:val="en-GB"/>
        </w:rPr>
        <w:t>:</w:t>
      </w:r>
    </w:p>
    <w:p w14:paraId="17F189EB" w14:textId="77777777" w:rsidR="00F5176F" w:rsidRPr="00F5176F" w:rsidRDefault="00F5176F" w:rsidP="00AD13A2">
      <w:pPr>
        <w:overflowPunct/>
        <w:autoSpaceDE/>
        <w:autoSpaceDN/>
        <w:adjustRightInd/>
        <w:ind w:left="147" w:right="1358"/>
        <w:contextualSpacing/>
        <w:jc w:val="both"/>
        <w:textAlignment w:val="auto"/>
        <w:rPr>
          <w:rFonts w:ascii="David" w:hAnsi="David"/>
          <w:sz w:val="24"/>
          <w:lang w:val="en-GB"/>
        </w:rPr>
      </w:pPr>
    </w:p>
    <w:p w14:paraId="2844CBA6"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cs"/>
          <w:sz w:val="24"/>
          <w:rtl/>
          <w:lang w:val="en-GB"/>
        </w:rPr>
        <w:t>המתווך</w:t>
      </w:r>
      <w:r w:rsidRPr="00F5176F">
        <w:rPr>
          <w:rFonts w:ascii="David" w:hAnsi="David"/>
          <w:sz w:val="24"/>
          <w:rtl/>
          <w:lang w:val="en-GB"/>
        </w:rPr>
        <w:t xml:space="preserve"> מטעמי/מטעם השותפות הרשומה בשם:................................../מטעם החברה בשם ....................... בע"מ/ (להלן – המשתמש) הינ</w:t>
      </w:r>
      <w:r w:rsidRPr="00F5176F">
        <w:rPr>
          <w:rFonts w:ascii="David" w:hAnsi="David" w:hint="cs"/>
          <w:sz w:val="24"/>
          <w:rtl/>
          <w:lang w:val="en-GB"/>
        </w:rPr>
        <w:t>ה חברת</w:t>
      </w:r>
      <w:r w:rsidRPr="00F5176F">
        <w:rPr>
          <w:rFonts w:ascii="David" w:hAnsi="David"/>
          <w:sz w:val="24"/>
          <w:rtl/>
          <w:lang w:val="en-GB"/>
        </w:rPr>
        <w:t xml:space="preserve"> ............................ (להלן – </w:t>
      </w:r>
      <w:r w:rsidRPr="00F5176F">
        <w:rPr>
          <w:rFonts w:ascii="David" w:hAnsi="David" w:hint="eastAsia"/>
          <w:b/>
          <w:bCs/>
          <w:sz w:val="24"/>
          <w:rtl/>
          <w:lang w:val="en-GB"/>
        </w:rPr>
        <w:t>המתווך</w:t>
      </w:r>
      <w:r w:rsidRPr="00F5176F">
        <w:rPr>
          <w:rFonts w:ascii="David" w:hAnsi="David"/>
          <w:sz w:val="24"/>
          <w:rtl/>
          <w:lang w:val="en-GB"/>
        </w:rPr>
        <w:t>)</w:t>
      </w:r>
      <w:r w:rsidRPr="00F5176F">
        <w:rPr>
          <w:rFonts w:ascii="David" w:hAnsi="David" w:hint="cs"/>
          <w:sz w:val="24"/>
          <w:rtl/>
          <w:lang w:val="en-GB"/>
        </w:rPr>
        <w:t>, אשר למיטב ידיעתי ביצע התממשקות עם פורטל הספקים הממשלתי</w:t>
      </w:r>
      <w:r w:rsidRPr="00F5176F">
        <w:rPr>
          <w:rFonts w:ascii="David" w:hAnsi="David"/>
          <w:sz w:val="24"/>
          <w:rtl/>
        </w:rPr>
        <w:t>.</w:t>
      </w:r>
    </w:p>
    <w:p w14:paraId="72455985"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cs"/>
          <w:sz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698848B0"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eastAsia"/>
          <w:sz w:val="24"/>
          <w:rtl/>
          <w:lang w:val="en-GB"/>
        </w:rPr>
        <w:t>אני</w:t>
      </w:r>
      <w:r w:rsidRPr="00F5176F">
        <w:rPr>
          <w:rFonts w:ascii="David" w:hAnsi="David"/>
          <w:sz w:val="24"/>
          <w:rtl/>
          <w:lang w:val="en-GB"/>
        </w:rPr>
        <w:t xml:space="preserve">/אנו מאשר/ים בזאת כי כל שימוש בפורטל הספקים הממשלתי </w:t>
      </w:r>
      <w:r w:rsidRPr="00F5176F">
        <w:rPr>
          <w:rFonts w:ascii="David" w:hAnsi="David" w:hint="cs"/>
          <w:sz w:val="24"/>
          <w:rtl/>
          <w:lang w:val="en-GB"/>
        </w:rPr>
        <w:t xml:space="preserve">שיעשה באמצעות ההתממשקות </w:t>
      </w:r>
      <w:r w:rsidRPr="00F5176F">
        <w:rPr>
          <w:rFonts w:ascii="David" w:hAnsi="David"/>
          <w:sz w:val="24"/>
          <w:rtl/>
          <w:lang w:val="en-GB"/>
        </w:rPr>
        <w:t>יחייב  את המשתמש לכל דבר וענין</w:t>
      </w:r>
      <w:r w:rsidRPr="00F5176F">
        <w:rPr>
          <w:rFonts w:ascii="David" w:hAnsi="David" w:hint="cs"/>
          <w:sz w:val="24"/>
          <w:rtl/>
          <w:lang w:val="en-GB"/>
        </w:rPr>
        <w:t>,</w:t>
      </w:r>
      <w:r w:rsidRPr="00F5176F">
        <w:rPr>
          <w:rFonts w:ascii="David" w:hAnsi="David"/>
          <w:sz w:val="24"/>
          <w:rtl/>
          <w:lang w:val="en-GB"/>
        </w:rPr>
        <w:t xml:space="preserve"> </w:t>
      </w:r>
      <w:r w:rsidRPr="00F5176F">
        <w:rPr>
          <w:rFonts w:ascii="David" w:hAnsi="David" w:hint="cs"/>
          <w:sz w:val="24"/>
          <w:rtl/>
          <w:lang w:val="en-GB"/>
        </w:rPr>
        <w:t xml:space="preserve">הכל בהתאם לתנאים שפורטו בחוזה ובנספח זה. </w:t>
      </w:r>
    </w:p>
    <w:p w14:paraId="2C596E11"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eastAsia"/>
          <w:sz w:val="24"/>
          <w:rtl/>
          <w:lang w:val="en-GB"/>
        </w:rPr>
        <w:t>ידוע</w:t>
      </w:r>
      <w:r w:rsidRPr="00F5176F">
        <w:rPr>
          <w:rFonts w:ascii="David" w:hAnsi="David"/>
          <w:sz w:val="24"/>
          <w:rtl/>
          <w:lang w:val="en-GB"/>
        </w:rPr>
        <w:t xml:space="preserve"> </w:t>
      </w:r>
      <w:r w:rsidRPr="00F5176F">
        <w:rPr>
          <w:rFonts w:ascii="David" w:hAnsi="David" w:hint="eastAsia"/>
          <w:sz w:val="24"/>
          <w:rtl/>
          <w:lang w:val="en-GB"/>
        </w:rPr>
        <w:t>למשתמש</w:t>
      </w:r>
      <w:r w:rsidRPr="00F5176F">
        <w:rPr>
          <w:rFonts w:ascii="David" w:hAnsi="David"/>
          <w:sz w:val="24"/>
          <w:rtl/>
          <w:lang w:val="en-GB"/>
        </w:rPr>
        <w:t xml:space="preserve">, </w:t>
      </w:r>
      <w:r w:rsidRPr="00F5176F">
        <w:rPr>
          <w:rFonts w:ascii="David" w:hAnsi="David" w:hint="eastAsia"/>
          <w:sz w:val="24"/>
          <w:rtl/>
          <w:lang w:val="en-GB"/>
        </w:rPr>
        <w:t>כי</w:t>
      </w:r>
      <w:r w:rsidRPr="00F5176F">
        <w:rPr>
          <w:rFonts w:ascii="David" w:hAnsi="David"/>
          <w:sz w:val="24"/>
          <w:rtl/>
          <w:lang w:val="en-GB"/>
        </w:rPr>
        <w:t xml:space="preserve"> </w:t>
      </w:r>
      <w:r w:rsidRPr="00F5176F">
        <w:rPr>
          <w:rFonts w:ascii="David" w:hAnsi="David" w:hint="cs"/>
          <w:sz w:val="24"/>
          <w:rtl/>
          <w:lang w:val="en-GB"/>
        </w:rPr>
        <w:t>למתווך מתאפשרת גישה למידע שלו המצוי בפורטל הספקים הממשלתי</w:t>
      </w:r>
      <w:r w:rsidRPr="00F5176F">
        <w:rPr>
          <w:rFonts w:ascii="David" w:hAnsi="David"/>
          <w:sz w:val="24"/>
          <w:rtl/>
          <w:lang w:val="en-GB"/>
        </w:rPr>
        <w:t xml:space="preserve">. </w:t>
      </w:r>
    </w:p>
    <w:p w14:paraId="7DE04BC0"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eastAsia"/>
          <w:sz w:val="24"/>
          <w:rtl/>
          <w:lang w:val="en-GB"/>
        </w:rPr>
        <w:t>הצהרה</w:t>
      </w:r>
      <w:r w:rsidRPr="00F5176F">
        <w:rPr>
          <w:rFonts w:ascii="David" w:hAnsi="David"/>
          <w:sz w:val="24"/>
          <w:rtl/>
          <w:lang w:val="en-GB"/>
        </w:rPr>
        <w:t xml:space="preserve"> </w:t>
      </w:r>
      <w:r w:rsidRPr="00F5176F">
        <w:rPr>
          <w:rFonts w:ascii="David" w:hAnsi="David" w:hint="eastAsia"/>
          <w:sz w:val="24"/>
          <w:rtl/>
          <w:lang w:val="en-GB"/>
        </w:rPr>
        <w:t>זאת</w:t>
      </w:r>
      <w:r w:rsidRPr="00F5176F">
        <w:rPr>
          <w:rFonts w:ascii="David" w:hAnsi="David"/>
          <w:sz w:val="24"/>
          <w:rtl/>
          <w:lang w:val="en-GB"/>
        </w:rPr>
        <w:t xml:space="preserve"> </w:t>
      </w:r>
      <w:r w:rsidRPr="00F5176F">
        <w:rPr>
          <w:rFonts w:ascii="David" w:hAnsi="David" w:hint="eastAsia"/>
          <w:sz w:val="24"/>
          <w:rtl/>
          <w:lang w:val="en-GB"/>
        </w:rPr>
        <w:t>באה</w:t>
      </w:r>
      <w:r w:rsidRPr="00F5176F">
        <w:rPr>
          <w:rFonts w:ascii="David" w:hAnsi="David"/>
          <w:sz w:val="24"/>
          <w:rtl/>
          <w:lang w:val="en-GB"/>
        </w:rPr>
        <w:t xml:space="preserve"> </w:t>
      </w:r>
      <w:r w:rsidRPr="00F5176F">
        <w:rPr>
          <w:rFonts w:ascii="David" w:hAnsi="David" w:hint="eastAsia"/>
          <w:sz w:val="24"/>
          <w:rtl/>
          <w:lang w:val="en-GB"/>
        </w:rPr>
        <w:t>בנוסף</w:t>
      </w:r>
      <w:r w:rsidRPr="00F5176F">
        <w:rPr>
          <w:rFonts w:ascii="David" w:hAnsi="David"/>
          <w:sz w:val="24"/>
          <w:rtl/>
          <w:lang w:val="en-GB"/>
        </w:rPr>
        <w:t xml:space="preserve"> </w:t>
      </w:r>
      <w:r w:rsidRPr="00F5176F">
        <w:rPr>
          <w:rFonts w:ascii="David" w:hAnsi="David" w:hint="eastAsia"/>
          <w:sz w:val="24"/>
          <w:rtl/>
          <w:lang w:val="en-GB"/>
        </w:rPr>
        <w:t>על</w:t>
      </w:r>
      <w:r w:rsidRPr="00F5176F">
        <w:rPr>
          <w:rFonts w:ascii="David" w:hAnsi="David"/>
          <w:sz w:val="24"/>
          <w:rtl/>
          <w:lang w:val="en-GB"/>
        </w:rPr>
        <w:t xml:space="preserve"> </w:t>
      </w:r>
      <w:r w:rsidRPr="00F5176F">
        <w:rPr>
          <w:rFonts w:ascii="David" w:hAnsi="David" w:hint="eastAsia"/>
          <w:sz w:val="24"/>
          <w:rtl/>
          <w:lang w:val="en-GB"/>
        </w:rPr>
        <w:t>ההתקשרות</w:t>
      </w:r>
      <w:r w:rsidRPr="00F5176F">
        <w:rPr>
          <w:rFonts w:ascii="David" w:hAnsi="David"/>
          <w:sz w:val="24"/>
          <w:rtl/>
          <w:lang w:val="en-GB"/>
        </w:rPr>
        <w:t xml:space="preserve"> </w:t>
      </w:r>
      <w:r w:rsidRPr="00F5176F">
        <w:rPr>
          <w:rFonts w:ascii="David" w:hAnsi="David" w:hint="cs"/>
          <w:sz w:val="24"/>
          <w:rtl/>
          <w:lang w:val="en-GB"/>
        </w:rPr>
        <w:t xml:space="preserve">של המתווך מול הממשלה, ואינה באה לגרוע או להוסיף להסכם זה. </w:t>
      </w:r>
    </w:p>
    <w:p w14:paraId="20C71331" w14:textId="77777777" w:rsidR="00F5176F" w:rsidRPr="00F5176F" w:rsidRDefault="00F5176F" w:rsidP="00AD13A2">
      <w:pPr>
        <w:overflowPunct/>
        <w:autoSpaceDE/>
        <w:autoSpaceDN/>
        <w:adjustRightInd/>
        <w:ind w:left="147" w:right="1358"/>
        <w:contextualSpacing/>
        <w:jc w:val="both"/>
        <w:textAlignment w:val="auto"/>
        <w:rPr>
          <w:rFonts w:ascii="David" w:hAnsi="David"/>
          <w:sz w:val="24"/>
          <w:rtl/>
          <w:lang w:val="en-GB"/>
        </w:rPr>
      </w:pPr>
    </w:p>
    <w:p w14:paraId="1037FDD2" w14:textId="77777777" w:rsidR="00F5176F" w:rsidRPr="00F5176F" w:rsidRDefault="00F5176F" w:rsidP="00AD13A2">
      <w:pPr>
        <w:overflowPunct/>
        <w:autoSpaceDE/>
        <w:autoSpaceDN/>
        <w:adjustRightInd/>
        <w:ind w:left="147" w:right="1358"/>
        <w:contextualSpacing/>
        <w:textAlignment w:val="auto"/>
        <w:rPr>
          <w:rFonts w:ascii="David" w:hAnsi="David"/>
          <w:sz w:val="24"/>
          <w:rtl/>
          <w:lang w:val="en-GB"/>
        </w:rPr>
      </w:pPr>
      <w:r w:rsidRPr="00F5176F">
        <w:rPr>
          <w:rFonts w:ascii="David" w:hAnsi="David" w:hint="eastAsia"/>
          <w:sz w:val="24"/>
          <w:rtl/>
          <w:lang w:val="en-GB"/>
        </w:rPr>
        <w:t>חתימה</w:t>
      </w:r>
      <w:r w:rsidRPr="00F5176F">
        <w:rPr>
          <w:rFonts w:ascii="David" w:hAnsi="David"/>
          <w:sz w:val="24"/>
          <w:rtl/>
          <w:lang w:val="en-GB"/>
        </w:rPr>
        <w:t xml:space="preserve">/ות של מורשה/מורשי חתימה וחותמת של המשתמש:                        </w:t>
      </w:r>
    </w:p>
    <w:p w14:paraId="4F110B8C" w14:textId="77777777" w:rsidR="00F5176F" w:rsidRPr="00F5176F" w:rsidRDefault="00F5176F" w:rsidP="00F5176F">
      <w:pPr>
        <w:overflowPunct/>
        <w:autoSpaceDE/>
        <w:autoSpaceDN/>
        <w:adjustRightInd/>
        <w:contextualSpacing/>
        <w:textAlignment w:val="auto"/>
        <w:rPr>
          <w:rFonts w:ascii="David" w:hAnsi="David"/>
          <w:sz w:val="24"/>
          <w:rtl/>
          <w:lang w:val="en-GB"/>
        </w:rPr>
      </w:pPr>
    </w:p>
    <w:p w14:paraId="5BF4E4C8" w14:textId="77777777" w:rsidR="00F5176F" w:rsidRPr="00F5176F" w:rsidRDefault="00F5176F" w:rsidP="00F5176F">
      <w:pPr>
        <w:overflowPunct/>
        <w:autoSpaceDE/>
        <w:autoSpaceDN/>
        <w:adjustRightInd/>
        <w:contextualSpacing/>
        <w:textAlignment w:val="auto"/>
        <w:rPr>
          <w:rFonts w:ascii="David" w:hAnsi="David"/>
          <w:sz w:val="24"/>
          <w:rtl/>
          <w:lang w:val="en-GB"/>
        </w:rPr>
      </w:pPr>
      <w:r w:rsidRPr="00F5176F">
        <w:rPr>
          <w:rFonts w:ascii="David" w:hAnsi="David"/>
          <w:sz w:val="24"/>
          <w:rtl/>
          <w:lang w:val="en-GB"/>
        </w:rPr>
        <w:t>................................................                             .............................................................</w:t>
      </w:r>
    </w:p>
    <w:p w14:paraId="5CF9AE36"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719D3A7C"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t>שם</w:t>
      </w:r>
      <w:r w:rsidRPr="00F5176F">
        <w:rPr>
          <w:rFonts w:ascii="David" w:hAnsi="David"/>
          <w:sz w:val="24"/>
          <w:rtl/>
          <w:lang w:val="en-GB"/>
        </w:rPr>
        <w:t xml:space="preserve"> </w:t>
      </w:r>
      <w:r w:rsidRPr="00F5176F">
        <w:rPr>
          <w:rFonts w:ascii="David" w:hAnsi="David" w:hint="eastAsia"/>
          <w:sz w:val="24"/>
          <w:rtl/>
          <w:lang w:val="en-GB"/>
        </w:rPr>
        <w:t>מלא</w:t>
      </w:r>
      <w:r w:rsidRPr="00F5176F">
        <w:rPr>
          <w:rFonts w:ascii="David" w:hAnsi="David"/>
          <w:sz w:val="24"/>
          <w:rtl/>
          <w:lang w:val="en-GB"/>
        </w:rPr>
        <w:t>: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שם</w:t>
      </w:r>
      <w:r w:rsidRPr="00F5176F">
        <w:rPr>
          <w:rFonts w:ascii="David" w:hAnsi="David"/>
          <w:sz w:val="24"/>
          <w:rtl/>
          <w:lang w:val="en-GB"/>
        </w:rPr>
        <w:t xml:space="preserve"> </w:t>
      </w:r>
      <w:r w:rsidRPr="00F5176F">
        <w:rPr>
          <w:rFonts w:ascii="David" w:hAnsi="David" w:hint="eastAsia"/>
          <w:sz w:val="24"/>
          <w:rtl/>
          <w:lang w:val="en-GB"/>
        </w:rPr>
        <w:t>מלא</w:t>
      </w:r>
      <w:r w:rsidRPr="00F5176F">
        <w:rPr>
          <w:rFonts w:ascii="David" w:hAnsi="David"/>
          <w:sz w:val="24"/>
          <w:rtl/>
          <w:lang w:val="en-GB"/>
        </w:rPr>
        <w:t>:    ..............................</w:t>
      </w:r>
    </w:p>
    <w:p w14:paraId="37D9A454"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3381F8F7"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t>ת</w:t>
      </w:r>
      <w:r w:rsidRPr="00F5176F">
        <w:rPr>
          <w:rFonts w:ascii="David" w:hAnsi="David"/>
          <w:sz w:val="24"/>
          <w:rtl/>
          <w:lang w:val="en-GB"/>
        </w:rPr>
        <w:t>.ז./ח.פ.: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ת</w:t>
      </w:r>
      <w:r w:rsidRPr="00F5176F">
        <w:rPr>
          <w:rFonts w:ascii="David" w:hAnsi="David"/>
          <w:sz w:val="24"/>
          <w:rtl/>
          <w:lang w:val="en-GB"/>
        </w:rPr>
        <w:t>.ז./ח.פ.:    ...........................</w:t>
      </w:r>
    </w:p>
    <w:p w14:paraId="1C38FC64"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513747F1"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lastRenderedPageBreak/>
        <w:t>כתובת</w:t>
      </w:r>
      <w:r w:rsidRPr="00F5176F">
        <w:rPr>
          <w:rFonts w:ascii="David" w:hAnsi="David"/>
          <w:sz w:val="24"/>
          <w:rtl/>
          <w:lang w:val="en-GB"/>
        </w:rPr>
        <w:t>: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כתובת</w:t>
      </w:r>
      <w:r w:rsidRPr="00F5176F">
        <w:rPr>
          <w:rFonts w:ascii="David" w:hAnsi="David"/>
          <w:sz w:val="24"/>
          <w:rtl/>
          <w:lang w:val="en-GB"/>
        </w:rPr>
        <w:t>:    ..............................</w:t>
      </w:r>
    </w:p>
    <w:p w14:paraId="50CFCA8E" w14:textId="77777777" w:rsidR="00F5176F" w:rsidRPr="008A4124" w:rsidRDefault="00F5176F" w:rsidP="00EA0411">
      <w:pPr>
        <w:rPr>
          <w:rFonts w:ascii="David" w:hAnsi="David"/>
          <w:sz w:val="24"/>
          <w:rtl/>
        </w:rPr>
      </w:pPr>
    </w:p>
    <w:sectPr w:rsidR="00F5176F" w:rsidRPr="008A4124" w:rsidSect="008842EF">
      <w:headerReference w:type="default" r:id="rId13"/>
      <w:footerReference w:type="even" r:id="rId14"/>
      <w:footerReference w:type="default" r:id="rId15"/>
      <w:headerReference w:type="first" r:id="rId16"/>
      <w:footerReference w:type="first" r:id="rId17"/>
      <w:endnotePr>
        <w:numFmt w:val="lowerLetter"/>
      </w:endnotePr>
      <w:pgSz w:w="11906" w:h="16838"/>
      <w:pgMar w:top="1134" w:right="1134" w:bottom="851" w:left="1134" w:header="284" w:footer="0" w:gutter="0"/>
      <w:pgNumType w:start="1"/>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790717" w14:textId="77777777" w:rsidR="004D0861" w:rsidRDefault="004D0861">
      <w:r>
        <w:separator/>
      </w:r>
    </w:p>
  </w:endnote>
  <w:endnote w:type="continuationSeparator" w:id="0">
    <w:p w14:paraId="7BED13B3" w14:textId="77777777" w:rsidR="004D0861" w:rsidRDefault="004D08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Guttman Kav">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auto"/>
    <w:pitch w:val="fixed"/>
    <w:sig w:usb0="00000001" w:usb1="09060000" w:usb2="00000010" w:usb3="00000000" w:csb0="00080000"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22937" w14:textId="77777777" w:rsidR="006A7601" w:rsidRDefault="006A7601">
    <w:pPr>
      <w:pStyle w:val="ae"/>
      <w:jc w:val="right"/>
      <w:rPr>
        <w:sz w:val="12"/>
      </w:rPr>
    </w:pPr>
  </w:p>
  <w:p w14:paraId="2A23D82E" w14:textId="696A751C" w:rsidR="006A7601" w:rsidRDefault="006A7601">
    <w:pPr>
      <w:pStyle w:val="ae"/>
      <w:jc w:val="center"/>
      <w:rPr>
        <w:sz w:val="12"/>
        <w:rtl/>
      </w:rPr>
    </w:pPr>
    <w:r>
      <w:rPr>
        <w:rStyle w:val="af0"/>
      </w:rPr>
      <w:fldChar w:fldCharType="begin"/>
    </w:r>
    <w:r>
      <w:rPr>
        <w:rStyle w:val="af0"/>
      </w:rPr>
      <w:instrText xml:space="preserve"> PAGE </w:instrText>
    </w:r>
    <w:r>
      <w:rPr>
        <w:rStyle w:val="af0"/>
      </w:rPr>
      <w:fldChar w:fldCharType="separate"/>
    </w:r>
    <w:r w:rsidR="00630273">
      <w:rPr>
        <w:rStyle w:val="af0"/>
        <w:noProof/>
        <w:rtl/>
      </w:rPr>
      <w:t>1</w:t>
    </w:r>
    <w:r>
      <w:rPr>
        <w:rStyle w:val="af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BD6E2C" w14:textId="77777777" w:rsidR="006A7601" w:rsidRDefault="006A7601">
    <w:pPr>
      <w:pStyle w:val="ae"/>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14:paraId="1D384D3A" w14:textId="77777777" w:rsidR="006A7601" w:rsidRDefault="006A7601">
    <w:pPr>
      <w:pStyle w:val="ae"/>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D015C" w14:textId="77777777" w:rsidR="006A7601" w:rsidRPr="00060494" w:rsidRDefault="006A7601" w:rsidP="008D1159">
    <w:pPr>
      <w:pStyle w:val="ae"/>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w:t>
    </w:r>
    <w:r>
      <w:rPr>
        <w:rFonts w:hint="cs"/>
        <w:b/>
        <w:bCs/>
        <w:rtl/>
      </w:rPr>
      <w:t>74</w:t>
    </w:r>
    <w:r w:rsidRPr="00060494">
      <w:rPr>
        <w:rFonts w:hint="cs"/>
        <w:b/>
        <w:bCs/>
        <w:rtl/>
      </w:rPr>
      <w:t>-</w:t>
    </w:r>
    <w:r>
      <w:rPr>
        <w:rFonts w:hint="cs"/>
        <w:b/>
        <w:bCs/>
        <w:rtl/>
      </w:rPr>
      <w:t>7691700</w:t>
    </w:r>
    <w:r w:rsidRPr="00060494">
      <w:rPr>
        <w:rFonts w:hint="cs"/>
        <w:b/>
        <w:bCs/>
        <w:rtl/>
      </w:rPr>
      <w:t xml:space="preserve"> פקס': 02-5695342 </w:t>
    </w:r>
    <w:r w:rsidRPr="00060494">
      <w:rPr>
        <w:b/>
        <w:bCs/>
        <w:rtl/>
      </w:rPr>
      <w:br/>
    </w:r>
    <w:r>
      <w:rPr>
        <w:b/>
        <w:bCs/>
      </w:rPr>
      <w:tab/>
    </w:r>
    <w:hyperlink r:id="rId1" w:history="1">
      <w:r w:rsidRPr="00435323">
        <w:rPr>
          <w:rStyle w:val="Hyperlink"/>
          <w:b/>
          <w:bCs/>
        </w:rPr>
        <w:t>www.mof.gov.il/hon</w:t>
      </w:r>
    </w:hyperlink>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92505" w14:textId="77777777" w:rsidR="006A7601" w:rsidRPr="00060494" w:rsidRDefault="006A7601" w:rsidP="002973B2">
    <w:pPr>
      <w:pStyle w:val="ae"/>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B6A4B5" w14:textId="77777777" w:rsidR="004D0861" w:rsidRDefault="004D0861">
      <w:r>
        <w:separator/>
      </w:r>
    </w:p>
  </w:footnote>
  <w:footnote w:type="continuationSeparator" w:id="0">
    <w:p w14:paraId="6AB30496" w14:textId="77777777" w:rsidR="004D0861" w:rsidRDefault="004D08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3E9CA" w14:textId="77777777" w:rsidR="006A7601" w:rsidRDefault="006A7601">
    <w:pPr>
      <w:pStyle w:val="ac"/>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14:paraId="644C9F0E" w14:textId="77777777" w:rsidR="006A7601" w:rsidRDefault="006A7601">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1288DC" w14:textId="77777777" w:rsidR="006A7601" w:rsidRDefault="006A7601">
    <w:pPr>
      <w:pStyle w:val="ac"/>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0733907"/>
      <w:docPartObj>
        <w:docPartGallery w:val="Page Numbers (Top of Page)"/>
        <w:docPartUnique/>
      </w:docPartObj>
    </w:sdtPr>
    <w:sdtEndPr>
      <w:rPr>
        <w:cs/>
      </w:rPr>
    </w:sdtEndPr>
    <w:sdtContent>
      <w:p w14:paraId="13EAD33A" w14:textId="4A66DA72" w:rsidR="006A7601" w:rsidRPr="00433FC0" w:rsidRDefault="006A7601">
        <w:pPr>
          <w:pStyle w:val="ac"/>
          <w:jc w:val="center"/>
          <w:rPr>
            <w:rFonts w:ascii="David" w:hAnsi="David"/>
            <w:sz w:val="18"/>
            <w:szCs w:val="18"/>
            <w:rtl/>
          </w:rPr>
        </w:pPr>
        <w:r w:rsidRPr="00433FC0">
          <w:rPr>
            <w:rFonts w:ascii="David" w:hAnsi="David"/>
            <w:sz w:val="18"/>
            <w:szCs w:val="18"/>
          </w:rPr>
          <w:fldChar w:fldCharType="begin"/>
        </w:r>
        <w:r w:rsidRPr="00433FC0">
          <w:rPr>
            <w:rFonts w:ascii="David" w:hAnsi="David"/>
            <w:sz w:val="18"/>
            <w:szCs w:val="18"/>
            <w:rtl/>
            <w:cs/>
          </w:rPr>
          <w:instrText>PAGE   \* MERGEFORMAT</w:instrText>
        </w:r>
        <w:r w:rsidRPr="00433FC0">
          <w:rPr>
            <w:rFonts w:ascii="David" w:hAnsi="David"/>
            <w:sz w:val="18"/>
            <w:szCs w:val="18"/>
          </w:rPr>
          <w:fldChar w:fldCharType="separate"/>
        </w:r>
        <w:r w:rsidR="00630273" w:rsidRPr="00630273">
          <w:rPr>
            <w:rFonts w:ascii="David" w:hAnsi="David"/>
            <w:noProof/>
            <w:sz w:val="18"/>
            <w:szCs w:val="18"/>
            <w:rtl/>
            <w:lang w:val="he-IL"/>
          </w:rPr>
          <w:t>3</w:t>
        </w:r>
        <w:r w:rsidRPr="00433FC0">
          <w:rPr>
            <w:rFonts w:ascii="David" w:hAnsi="David"/>
            <w:sz w:val="18"/>
            <w:szCs w:val="18"/>
          </w:rPr>
          <w:fldChar w:fldCharType="end"/>
        </w:r>
      </w:p>
      <w:p w14:paraId="32B6088D" w14:textId="77777777" w:rsidR="006A7601" w:rsidRPr="00433FC0" w:rsidRDefault="006A7601" w:rsidP="00BE4B77">
        <w:pPr>
          <w:pStyle w:val="ac"/>
          <w:jc w:val="center"/>
          <w:rPr>
            <w:sz w:val="18"/>
            <w:szCs w:val="22"/>
            <w:rtl/>
            <w:cs/>
          </w:rPr>
        </w:pPr>
        <w:r w:rsidRPr="00433FC0">
          <w:rPr>
            <w:sz w:val="18"/>
            <w:szCs w:val="18"/>
            <w:rtl/>
          </w:rPr>
          <w:t xml:space="preserve">מכרז פומבי מספר </w:t>
        </w:r>
        <w:r>
          <w:rPr>
            <w:rFonts w:hint="cs"/>
            <w:sz w:val="18"/>
            <w:szCs w:val="18"/>
            <w:rtl/>
          </w:rPr>
          <w:t>7/2019</w:t>
        </w:r>
        <w:r w:rsidRPr="00433FC0">
          <w:rPr>
            <w:sz w:val="18"/>
            <w:szCs w:val="18"/>
            <w:rtl/>
          </w:rPr>
          <w:t xml:space="preserve"> –</w:t>
        </w:r>
        <w:r w:rsidRPr="00433FC0">
          <w:rPr>
            <w:rFonts w:hint="cs"/>
            <w:sz w:val="18"/>
            <w:szCs w:val="18"/>
            <w:rtl/>
          </w:rPr>
          <w:t xml:space="preserve">הזמנה להציע הצעות לאספקת </w:t>
        </w:r>
        <w:r w:rsidRPr="00433FC0">
          <w:rPr>
            <w:sz w:val="18"/>
            <w:szCs w:val="18"/>
            <w:rtl/>
          </w:rPr>
          <w:t>שירותי ביקורת בתחום ביטוח משנה בגופים מוסדיים</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FC4EF8" w14:textId="77777777" w:rsidR="006A7601" w:rsidRPr="00433FC0" w:rsidRDefault="006A7601" w:rsidP="00310ED5">
    <w:pPr>
      <w:pStyle w:val="ac"/>
      <w:jc w:val="center"/>
      <w:rPr>
        <w:sz w:val="18"/>
        <w:szCs w:val="22"/>
      </w:rPr>
    </w:pPr>
    <w:r w:rsidRPr="00433FC0">
      <w:rPr>
        <w:sz w:val="18"/>
        <w:szCs w:val="18"/>
        <w:rtl/>
      </w:rPr>
      <w:t xml:space="preserve">מכרז  פומבי  מספר  </w:t>
    </w:r>
    <w:r>
      <w:rPr>
        <w:rFonts w:hint="cs"/>
        <w:sz w:val="18"/>
        <w:szCs w:val="18"/>
        <w:rtl/>
      </w:rPr>
      <w:t>7</w:t>
    </w:r>
    <w:r w:rsidRPr="00433FC0">
      <w:rPr>
        <w:rFonts w:hint="cs"/>
        <w:sz w:val="18"/>
        <w:szCs w:val="18"/>
        <w:rtl/>
      </w:rPr>
      <w:t>/</w:t>
    </w:r>
    <w:r w:rsidRPr="00433FC0">
      <w:rPr>
        <w:sz w:val="18"/>
        <w:szCs w:val="18"/>
        <w:rtl/>
      </w:rPr>
      <w:t>201</w:t>
    </w:r>
    <w:r>
      <w:rPr>
        <w:rFonts w:hint="cs"/>
        <w:sz w:val="18"/>
        <w:szCs w:val="18"/>
        <w:rtl/>
      </w:rPr>
      <w:t>9</w:t>
    </w:r>
    <w:r w:rsidRPr="00433FC0">
      <w:rPr>
        <w:sz w:val="18"/>
        <w:szCs w:val="18"/>
        <w:rtl/>
      </w:rPr>
      <w:t xml:space="preserve"> –</w:t>
    </w:r>
    <w:r w:rsidRPr="00433FC0">
      <w:rPr>
        <w:rFonts w:hint="cs"/>
        <w:sz w:val="18"/>
        <w:szCs w:val="18"/>
        <w:rtl/>
      </w:rPr>
      <w:t xml:space="preserve">הזמנה להציע הצעות לאספקת </w:t>
    </w:r>
    <w:r w:rsidRPr="00433FC0">
      <w:rPr>
        <w:sz w:val="18"/>
        <w:szCs w:val="18"/>
        <w:rtl/>
      </w:rPr>
      <w:t>שירותי ביקורת בתחום ביטוח משנה בגופים מוסדיים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E673800"/>
    <w:multiLevelType w:val="hybridMultilevel"/>
    <w:tmpl w:val="7688B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13472F19"/>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705E8F"/>
    <w:multiLevelType w:val="multilevel"/>
    <w:tmpl w:val="73F86B5A"/>
    <w:lvl w:ilvl="0">
      <w:start w:val="1"/>
      <w:numFmt w:val="decimal"/>
      <w:lvlText w:val="%1."/>
      <w:lvlJc w:val="left"/>
      <w:pPr>
        <w:tabs>
          <w:tab w:val="num" w:pos="420"/>
        </w:tabs>
        <w:ind w:left="420" w:hanging="420"/>
      </w:pPr>
      <w:rPr>
        <w:rFonts w:hint="default"/>
        <w:b w:val="0"/>
        <w:bCs w:val="0"/>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8F80C08"/>
    <w:multiLevelType w:val="multilevel"/>
    <w:tmpl w:val="69986DA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1DAF6F23"/>
    <w:multiLevelType w:val="multilevel"/>
    <w:tmpl w:val="F940A88A"/>
    <w:lvl w:ilvl="0">
      <w:start w:val="1"/>
      <w:numFmt w:val="decimal"/>
      <w:lvlRestart w:val="0"/>
      <w:lvlText w:val="%1."/>
      <w:lvlJc w:val="left"/>
      <w:pPr>
        <w:tabs>
          <w:tab w:val="num" w:pos="357"/>
        </w:tabs>
        <w:ind w:left="357" w:hanging="357"/>
      </w:pPr>
      <w:rPr>
        <w:rFonts w:hint="default"/>
        <w:b w:val="0"/>
        <w:bCs w:val="0"/>
      </w:rPr>
    </w:lvl>
    <w:lvl w:ilvl="1">
      <w:start w:val="1"/>
      <w:numFmt w:val="decimal"/>
      <w:lvlText w:val="%1.%2."/>
      <w:lvlJc w:val="left"/>
      <w:pPr>
        <w:tabs>
          <w:tab w:val="num" w:pos="794"/>
        </w:tabs>
        <w:ind w:left="794" w:hanging="437"/>
      </w:pPr>
      <w:rPr>
        <w:rFonts w:hint="default"/>
        <w:b w:val="0"/>
        <w:bCs w:val="0"/>
      </w:rPr>
    </w:lvl>
    <w:lvl w:ilvl="2">
      <w:start w:val="1"/>
      <w:numFmt w:val="decimal"/>
      <w:lvlText w:val="%1.%2.%3."/>
      <w:lvlJc w:val="left"/>
      <w:pPr>
        <w:tabs>
          <w:tab w:val="num" w:pos="1712"/>
        </w:tabs>
        <w:ind w:left="1497" w:hanging="505"/>
      </w:pPr>
      <w:rPr>
        <w:rFonts w:hint="default"/>
        <w:b w:val="0"/>
        <w:bCs w:val="0"/>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4"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0A01BDD"/>
    <w:multiLevelType w:val="hybridMultilevel"/>
    <w:tmpl w:val="A6B4B6B0"/>
    <w:lvl w:ilvl="0" w:tplc="698A49E2">
      <w:start w:val="1"/>
      <w:numFmt w:val="hebrew1"/>
      <w:lvlText w:val="%1."/>
      <w:lvlJc w:val="left"/>
      <w:pPr>
        <w:ind w:left="720" w:hanging="360"/>
      </w:pPr>
    </w:lvl>
    <w:lvl w:ilvl="1" w:tplc="FE70C578">
      <w:start w:val="1"/>
      <w:numFmt w:val="decimal"/>
      <w:lvlText w:val="%2."/>
      <w:lvlJc w:val="left"/>
      <w:pPr>
        <w:ind w:left="1455" w:hanging="375"/>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98B5103"/>
    <w:multiLevelType w:val="hybridMultilevel"/>
    <w:tmpl w:val="FA5064A2"/>
    <w:lvl w:ilvl="0" w:tplc="3230AE8A">
      <w:start w:val="1"/>
      <w:numFmt w:val="hebrew1"/>
      <w:lvlText w:val="%1."/>
      <w:lvlJc w:val="left"/>
      <w:pPr>
        <w:tabs>
          <w:tab w:val="num" w:pos="1154"/>
        </w:tabs>
        <w:ind w:left="1154" w:hanging="360"/>
      </w:pPr>
      <w:rPr>
        <w:rFonts w:hint="default"/>
      </w:rPr>
    </w:lvl>
    <w:lvl w:ilvl="1" w:tplc="66E6FFE4">
      <w:start w:val="1"/>
      <w:numFmt w:val="hebrew1"/>
      <w:lvlText w:val="%2."/>
      <w:lvlJc w:val="left"/>
      <w:pPr>
        <w:tabs>
          <w:tab w:val="num" w:pos="1837"/>
        </w:tabs>
        <w:ind w:left="1837" w:hanging="360"/>
      </w:pPr>
      <w:rPr>
        <w:rFonts w:hint="default"/>
        <w:sz w:val="24"/>
      </w:rPr>
    </w:lvl>
    <w:lvl w:ilvl="2" w:tplc="F5CE7586">
      <w:start w:val="16"/>
      <w:numFmt w:val="decimal"/>
      <w:lvlText w:val="%3."/>
      <w:lvlJc w:val="left"/>
      <w:pPr>
        <w:ind w:left="2737" w:hanging="360"/>
      </w:pPr>
      <w:rPr>
        <w:rFonts w:hint="default"/>
        <w:b/>
        <w:color w:val="auto"/>
        <w:u w:val="single"/>
      </w:r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18"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6D33034C"/>
    <w:multiLevelType w:val="multilevel"/>
    <w:tmpl w:val="2F4E3EB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35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6" w15:restartNumberingAfterBreak="0">
    <w:nsid w:val="7364030E"/>
    <w:multiLevelType w:val="multilevel"/>
    <w:tmpl w:val="73F86B5A"/>
    <w:lvl w:ilvl="0">
      <w:start w:val="1"/>
      <w:numFmt w:val="decimal"/>
      <w:lvlText w:val="%1."/>
      <w:lvlJc w:val="left"/>
      <w:pPr>
        <w:tabs>
          <w:tab w:val="num" w:pos="420"/>
        </w:tabs>
        <w:ind w:left="420" w:hanging="420"/>
      </w:pPr>
      <w:rPr>
        <w:rFonts w:hint="default"/>
        <w:b w:val="0"/>
        <w:bCs w:val="0"/>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7"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8"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6"/>
  </w:num>
  <w:num w:numId="3">
    <w:abstractNumId w:val="17"/>
  </w:num>
  <w:num w:numId="4">
    <w:abstractNumId w:val="10"/>
  </w:num>
  <w:num w:numId="5">
    <w:abstractNumId w:val="24"/>
  </w:num>
  <w:num w:numId="6">
    <w:abstractNumId w:val="11"/>
  </w:num>
  <w:num w:numId="7">
    <w:abstractNumId w:val="5"/>
  </w:num>
  <w:num w:numId="8">
    <w:abstractNumId w:val="18"/>
  </w:num>
  <w:num w:numId="9">
    <w:abstractNumId w:val="21"/>
  </w:num>
  <w:num w:numId="10">
    <w:abstractNumId w:val="28"/>
  </w:num>
  <w:num w:numId="11">
    <w:abstractNumId w:val="22"/>
  </w:num>
  <w:num w:numId="12">
    <w:abstractNumId w:val="13"/>
  </w:num>
  <w:num w:numId="13">
    <w:abstractNumId w:val="16"/>
  </w:num>
  <w:num w:numId="14">
    <w:abstractNumId w:val="9"/>
  </w:num>
  <w:num w:numId="15">
    <w:abstractNumId w:val="4"/>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num>
  <w:num w:numId="18">
    <w:abstractNumId w:val="1"/>
  </w:num>
  <w:num w:numId="19">
    <w:abstractNumId w:val="0"/>
  </w:num>
  <w:num w:numId="20">
    <w:abstractNumId w:val="19"/>
  </w:num>
  <w:num w:numId="21">
    <w:abstractNumId w:val="14"/>
  </w:num>
  <w:num w:numId="22">
    <w:abstractNumId w:val="27"/>
  </w:num>
  <w:num w:numId="23">
    <w:abstractNumId w:val="7"/>
  </w:num>
  <w:num w:numId="24">
    <w:abstractNumId w:val="2"/>
  </w:num>
  <w:num w:numId="25">
    <w:abstractNumId w:val="25"/>
  </w:num>
  <w:num w:numId="26">
    <w:abstractNumId w:val="8"/>
  </w:num>
  <w:num w:numId="27">
    <w:abstractNumId w:val="3"/>
  </w:num>
  <w:num w:numId="28">
    <w:abstractNumId w:val="23"/>
  </w:num>
  <w:num w:numId="29">
    <w:abstractNumId w:val="12"/>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12B5A"/>
    <w:rsid w:val="00014182"/>
    <w:rsid w:val="000158AB"/>
    <w:rsid w:val="00017A80"/>
    <w:rsid w:val="000231F9"/>
    <w:rsid w:val="00042E88"/>
    <w:rsid w:val="00044CC9"/>
    <w:rsid w:val="00047C97"/>
    <w:rsid w:val="0005039E"/>
    <w:rsid w:val="000520B7"/>
    <w:rsid w:val="000568CE"/>
    <w:rsid w:val="00066383"/>
    <w:rsid w:val="00093B9D"/>
    <w:rsid w:val="000A668A"/>
    <w:rsid w:val="000C04AE"/>
    <w:rsid w:val="000C1BD2"/>
    <w:rsid w:val="000C35F8"/>
    <w:rsid w:val="000C3930"/>
    <w:rsid w:val="000E6098"/>
    <w:rsid w:val="000E632C"/>
    <w:rsid w:val="000F51D2"/>
    <w:rsid w:val="0010326C"/>
    <w:rsid w:val="00125BE7"/>
    <w:rsid w:val="001509B0"/>
    <w:rsid w:val="001611C6"/>
    <w:rsid w:val="00164572"/>
    <w:rsid w:val="00164B30"/>
    <w:rsid w:val="00170069"/>
    <w:rsid w:val="001705C5"/>
    <w:rsid w:val="0018292D"/>
    <w:rsid w:val="001920D4"/>
    <w:rsid w:val="001A7C42"/>
    <w:rsid w:val="001C0856"/>
    <w:rsid w:val="001C3719"/>
    <w:rsid w:val="001C4F6D"/>
    <w:rsid w:val="001C6206"/>
    <w:rsid w:val="001D55DD"/>
    <w:rsid w:val="001E3E07"/>
    <w:rsid w:val="001E548A"/>
    <w:rsid w:val="001E7BA0"/>
    <w:rsid w:val="00207DAB"/>
    <w:rsid w:val="0022035B"/>
    <w:rsid w:val="002229FD"/>
    <w:rsid w:val="0022588B"/>
    <w:rsid w:val="00233FC8"/>
    <w:rsid w:val="00265A8C"/>
    <w:rsid w:val="00273FF2"/>
    <w:rsid w:val="00275887"/>
    <w:rsid w:val="00276B14"/>
    <w:rsid w:val="00290ED1"/>
    <w:rsid w:val="00296BEE"/>
    <w:rsid w:val="002973B2"/>
    <w:rsid w:val="002A5256"/>
    <w:rsid w:val="002A54A3"/>
    <w:rsid w:val="002A7FEA"/>
    <w:rsid w:val="002B2355"/>
    <w:rsid w:val="002C4CC9"/>
    <w:rsid w:val="002D7274"/>
    <w:rsid w:val="002E38F4"/>
    <w:rsid w:val="002F121F"/>
    <w:rsid w:val="002F197C"/>
    <w:rsid w:val="0030651F"/>
    <w:rsid w:val="00310B47"/>
    <w:rsid w:val="00310ED5"/>
    <w:rsid w:val="00325E01"/>
    <w:rsid w:val="003325A0"/>
    <w:rsid w:val="00351F3F"/>
    <w:rsid w:val="00361114"/>
    <w:rsid w:val="00364D04"/>
    <w:rsid w:val="0037754B"/>
    <w:rsid w:val="003840FE"/>
    <w:rsid w:val="00386443"/>
    <w:rsid w:val="0039395D"/>
    <w:rsid w:val="00393C6A"/>
    <w:rsid w:val="003A1D7A"/>
    <w:rsid w:val="003A3F9C"/>
    <w:rsid w:val="003A4979"/>
    <w:rsid w:val="003C3A5C"/>
    <w:rsid w:val="003D57C4"/>
    <w:rsid w:val="003E4EA8"/>
    <w:rsid w:val="003F1396"/>
    <w:rsid w:val="003F28AE"/>
    <w:rsid w:val="0040055E"/>
    <w:rsid w:val="00407E0B"/>
    <w:rsid w:val="00423D6A"/>
    <w:rsid w:val="00424E93"/>
    <w:rsid w:val="00426E0E"/>
    <w:rsid w:val="00427827"/>
    <w:rsid w:val="004323EF"/>
    <w:rsid w:val="00433FC0"/>
    <w:rsid w:val="004410DE"/>
    <w:rsid w:val="0044663B"/>
    <w:rsid w:val="004472C8"/>
    <w:rsid w:val="004479A4"/>
    <w:rsid w:val="00451F2E"/>
    <w:rsid w:val="004523EB"/>
    <w:rsid w:val="00452D7A"/>
    <w:rsid w:val="00473ED9"/>
    <w:rsid w:val="004B3A85"/>
    <w:rsid w:val="004C127D"/>
    <w:rsid w:val="004C5538"/>
    <w:rsid w:val="004D0861"/>
    <w:rsid w:val="004D1213"/>
    <w:rsid w:val="004D65A1"/>
    <w:rsid w:val="004E0D89"/>
    <w:rsid w:val="004E479D"/>
    <w:rsid w:val="004F3773"/>
    <w:rsid w:val="004F5342"/>
    <w:rsid w:val="004F665A"/>
    <w:rsid w:val="0050070D"/>
    <w:rsid w:val="005028F9"/>
    <w:rsid w:val="00505D36"/>
    <w:rsid w:val="005145A5"/>
    <w:rsid w:val="00514E2A"/>
    <w:rsid w:val="00514E87"/>
    <w:rsid w:val="00515321"/>
    <w:rsid w:val="00515E5C"/>
    <w:rsid w:val="00534452"/>
    <w:rsid w:val="00536A53"/>
    <w:rsid w:val="005371D8"/>
    <w:rsid w:val="00544D57"/>
    <w:rsid w:val="00545679"/>
    <w:rsid w:val="00553BA4"/>
    <w:rsid w:val="005551AB"/>
    <w:rsid w:val="00556BE2"/>
    <w:rsid w:val="0055750A"/>
    <w:rsid w:val="0059168C"/>
    <w:rsid w:val="00593C53"/>
    <w:rsid w:val="005A1B9E"/>
    <w:rsid w:val="005A2B08"/>
    <w:rsid w:val="005B1999"/>
    <w:rsid w:val="005D42E4"/>
    <w:rsid w:val="005E01DE"/>
    <w:rsid w:val="00600BFA"/>
    <w:rsid w:val="00600F1F"/>
    <w:rsid w:val="00602DAD"/>
    <w:rsid w:val="00605480"/>
    <w:rsid w:val="00606C40"/>
    <w:rsid w:val="00615914"/>
    <w:rsid w:val="00616429"/>
    <w:rsid w:val="00630273"/>
    <w:rsid w:val="006309B0"/>
    <w:rsid w:val="0065226C"/>
    <w:rsid w:val="006564E1"/>
    <w:rsid w:val="00664DC4"/>
    <w:rsid w:val="0066664E"/>
    <w:rsid w:val="00682471"/>
    <w:rsid w:val="00682F21"/>
    <w:rsid w:val="00692C69"/>
    <w:rsid w:val="006952CA"/>
    <w:rsid w:val="006A13C9"/>
    <w:rsid w:val="006A2503"/>
    <w:rsid w:val="006A5446"/>
    <w:rsid w:val="006A7601"/>
    <w:rsid w:val="006B352E"/>
    <w:rsid w:val="006B59EB"/>
    <w:rsid w:val="006C2D0F"/>
    <w:rsid w:val="006C55AF"/>
    <w:rsid w:val="006D0744"/>
    <w:rsid w:val="006D686D"/>
    <w:rsid w:val="006E5942"/>
    <w:rsid w:val="006F2C41"/>
    <w:rsid w:val="006F48E9"/>
    <w:rsid w:val="006F61DE"/>
    <w:rsid w:val="00706164"/>
    <w:rsid w:val="00707619"/>
    <w:rsid w:val="007142C9"/>
    <w:rsid w:val="00735D55"/>
    <w:rsid w:val="00736E5B"/>
    <w:rsid w:val="00743847"/>
    <w:rsid w:val="00751B50"/>
    <w:rsid w:val="007549EB"/>
    <w:rsid w:val="00757313"/>
    <w:rsid w:val="00757879"/>
    <w:rsid w:val="007611DA"/>
    <w:rsid w:val="0077178B"/>
    <w:rsid w:val="007753B7"/>
    <w:rsid w:val="007757E3"/>
    <w:rsid w:val="00793E5C"/>
    <w:rsid w:val="007A373A"/>
    <w:rsid w:val="007A7E17"/>
    <w:rsid w:val="007D4118"/>
    <w:rsid w:val="007E2692"/>
    <w:rsid w:val="0080160A"/>
    <w:rsid w:val="0081150D"/>
    <w:rsid w:val="008132AD"/>
    <w:rsid w:val="0082739B"/>
    <w:rsid w:val="008462FB"/>
    <w:rsid w:val="00864DB3"/>
    <w:rsid w:val="00867AE5"/>
    <w:rsid w:val="00870D8A"/>
    <w:rsid w:val="00881EC3"/>
    <w:rsid w:val="00882997"/>
    <w:rsid w:val="008842EF"/>
    <w:rsid w:val="00895626"/>
    <w:rsid w:val="008A4124"/>
    <w:rsid w:val="008B39D7"/>
    <w:rsid w:val="008D1159"/>
    <w:rsid w:val="008E0CED"/>
    <w:rsid w:val="008E3C08"/>
    <w:rsid w:val="008E583B"/>
    <w:rsid w:val="008E77BE"/>
    <w:rsid w:val="008F25BA"/>
    <w:rsid w:val="009054C2"/>
    <w:rsid w:val="00910BC9"/>
    <w:rsid w:val="00915C9A"/>
    <w:rsid w:val="00916E7E"/>
    <w:rsid w:val="00935E81"/>
    <w:rsid w:val="009435A5"/>
    <w:rsid w:val="00961810"/>
    <w:rsid w:val="00963638"/>
    <w:rsid w:val="00986444"/>
    <w:rsid w:val="00990A24"/>
    <w:rsid w:val="009A1015"/>
    <w:rsid w:val="009A3422"/>
    <w:rsid w:val="009B64FE"/>
    <w:rsid w:val="009C2EBF"/>
    <w:rsid w:val="009C6FDD"/>
    <w:rsid w:val="009D121A"/>
    <w:rsid w:val="009D5093"/>
    <w:rsid w:val="009E2CF0"/>
    <w:rsid w:val="009E52B5"/>
    <w:rsid w:val="009F7F7A"/>
    <w:rsid w:val="00A017CB"/>
    <w:rsid w:val="00A10929"/>
    <w:rsid w:val="00A15876"/>
    <w:rsid w:val="00A15D5D"/>
    <w:rsid w:val="00A174AA"/>
    <w:rsid w:val="00A2769E"/>
    <w:rsid w:val="00A30921"/>
    <w:rsid w:val="00A35C5D"/>
    <w:rsid w:val="00A4128D"/>
    <w:rsid w:val="00A5751E"/>
    <w:rsid w:val="00A67A4F"/>
    <w:rsid w:val="00A7396A"/>
    <w:rsid w:val="00A73972"/>
    <w:rsid w:val="00A75C70"/>
    <w:rsid w:val="00A84333"/>
    <w:rsid w:val="00A84658"/>
    <w:rsid w:val="00A973C6"/>
    <w:rsid w:val="00AA11B6"/>
    <w:rsid w:val="00AA4752"/>
    <w:rsid w:val="00AC697C"/>
    <w:rsid w:val="00AC760A"/>
    <w:rsid w:val="00AC7E2C"/>
    <w:rsid w:val="00AD0167"/>
    <w:rsid w:val="00AD13A2"/>
    <w:rsid w:val="00AE4439"/>
    <w:rsid w:val="00AF1C47"/>
    <w:rsid w:val="00B02421"/>
    <w:rsid w:val="00B03E2B"/>
    <w:rsid w:val="00B041F7"/>
    <w:rsid w:val="00B064BD"/>
    <w:rsid w:val="00B311D4"/>
    <w:rsid w:val="00B429D7"/>
    <w:rsid w:val="00B432BF"/>
    <w:rsid w:val="00B60EE6"/>
    <w:rsid w:val="00B67385"/>
    <w:rsid w:val="00B67E00"/>
    <w:rsid w:val="00B70C67"/>
    <w:rsid w:val="00B93390"/>
    <w:rsid w:val="00B93A25"/>
    <w:rsid w:val="00B9734A"/>
    <w:rsid w:val="00BB3047"/>
    <w:rsid w:val="00BB393A"/>
    <w:rsid w:val="00BB65A8"/>
    <w:rsid w:val="00BB68B9"/>
    <w:rsid w:val="00BD1AEB"/>
    <w:rsid w:val="00BD20C1"/>
    <w:rsid w:val="00BD67E7"/>
    <w:rsid w:val="00BE4B77"/>
    <w:rsid w:val="00BE542A"/>
    <w:rsid w:val="00BE6173"/>
    <w:rsid w:val="00C01906"/>
    <w:rsid w:val="00C147F0"/>
    <w:rsid w:val="00C171DC"/>
    <w:rsid w:val="00C25D86"/>
    <w:rsid w:val="00C279E7"/>
    <w:rsid w:val="00C27AC8"/>
    <w:rsid w:val="00C37F33"/>
    <w:rsid w:val="00C532D8"/>
    <w:rsid w:val="00C54096"/>
    <w:rsid w:val="00C572C9"/>
    <w:rsid w:val="00C76642"/>
    <w:rsid w:val="00C80E22"/>
    <w:rsid w:val="00C84ABA"/>
    <w:rsid w:val="00C85AE4"/>
    <w:rsid w:val="00C87870"/>
    <w:rsid w:val="00C912B4"/>
    <w:rsid w:val="00CA61AF"/>
    <w:rsid w:val="00CB40A4"/>
    <w:rsid w:val="00CC356E"/>
    <w:rsid w:val="00CC468D"/>
    <w:rsid w:val="00CC5494"/>
    <w:rsid w:val="00CD6DB8"/>
    <w:rsid w:val="00CE0517"/>
    <w:rsid w:val="00CE20FB"/>
    <w:rsid w:val="00CF44BB"/>
    <w:rsid w:val="00CF4A0A"/>
    <w:rsid w:val="00D01CE2"/>
    <w:rsid w:val="00D01F11"/>
    <w:rsid w:val="00D04BF9"/>
    <w:rsid w:val="00D10B6D"/>
    <w:rsid w:val="00D33979"/>
    <w:rsid w:val="00D60498"/>
    <w:rsid w:val="00D6315C"/>
    <w:rsid w:val="00D66453"/>
    <w:rsid w:val="00D731DA"/>
    <w:rsid w:val="00D820E8"/>
    <w:rsid w:val="00D914F4"/>
    <w:rsid w:val="00D969C1"/>
    <w:rsid w:val="00DC7A36"/>
    <w:rsid w:val="00DD5320"/>
    <w:rsid w:val="00DE069A"/>
    <w:rsid w:val="00DE7CC8"/>
    <w:rsid w:val="00DF73FF"/>
    <w:rsid w:val="00E022CB"/>
    <w:rsid w:val="00E03F9E"/>
    <w:rsid w:val="00E31456"/>
    <w:rsid w:val="00E34D1B"/>
    <w:rsid w:val="00E371B6"/>
    <w:rsid w:val="00E41B31"/>
    <w:rsid w:val="00E4600C"/>
    <w:rsid w:val="00E56588"/>
    <w:rsid w:val="00E628EB"/>
    <w:rsid w:val="00E957BE"/>
    <w:rsid w:val="00E95EEF"/>
    <w:rsid w:val="00EA0411"/>
    <w:rsid w:val="00EA6729"/>
    <w:rsid w:val="00EC303E"/>
    <w:rsid w:val="00EC4957"/>
    <w:rsid w:val="00ED6A58"/>
    <w:rsid w:val="00ED77C9"/>
    <w:rsid w:val="00EF00D1"/>
    <w:rsid w:val="00EF1682"/>
    <w:rsid w:val="00EF71D7"/>
    <w:rsid w:val="00F00D41"/>
    <w:rsid w:val="00F0592A"/>
    <w:rsid w:val="00F1245D"/>
    <w:rsid w:val="00F149BB"/>
    <w:rsid w:val="00F25ABF"/>
    <w:rsid w:val="00F332CB"/>
    <w:rsid w:val="00F400EE"/>
    <w:rsid w:val="00F46DFF"/>
    <w:rsid w:val="00F509E4"/>
    <w:rsid w:val="00F5176F"/>
    <w:rsid w:val="00F74EF7"/>
    <w:rsid w:val="00F80DA7"/>
    <w:rsid w:val="00F972CC"/>
    <w:rsid w:val="00F975CB"/>
    <w:rsid w:val="00FB0496"/>
    <w:rsid w:val="00FB3F77"/>
    <w:rsid w:val="00FB54A4"/>
    <w:rsid w:val="00FD7A54"/>
    <w:rsid w:val="00FE3193"/>
    <w:rsid w:val="00FE3D45"/>
    <w:rsid w:val="00FE3F33"/>
    <w:rsid w:val="00FE6D01"/>
    <w:rsid w:val="00FF1A78"/>
    <w:rsid w:val="00FF59FD"/>
    <w:rsid w:val="00FF65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D95E082"/>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1">
    <w:name w:val="heading 1"/>
    <w:basedOn w:val="a2"/>
    <w:next w:val="a2"/>
    <w:link w:val="12"/>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0">
    <w:name w:val="heading 2"/>
    <w:basedOn w:val="a2"/>
    <w:next w:val="a2"/>
    <w:link w:val="21"/>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0">
    <w:name w:val="heading 3"/>
    <w:basedOn w:val="a2"/>
    <w:next w:val="a2"/>
    <w:link w:val="31"/>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2"/>
    <w:next w:val="a2"/>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2"/>
    <w:next w:val="a2"/>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2"/>
    <w:next w:val="a2"/>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2"/>
    <w:next w:val="a2"/>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iPriority w:val="9"/>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1">
    <w:name w:val="כותרת 2 תו"/>
    <w:basedOn w:val="a3"/>
    <w:link w:val="20"/>
    <w:rsid w:val="003A1D7A"/>
    <w:rPr>
      <w:rFonts w:ascii="Times New Roman" w:hAnsi="Times New Roman" w:cs="David"/>
      <w:b/>
      <w:bCs/>
      <w:caps/>
      <w:spacing w:val="15"/>
      <w:sz w:val="32"/>
      <w:szCs w:val="32"/>
    </w:rPr>
  </w:style>
  <w:style w:type="character" w:customStyle="1" w:styleId="31">
    <w:name w:val="כותרת 3 תו"/>
    <w:basedOn w:val="a3"/>
    <w:link w:val="30"/>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2"/>
    <w:next w:val="a2"/>
    <w:autoRedefine/>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2"/>
    <w:next w:val="a2"/>
    <w:autoRedefine/>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2"/>
    <w:next w:val="a2"/>
    <w:autoRedefine/>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2"/>
    <w:next w:val="a2"/>
    <w:autoRedefine/>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2"/>
    <w:next w:val="a2"/>
    <w:autoRedefine/>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2"/>
    <w:next w:val="a2"/>
    <w:autoRedefine/>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a">
    <w:name w:val="List Paragraph"/>
    <w:basedOn w:val="a2"/>
    <w:link w:val="ab"/>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c">
    <w:name w:val="header"/>
    <w:basedOn w:val="a2"/>
    <w:link w:val="ad"/>
    <w:rsid w:val="009435A5"/>
    <w:pPr>
      <w:tabs>
        <w:tab w:val="center" w:pos="4320"/>
        <w:tab w:val="right" w:pos="8640"/>
      </w:tabs>
    </w:pPr>
  </w:style>
  <w:style w:type="character" w:customStyle="1" w:styleId="ad">
    <w:name w:val="כותרת עליונה תו"/>
    <w:basedOn w:val="a3"/>
    <w:link w:val="ac"/>
    <w:rsid w:val="009435A5"/>
    <w:rPr>
      <w:rFonts w:ascii="Times New Roman" w:eastAsia="Times New Roman" w:hAnsi="Times New Roman" w:cs="David"/>
      <w:sz w:val="20"/>
      <w:szCs w:val="24"/>
      <w:lang w:eastAsia="he-IL"/>
    </w:rPr>
  </w:style>
  <w:style w:type="paragraph" w:styleId="ae">
    <w:name w:val="footer"/>
    <w:basedOn w:val="a2"/>
    <w:link w:val="af"/>
    <w:rsid w:val="009435A5"/>
    <w:pPr>
      <w:tabs>
        <w:tab w:val="center" w:pos="4153"/>
        <w:tab w:val="right" w:pos="8306"/>
      </w:tabs>
    </w:pPr>
  </w:style>
  <w:style w:type="character" w:customStyle="1" w:styleId="af">
    <w:name w:val="כותרת תחתונה תו"/>
    <w:basedOn w:val="a3"/>
    <w:link w:val="ae"/>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0">
    <w:name w:val="page number"/>
    <w:basedOn w:val="a3"/>
    <w:rsid w:val="009435A5"/>
  </w:style>
  <w:style w:type="paragraph" w:styleId="af1">
    <w:name w:val="Balloon Text"/>
    <w:basedOn w:val="a2"/>
    <w:link w:val="af2"/>
    <w:semiHidden/>
    <w:unhideWhenUsed/>
    <w:rsid w:val="009435A5"/>
    <w:rPr>
      <w:rFonts w:ascii="Tahoma" w:hAnsi="Tahoma" w:cs="Tahoma"/>
      <w:sz w:val="16"/>
      <w:szCs w:val="16"/>
    </w:rPr>
  </w:style>
  <w:style w:type="character" w:customStyle="1" w:styleId="af2">
    <w:name w:val="טקסט בלונים תו"/>
    <w:basedOn w:val="a3"/>
    <w:link w:val="af1"/>
    <w:semiHidden/>
    <w:rsid w:val="009435A5"/>
    <w:rPr>
      <w:rFonts w:ascii="Tahoma" w:eastAsia="Times New Roman" w:hAnsi="Tahoma" w:cs="Tahoma"/>
      <w:sz w:val="16"/>
      <w:szCs w:val="16"/>
      <w:lang w:eastAsia="he-IL"/>
    </w:rPr>
  </w:style>
  <w:style w:type="paragraph" w:customStyle="1" w:styleId="af3">
    <w:name w:val="תו תו תו תו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22">
    <w:name w:val="פיסקה2"/>
    <w:basedOn w:val="a2"/>
    <w:rsid w:val="002F121F"/>
    <w:pPr>
      <w:tabs>
        <w:tab w:val="left" w:pos="1800"/>
      </w:tabs>
      <w:spacing w:line="360" w:lineRule="auto"/>
      <w:ind w:left="1021"/>
      <w:jc w:val="both"/>
    </w:pPr>
    <w:rPr>
      <w:rFonts w:cs="FrankRuehl"/>
      <w:noProof/>
      <w:sz w:val="24"/>
      <w:szCs w:val="26"/>
    </w:rPr>
  </w:style>
  <w:style w:type="paragraph" w:customStyle="1" w:styleId="af4">
    <w:name w:val="הגדרות"/>
    <w:basedOn w:val="a2"/>
    <w:rsid w:val="002F121F"/>
    <w:pPr>
      <w:ind w:left="2642" w:hanging="1933"/>
      <w:jc w:val="both"/>
      <w:textAlignment w:val="auto"/>
    </w:pPr>
  </w:style>
  <w:style w:type="paragraph" w:customStyle="1" w:styleId="23">
    <w:name w:val="כותרת2"/>
    <w:basedOn w:val="a2"/>
    <w:rsid w:val="002F121F"/>
    <w:pPr>
      <w:tabs>
        <w:tab w:val="num" w:pos="1080"/>
      </w:tabs>
      <w:ind w:left="1080" w:hanging="360"/>
    </w:pPr>
    <w:rPr>
      <w:color w:val="000000"/>
      <w:sz w:val="24"/>
      <w:szCs w:val="26"/>
    </w:rPr>
  </w:style>
  <w:style w:type="paragraph" w:customStyle="1" w:styleId="13">
    <w:name w:val="פיסקה1"/>
    <w:basedOn w:val="a2"/>
    <w:rsid w:val="002F121F"/>
    <w:pPr>
      <w:tabs>
        <w:tab w:val="left" w:pos="1800"/>
      </w:tabs>
      <w:spacing w:line="360" w:lineRule="auto"/>
      <w:ind w:left="284"/>
      <w:jc w:val="both"/>
    </w:pPr>
    <w:rPr>
      <w:rFonts w:cs="FrankRuehl"/>
      <w:noProof/>
      <w:sz w:val="24"/>
      <w:szCs w:val="26"/>
    </w:rPr>
  </w:style>
  <w:style w:type="paragraph" w:customStyle="1" w:styleId="N1">
    <w:name w:val="N1"/>
    <w:basedOn w:val="a2"/>
    <w:next w:val="20"/>
    <w:rsid w:val="002F121F"/>
    <w:pPr>
      <w:spacing w:before="120" w:after="120"/>
      <w:ind w:left="709"/>
      <w:jc w:val="both"/>
      <w:textAlignment w:val="auto"/>
    </w:pPr>
  </w:style>
  <w:style w:type="paragraph" w:styleId="af5">
    <w:name w:val="footnote text"/>
    <w:basedOn w:val="a2"/>
    <w:link w:val="af6"/>
    <w:semiHidden/>
    <w:rsid w:val="002F121F"/>
    <w:pPr>
      <w:overflowPunct/>
      <w:autoSpaceDE/>
      <w:autoSpaceDN/>
      <w:adjustRightInd/>
      <w:jc w:val="both"/>
      <w:textAlignment w:val="auto"/>
    </w:pPr>
    <w:rPr>
      <w:rFonts w:ascii="Arial Narrow" w:hAnsi="Arial Narrow"/>
      <w:szCs w:val="20"/>
    </w:rPr>
  </w:style>
  <w:style w:type="character" w:customStyle="1" w:styleId="af6">
    <w:name w:val="טקסט הערת שוליים תו"/>
    <w:basedOn w:val="a3"/>
    <w:link w:val="af5"/>
    <w:semiHidden/>
    <w:rsid w:val="002F121F"/>
    <w:rPr>
      <w:rFonts w:ascii="Arial Narrow" w:eastAsia="Times New Roman" w:hAnsi="Arial Narrow" w:cs="David"/>
      <w:sz w:val="20"/>
      <w:szCs w:val="20"/>
      <w:lang w:eastAsia="he-IL"/>
    </w:rPr>
  </w:style>
  <w:style w:type="paragraph" w:customStyle="1" w:styleId="af7">
    <w:name w:val="כותרת"/>
    <w:basedOn w:val="a2"/>
    <w:rsid w:val="002F121F"/>
    <w:pPr>
      <w:spacing w:before="120" w:after="120"/>
      <w:jc w:val="center"/>
      <w:textAlignment w:val="auto"/>
    </w:pPr>
    <w:rPr>
      <w:b/>
      <w:bCs/>
      <w:szCs w:val="36"/>
    </w:rPr>
  </w:style>
  <w:style w:type="paragraph" w:customStyle="1" w:styleId="af8">
    <w:name w:val="כותרות"/>
    <w:basedOn w:val="a2"/>
    <w:rsid w:val="002F121F"/>
    <w:pPr>
      <w:jc w:val="center"/>
      <w:textAlignment w:val="auto"/>
    </w:pPr>
  </w:style>
  <w:style w:type="paragraph" w:customStyle="1" w:styleId="af9">
    <w:name w:val="הואיל"/>
    <w:basedOn w:val="af8"/>
    <w:rsid w:val="002F121F"/>
    <w:pPr>
      <w:spacing w:before="120" w:after="120"/>
      <w:ind w:left="799" w:hanging="799"/>
      <w:jc w:val="both"/>
    </w:pPr>
  </w:style>
  <w:style w:type="paragraph" w:customStyle="1" w:styleId="N2">
    <w:name w:val="N2"/>
    <w:basedOn w:val="a2"/>
    <w:rsid w:val="002F121F"/>
    <w:pPr>
      <w:spacing w:before="120" w:after="120"/>
      <w:ind w:left="709"/>
      <w:jc w:val="both"/>
      <w:textAlignment w:val="auto"/>
    </w:pPr>
  </w:style>
  <w:style w:type="paragraph" w:customStyle="1" w:styleId="24">
    <w:name w:val="תו2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a">
    <w:name w:val="תו תו תו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4">
    <w:name w:val="תו1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b">
    <w:name w:val="Table Grid"/>
    <w:aliases w:val="טבלת רשת,טקסט טבלה תחתונה"/>
    <w:basedOn w:val="a4"/>
    <w:uiPriority w:val="59"/>
    <w:rsid w:val="002F121F"/>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כותרת1"/>
    <w:basedOn w:val="a2"/>
    <w:next w:val="a2"/>
    <w:rsid w:val="002F121F"/>
    <w:pPr>
      <w:spacing w:before="120" w:after="120"/>
    </w:pPr>
    <w:rPr>
      <w:rFonts w:cs="Guttman Kav"/>
      <w:b/>
      <w:bCs/>
      <w:sz w:val="40"/>
      <w:szCs w:val="28"/>
    </w:rPr>
  </w:style>
  <w:style w:type="paragraph" w:styleId="afc">
    <w:name w:val="Signature"/>
    <w:basedOn w:val="a2"/>
    <w:link w:val="afd"/>
    <w:rsid w:val="002F121F"/>
    <w:pPr>
      <w:overflowPunct/>
      <w:autoSpaceDE/>
      <w:autoSpaceDN/>
      <w:adjustRightInd/>
      <w:ind w:left="4320"/>
      <w:jc w:val="both"/>
      <w:textAlignment w:val="auto"/>
    </w:pPr>
    <w:rPr>
      <w:rFonts w:cs="Times New Roman"/>
      <w:sz w:val="26"/>
      <w:szCs w:val="26"/>
      <w:lang w:val="x-none"/>
    </w:rPr>
  </w:style>
  <w:style w:type="character" w:customStyle="1" w:styleId="afd">
    <w:name w:val="חתימה תו"/>
    <w:basedOn w:val="a3"/>
    <w:link w:val="afc"/>
    <w:rsid w:val="002F121F"/>
    <w:rPr>
      <w:rFonts w:ascii="Times New Roman" w:eastAsia="Times New Roman" w:hAnsi="Times New Roman" w:cs="Times New Roman"/>
      <w:sz w:val="26"/>
      <w:szCs w:val="26"/>
      <w:lang w:val="x-none" w:eastAsia="he-IL"/>
    </w:rPr>
  </w:style>
  <w:style w:type="character" w:styleId="afe">
    <w:name w:val="footnote reference"/>
    <w:semiHidden/>
    <w:rsid w:val="002F121F"/>
    <w:rPr>
      <w:vertAlign w:val="superscript"/>
    </w:rPr>
  </w:style>
  <w:style w:type="paragraph" w:customStyle="1" w:styleId="16">
    <w:name w:val="סגנון1"/>
    <w:basedOn w:val="af4"/>
    <w:next w:val="af4"/>
    <w:rsid w:val="002F121F"/>
    <w:pPr>
      <w:textAlignment w:val="baseline"/>
    </w:pPr>
  </w:style>
  <w:style w:type="paragraph" w:customStyle="1" w:styleId="Memo">
    <w:name w:val="Memo"/>
    <w:basedOn w:val="a2"/>
    <w:rsid w:val="002F121F"/>
    <w:pPr>
      <w:ind w:left="5760"/>
    </w:pPr>
    <w:rPr>
      <w:rFonts w:cs="FrankRuehl"/>
      <w:szCs w:val="26"/>
    </w:rPr>
  </w:style>
  <w:style w:type="paragraph" w:customStyle="1" w:styleId="Sign">
    <w:name w:val="Sign"/>
    <w:basedOn w:val="a2"/>
    <w:rsid w:val="002F121F"/>
    <w:pPr>
      <w:ind w:left="3493"/>
      <w:jc w:val="center"/>
    </w:pPr>
    <w:rPr>
      <w:rFonts w:cs="FrankRuehl"/>
      <w:szCs w:val="26"/>
    </w:rPr>
  </w:style>
  <w:style w:type="paragraph" w:customStyle="1" w:styleId="About">
    <w:name w:val="About"/>
    <w:basedOn w:val="a2"/>
    <w:rsid w:val="002F121F"/>
    <w:pPr>
      <w:ind w:left="658" w:hanging="658"/>
    </w:pPr>
    <w:rPr>
      <w:rFonts w:cs="FrankRuehl"/>
      <w:szCs w:val="26"/>
    </w:rPr>
  </w:style>
  <w:style w:type="paragraph" w:customStyle="1" w:styleId="aff">
    <w:name w:val="תו תו תו תו תו תו תו תו תו תו תו תו תו תו תו תו תו"/>
    <w:basedOn w:val="a2"/>
    <w:rsid w:val="002F121F"/>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aff0">
    <w:name w:val="תו תו"/>
    <w:basedOn w:val="a2"/>
    <w:rsid w:val="002F121F"/>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aff1">
    <w:name w:val="תו תו תו"/>
    <w:basedOn w:val="a2"/>
    <w:rsid w:val="002F121F"/>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Heading11">
    <w:name w:val="Heading 11"/>
    <w:basedOn w:val="a2"/>
    <w:next w:val="a2"/>
    <w:rsid w:val="002F121F"/>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7">
    <w:name w:val="ללא רשימה1"/>
    <w:next w:val="a5"/>
    <w:semiHidden/>
    <w:rsid w:val="002F121F"/>
  </w:style>
  <w:style w:type="paragraph" w:customStyle="1" w:styleId="BodyText">
    <w:name w:val="BodyText"/>
    <w:basedOn w:val="a2"/>
    <w:rsid w:val="002F121F"/>
    <w:pPr>
      <w:spacing w:after="240"/>
      <w:textAlignment w:val="auto"/>
    </w:pPr>
    <w:rPr>
      <w:szCs w:val="28"/>
    </w:rPr>
  </w:style>
  <w:style w:type="paragraph" w:styleId="aff2">
    <w:name w:val="Body Text"/>
    <w:basedOn w:val="a2"/>
    <w:link w:val="aff3"/>
    <w:rsid w:val="002F121F"/>
    <w:pPr>
      <w:overflowPunct/>
      <w:autoSpaceDE/>
      <w:autoSpaceDN/>
      <w:adjustRightInd/>
      <w:spacing w:after="120"/>
      <w:jc w:val="both"/>
      <w:textAlignment w:val="auto"/>
    </w:pPr>
    <w:rPr>
      <w:rFonts w:cs="Times New Roman"/>
      <w:sz w:val="26"/>
      <w:szCs w:val="26"/>
      <w:lang w:val="x-none"/>
    </w:rPr>
  </w:style>
  <w:style w:type="character" w:customStyle="1" w:styleId="aff3">
    <w:name w:val="גוף טקסט תו"/>
    <w:basedOn w:val="a3"/>
    <w:link w:val="aff2"/>
    <w:rsid w:val="002F121F"/>
    <w:rPr>
      <w:rFonts w:ascii="Times New Roman" w:eastAsia="Times New Roman" w:hAnsi="Times New Roman" w:cs="Times New Roman"/>
      <w:sz w:val="26"/>
      <w:szCs w:val="26"/>
      <w:lang w:val="x-none" w:eastAsia="he-IL"/>
    </w:rPr>
  </w:style>
  <w:style w:type="paragraph" w:styleId="25">
    <w:name w:val="Body Text 2"/>
    <w:basedOn w:val="a2"/>
    <w:link w:val="26"/>
    <w:rsid w:val="002F121F"/>
    <w:pPr>
      <w:overflowPunct/>
      <w:autoSpaceDE/>
      <w:autoSpaceDN/>
      <w:adjustRightInd/>
      <w:spacing w:after="120" w:line="480" w:lineRule="auto"/>
      <w:jc w:val="both"/>
      <w:textAlignment w:val="auto"/>
    </w:pPr>
    <w:rPr>
      <w:rFonts w:cs="Times New Roman"/>
      <w:sz w:val="26"/>
      <w:szCs w:val="26"/>
      <w:lang w:val="x-none"/>
    </w:rPr>
  </w:style>
  <w:style w:type="character" w:customStyle="1" w:styleId="26">
    <w:name w:val="גוף טקסט 2 תו"/>
    <w:basedOn w:val="a3"/>
    <w:link w:val="25"/>
    <w:rsid w:val="002F121F"/>
    <w:rPr>
      <w:rFonts w:ascii="Times New Roman" w:eastAsia="Times New Roman" w:hAnsi="Times New Roman" w:cs="Times New Roman"/>
      <w:sz w:val="26"/>
      <w:szCs w:val="26"/>
      <w:lang w:val="x-none" w:eastAsia="he-IL"/>
    </w:rPr>
  </w:style>
  <w:style w:type="paragraph" w:styleId="32">
    <w:name w:val="Body Text 3"/>
    <w:basedOn w:val="a2"/>
    <w:link w:val="33"/>
    <w:rsid w:val="002F121F"/>
    <w:pPr>
      <w:overflowPunct/>
      <w:autoSpaceDE/>
      <w:autoSpaceDN/>
      <w:adjustRightInd/>
      <w:spacing w:after="120"/>
      <w:textAlignment w:val="auto"/>
    </w:pPr>
    <w:rPr>
      <w:rFonts w:cs="Times New Roman"/>
      <w:sz w:val="16"/>
      <w:szCs w:val="16"/>
      <w:lang w:val="x-none"/>
    </w:rPr>
  </w:style>
  <w:style w:type="character" w:customStyle="1" w:styleId="33">
    <w:name w:val="גוף טקסט 3 תו"/>
    <w:basedOn w:val="a3"/>
    <w:link w:val="32"/>
    <w:rsid w:val="002F121F"/>
    <w:rPr>
      <w:rFonts w:ascii="Times New Roman" w:eastAsia="Times New Roman" w:hAnsi="Times New Roman" w:cs="Times New Roman"/>
      <w:sz w:val="16"/>
      <w:szCs w:val="16"/>
      <w:lang w:val="x-none" w:eastAsia="he-IL"/>
    </w:rPr>
  </w:style>
  <w:style w:type="paragraph" w:styleId="34">
    <w:name w:val="Body Text Indent 3"/>
    <w:basedOn w:val="a2"/>
    <w:link w:val="35"/>
    <w:rsid w:val="002F121F"/>
    <w:pPr>
      <w:overflowPunct/>
      <w:autoSpaceDE/>
      <w:autoSpaceDN/>
      <w:adjustRightInd/>
      <w:spacing w:after="120"/>
      <w:ind w:left="360"/>
      <w:textAlignment w:val="auto"/>
    </w:pPr>
    <w:rPr>
      <w:rFonts w:cs="Times New Roman"/>
      <w:sz w:val="16"/>
      <w:szCs w:val="16"/>
      <w:lang w:val="x-none"/>
    </w:rPr>
  </w:style>
  <w:style w:type="character" w:customStyle="1" w:styleId="35">
    <w:name w:val="כניסה בגוף טקסט 3 תו"/>
    <w:basedOn w:val="a3"/>
    <w:link w:val="34"/>
    <w:rsid w:val="002F121F"/>
    <w:rPr>
      <w:rFonts w:ascii="Times New Roman" w:eastAsia="Times New Roman" w:hAnsi="Times New Roman" w:cs="Times New Roman"/>
      <w:sz w:val="16"/>
      <w:szCs w:val="16"/>
      <w:lang w:val="x-none" w:eastAsia="he-IL"/>
    </w:rPr>
  </w:style>
  <w:style w:type="paragraph" w:customStyle="1" w:styleId="Para10">
    <w:name w:val="Para1"/>
    <w:basedOn w:val="a2"/>
    <w:rsid w:val="002F121F"/>
    <w:pPr>
      <w:tabs>
        <w:tab w:val="left" w:pos="1800"/>
      </w:tabs>
      <w:ind w:left="567"/>
      <w:jc w:val="both"/>
    </w:pPr>
    <w:rPr>
      <w:rFonts w:cs="FrankRuehl"/>
      <w:noProof/>
      <w:sz w:val="24"/>
      <w:szCs w:val="26"/>
    </w:rPr>
  </w:style>
  <w:style w:type="paragraph" w:customStyle="1" w:styleId="Jerusalem">
    <w:name w:val="Jerusalem"/>
    <w:basedOn w:val="a2"/>
    <w:rsid w:val="002F121F"/>
    <w:pPr>
      <w:ind w:left="5760" w:hanging="849"/>
    </w:pPr>
    <w:rPr>
      <w:rFonts w:cs="FrankRuehl"/>
      <w:szCs w:val="26"/>
    </w:rPr>
  </w:style>
  <w:style w:type="paragraph" w:customStyle="1" w:styleId="Reference">
    <w:name w:val="Reference"/>
    <w:basedOn w:val="a2"/>
    <w:rsid w:val="002F121F"/>
    <w:pPr>
      <w:tabs>
        <w:tab w:val="left" w:pos="1474"/>
      </w:tabs>
      <w:ind w:left="1650" w:hanging="992"/>
    </w:pPr>
    <w:rPr>
      <w:rFonts w:cs="FrankRuehl"/>
      <w:szCs w:val="26"/>
    </w:rPr>
  </w:style>
  <w:style w:type="character" w:styleId="aff4">
    <w:name w:val="Strong"/>
    <w:uiPriority w:val="22"/>
    <w:qFormat/>
    <w:rsid w:val="002F121F"/>
    <w:rPr>
      <w:b/>
      <w:bCs/>
    </w:rPr>
  </w:style>
  <w:style w:type="character" w:styleId="aff5">
    <w:name w:val="annotation reference"/>
    <w:uiPriority w:val="99"/>
    <w:semiHidden/>
    <w:rsid w:val="002F121F"/>
    <w:rPr>
      <w:sz w:val="16"/>
      <w:szCs w:val="16"/>
    </w:rPr>
  </w:style>
  <w:style w:type="paragraph" w:styleId="aff6">
    <w:name w:val="annotation text"/>
    <w:basedOn w:val="a2"/>
    <w:link w:val="aff7"/>
    <w:uiPriority w:val="99"/>
    <w:semiHidden/>
    <w:rsid w:val="002F121F"/>
    <w:pPr>
      <w:overflowPunct/>
      <w:autoSpaceDE/>
      <w:autoSpaceDN/>
      <w:adjustRightInd/>
      <w:textAlignment w:val="auto"/>
    </w:pPr>
    <w:rPr>
      <w:rFonts w:cs="Times New Roman"/>
      <w:szCs w:val="20"/>
      <w:lang w:val="x-none"/>
    </w:rPr>
  </w:style>
  <w:style w:type="character" w:customStyle="1" w:styleId="aff7">
    <w:name w:val="טקסט הערה תו"/>
    <w:basedOn w:val="a3"/>
    <w:link w:val="aff6"/>
    <w:uiPriority w:val="99"/>
    <w:semiHidden/>
    <w:rsid w:val="002F121F"/>
    <w:rPr>
      <w:rFonts w:ascii="Times New Roman" w:eastAsia="Times New Roman" w:hAnsi="Times New Roman" w:cs="Times New Roman"/>
      <w:sz w:val="20"/>
      <w:szCs w:val="20"/>
      <w:lang w:val="x-none" w:eastAsia="he-IL"/>
    </w:rPr>
  </w:style>
  <w:style w:type="paragraph" w:styleId="aff8">
    <w:name w:val="annotation subject"/>
    <w:basedOn w:val="aff6"/>
    <w:next w:val="aff6"/>
    <w:link w:val="aff9"/>
    <w:uiPriority w:val="99"/>
    <w:semiHidden/>
    <w:rsid w:val="002F121F"/>
    <w:rPr>
      <w:b/>
      <w:bCs/>
    </w:rPr>
  </w:style>
  <w:style w:type="character" w:customStyle="1" w:styleId="aff9">
    <w:name w:val="נושא הערה תו"/>
    <w:basedOn w:val="aff7"/>
    <w:link w:val="aff8"/>
    <w:uiPriority w:val="99"/>
    <w:semiHidden/>
    <w:rsid w:val="002F121F"/>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2F121F"/>
    <w:pPr>
      <w:numPr>
        <w:numId w:val="11"/>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2F121F"/>
    <w:pPr>
      <w:numPr>
        <w:ilvl w:val="1"/>
        <w:numId w:val="11"/>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1">
    <w:name w:val="תת סעיף"/>
    <w:basedOn w:val="a2"/>
    <w:rsid w:val="002F121F"/>
    <w:pPr>
      <w:numPr>
        <w:ilvl w:val="2"/>
        <w:numId w:val="11"/>
      </w:numPr>
      <w:overflowPunct/>
      <w:autoSpaceDE/>
      <w:autoSpaceDN/>
      <w:adjustRightInd/>
      <w:spacing w:line="360" w:lineRule="auto"/>
      <w:jc w:val="both"/>
      <w:textAlignment w:val="auto"/>
    </w:pPr>
    <w:rPr>
      <w:rFonts w:cs="Arial"/>
      <w:sz w:val="22"/>
      <w:szCs w:val="22"/>
      <w:lang w:eastAsia="en-US"/>
    </w:rPr>
  </w:style>
  <w:style w:type="paragraph" w:customStyle="1" w:styleId="10">
    <w:name w:val="תת סעיף1"/>
    <w:basedOn w:val="a1"/>
    <w:rsid w:val="002F121F"/>
    <w:pPr>
      <w:numPr>
        <w:ilvl w:val="3"/>
      </w:numPr>
    </w:pPr>
  </w:style>
  <w:style w:type="paragraph" w:customStyle="1" w:styleId="Char0">
    <w:name w:val="תו Char"/>
    <w:basedOn w:val="a2"/>
    <w:rsid w:val="002F121F"/>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0"/>
    <w:rsid w:val="002F121F"/>
    <w:rPr>
      <w:rFonts w:ascii="Arial" w:eastAsia="Times New Roman" w:hAnsi="Arial" w:cs="Times New Roman"/>
      <w:lang w:val="x-none" w:eastAsia="x-none"/>
    </w:rPr>
  </w:style>
  <w:style w:type="paragraph" w:styleId="TOC8">
    <w:name w:val="toc 8"/>
    <w:basedOn w:val="a2"/>
    <w:next w:val="a2"/>
    <w:autoRedefine/>
    <w:unhideWhenUsed/>
    <w:rsid w:val="002F121F"/>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2"/>
    <w:next w:val="a2"/>
    <w:autoRedefine/>
    <w:unhideWhenUsed/>
    <w:rsid w:val="002F121F"/>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8">
    <w:name w:val="טקסט טבלה תחתונה1"/>
    <w:basedOn w:val="a4"/>
    <w:next w:val="afb"/>
    <w:rsid w:val="002F121F"/>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2F121F"/>
    <w:rPr>
      <w:color w:val="8FC33B"/>
    </w:rPr>
  </w:style>
  <w:style w:type="paragraph" w:customStyle="1" w:styleId="affa">
    <w:name w:val="כותרת טבלת נספחים"/>
    <w:basedOn w:val="a2"/>
    <w:rsid w:val="002F121F"/>
    <w:pPr>
      <w:overflowPunct/>
      <w:autoSpaceDE/>
      <w:autoSpaceDN/>
      <w:adjustRightInd/>
      <w:jc w:val="center"/>
      <w:textAlignment w:val="auto"/>
    </w:pPr>
    <w:rPr>
      <w:rFonts w:ascii="Arial" w:hAnsi="Arial" w:cs="Arial"/>
      <w:b/>
      <w:color w:val="1B3461"/>
      <w:sz w:val="28"/>
      <w:szCs w:val="22"/>
      <w:lang w:eastAsia="en-US"/>
    </w:rPr>
  </w:style>
  <w:style w:type="paragraph" w:customStyle="1" w:styleId="affb">
    <w:name w:val="שם הוראה"/>
    <w:basedOn w:val="a2"/>
    <w:rsid w:val="002F121F"/>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c">
    <w:name w:val="טקסט רץ טבלה עליונה"/>
    <w:basedOn w:val="a2"/>
    <w:rsid w:val="002F121F"/>
    <w:pPr>
      <w:overflowPunct/>
      <w:autoSpaceDE/>
      <w:autoSpaceDN/>
      <w:adjustRightInd/>
      <w:jc w:val="both"/>
      <w:textAlignment w:val="auto"/>
    </w:pPr>
    <w:rPr>
      <w:rFonts w:ascii="Arial" w:hAnsi="Arial" w:cs="Arial"/>
      <w:szCs w:val="20"/>
      <w:lang w:eastAsia="en-US"/>
    </w:rPr>
  </w:style>
  <w:style w:type="paragraph" w:customStyle="1" w:styleId="12-">
    <w:name w:val="12-דוד"/>
    <w:autoRedefine/>
    <w:qFormat/>
    <w:rsid w:val="002F121F"/>
    <w:pPr>
      <w:widowControl w:val="0"/>
      <w:spacing w:before="0" w:after="0" w:line="240" w:lineRule="auto"/>
    </w:pPr>
    <w:rPr>
      <w:rFonts w:ascii="Arial" w:eastAsia="Times New Roman" w:hAnsi="Arial" w:cs="David"/>
      <w:snapToGrid w:val="0"/>
      <w:szCs w:val="24"/>
      <w:lang w:eastAsia="he-IL"/>
    </w:rPr>
  </w:style>
  <w:style w:type="paragraph" w:customStyle="1" w:styleId="19">
    <w:name w:val="נורמל 1"/>
    <w:basedOn w:val="a2"/>
    <w:uiPriority w:val="99"/>
    <w:rsid w:val="002F121F"/>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2">
    <w:name w:val="מיספור2"/>
    <w:basedOn w:val="a2"/>
    <w:next w:val="a2"/>
    <w:rsid w:val="002F121F"/>
    <w:pPr>
      <w:numPr>
        <w:ilvl w:val="1"/>
        <w:numId w:val="13"/>
      </w:numPr>
      <w:overflowPunct/>
      <w:autoSpaceDE/>
      <w:autoSpaceDN/>
      <w:adjustRightInd/>
      <w:spacing w:before="120" w:after="60"/>
      <w:ind w:right="0"/>
      <w:jc w:val="both"/>
      <w:textAlignment w:val="auto"/>
    </w:pPr>
  </w:style>
  <w:style w:type="paragraph" w:customStyle="1" w:styleId="1">
    <w:name w:val="מספור1"/>
    <w:basedOn w:val="a2"/>
    <w:next w:val="a2"/>
    <w:link w:val="1a"/>
    <w:autoRedefine/>
    <w:rsid w:val="002F121F"/>
    <w:pPr>
      <w:numPr>
        <w:numId w:val="13"/>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a">
    <w:name w:val="מספור1 תו"/>
    <w:link w:val="1"/>
    <w:rsid w:val="002F121F"/>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2F121F"/>
    <w:pPr>
      <w:numPr>
        <w:ilvl w:val="2"/>
        <w:numId w:val="13"/>
      </w:numPr>
      <w:overflowPunct/>
      <w:autoSpaceDE/>
      <w:autoSpaceDN/>
      <w:adjustRightInd/>
      <w:spacing w:before="120" w:after="60"/>
      <w:ind w:right="0"/>
      <w:jc w:val="both"/>
      <w:textAlignment w:val="auto"/>
    </w:pPr>
  </w:style>
  <w:style w:type="character" w:customStyle="1" w:styleId="default">
    <w:name w:val="default"/>
    <w:rsid w:val="002F121F"/>
    <w:rPr>
      <w:rFonts w:ascii="Times New Roman" w:hAnsi="Times New Roman" w:cs="Times New Roman"/>
      <w:sz w:val="26"/>
      <w:szCs w:val="26"/>
    </w:rPr>
  </w:style>
  <w:style w:type="paragraph" w:customStyle="1" w:styleId="P00">
    <w:name w:val="P00"/>
    <w:uiPriority w:val="99"/>
    <w:rsid w:val="002F121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d">
    <w:name w:val="Revision"/>
    <w:hidden/>
    <w:uiPriority w:val="99"/>
    <w:semiHidden/>
    <w:rsid w:val="002F121F"/>
    <w:pPr>
      <w:spacing w:before="0" w:after="0" w:line="240" w:lineRule="auto"/>
    </w:pPr>
    <w:rPr>
      <w:rFonts w:ascii="Times New Roman" w:eastAsia="Calibri" w:hAnsi="Times New Roman" w:cs="David"/>
      <w:sz w:val="24"/>
      <w:szCs w:val="24"/>
    </w:rPr>
  </w:style>
  <w:style w:type="character" w:styleId="FollowedHyperlink">
    <w:name w:val="FollowedHyperlink"/>
    <w:uiPriority w:val="99"/>
    <w:semiHidden/>
    <w:unhideWhenUsed/>
    <w:rsid w:val="002F121F"/>
    <w:rPr>
      <w:color w:val="800080"/>
      <w:u w:val="single"/>
    </w:rPr>
  </w:style>
  <w:style w:type="character" w:customStyle="1" w:styleId="ab">
    <w:name w:val="פיסקת רשימה תו"/>
    <w:link w:val="aa"/>
    <w:uiPriority w:val="99"/>
    <w:rsid w:val="002F121F"/>
    <w:rPr>
      <w:rFonts w:ascii="Times New Roman" w:hAnsi="Times New Roman" w:cs="David"/>
      <w:sz w:val="24"/>
      <w:szCs w:val="24"/>
    </w:rPr>
  </w:style>
  <w:style w:type="character" w:customStyle="1" w:styleId="affe">
    <w:name w:val="ללא מרווח תו"/>
    <w:link w:val="afff"/>
    <w:uiPriority w:val="1"/>
    <w:locked/>
    <w:rsid w:val="00C912B4"/>
    <w:rPr>
      <w:rFonts w:ascii="Calibri" w:hAnsi="Calibri" w:cs="Arial"/>
    </w:rPr>
  </w:style>
  <w:style w:type="paragraph" w:styleId="afff">
    <w:name w:val="No Spacing"/>
    <w:link w:val="affe"/>
    <w:uiPriority w:val="1"/>
    <w:qFormat/>
    <w:rsid w:val="00C912B4"/>
    <w:pPr>
      <w:bidi/>
      <w:spacing w:before="0" w:after="0" w:line="240" w:lineRule="auto"/>
    </w:pPr>
    <w:rPr>
      <w:rFonts w:ascii="Calibri" w:hAnsi="Calibri" w:cs="Arial"/>
    </w:rPr>
  </w:style>
  <w:style w:type="numbering" w:customStyle="1" w:styleId="27">
    <w:name w:val="ללא רשימה2"/>
    <w:next w:val="a5"/>
    <w:uiPriority w:val="99"/>
    <w:semiHidden/>
    <w:unhideWhenUsed/>
    <w:rsid w:val="00F5176F"/>
  </w:style>
  <w:style w:type="paragraph" w:customStyle="1" w:styleId="HeadingPerek">
    <w:name w:val="HeadingPerek"/>
    <w:basedOn w:val="a2"/>
    <w:link w:val="HeadingPerekChar"/>
    <w:qFormat/>
    <w:rsid w:val="00F5176F"/>
    <w:pPr>
      <w:numPr>
        <w:numId w:val="19"/>
      </w:numPr>
      <w:overflowPunct/>
      <w:autoSpaceDE/>
      <w:autoSpaceDN/>
      <w:adjustRightInd/>
      <w:jc w:val="both"/>
      <w:textAlignment w:val="auto"/>
    </w:pPr>
    <w:rPr>
      <w:b/>
      <w:bCs/>
      <w:sz w:val="32"/>
      <w:szCs w:val="32"/>
    </w:rPr>
  </w:style>
  <w:style w:type="character" w:customStyle="1" w:styleId="HeadingPerekChar">
    <w:name w:val="HeadingPerek Char"/>
    <w:basedOn w:val="a3"/>
    <w:link w:val="HeadingPerek"/>
    <w:rsid w:val="00F5176F"/>
    <w:rPr>
      <w:rFonts w:ascii="Times New Roman" w:eastAsia="Times New Roman" w:hAnsi="Times New Roman" w:cs="David"/>
      <w:b/>
      <w:bCs/>
      <w:sz w:val="32"/>
      <w:szCs w:val="32"/>
      <w:lang w:eastAsia="he-IL"/>
    </w:rPr>
  </w:style>
  <w:style w:type="paragraph" w:customStyle="1" w:styleId="PARA1">
    <w:name w:val="PARA 1"/>
    <w:basedOn w:val="a2"/>
    <w:link w:val="PARA1Char"/>
    <w:qFormat/>
    <w:rsid w:val="00F5176F"/>
    <w:pPr>
      <w:numPr>
        <w:ilvl w:val="1"/>
        <w:numId w:val="19"/>
      </w:numPr>
      <w:overflowPunct/>
      <w:autoSpaceDE/>
      <w:autoSpaceDN/>
      <w:adjustRightInd/>
      <w:spacing w:before="120" w:after="120"/>
      <w:jc w:val="both"/>
      <w:textAlignment w:val="auto"/>
      <w:outlineLvl w:val="1"/>
    </w:pPr>
    <w:rPr>
      <w:rFonts w:cs="Narkisim"/>
      <w:sz w:val="24"/>
    </w:rPr>
  </w:style>
  <w:style w:type="character" w:customStyle="1" w:styleId="PARA1Char">
    <w:name w:val="PARA 1 Char"/>
    <w:basedOn w:val="a3"/>
    <w:link w:val="PARA1"/>
    <w:rsid w:val="00F5176F"/>
    <w:rPr>
      <w:rFonts w:ascii="Times New Roman" w:eastAsia="Times New Roman" w:hAnsi="Times New Roman" w:cs="Narkisim"/>
      <w:sz w:val="24"/>
      <w:szCs w:val="24"/>
      <w:lang w:eastAsia="he-IL"/>
    </w:rPr>
  </w:style>
  <w:style w:type="paragraph" w:customStyle="1" w:styleId="PARA2">
    <w:name w:val="PARA 2"/>
    <w:basedOn w:val="PARA1"/>
    <w:link w:val="PARA2Char"/>
    <w:qFormat/>
    <w:rsid w:val="00F5176F"/>
    <w:pPr>
      <w:numPr>
        <w:ilvl w:val="2"/>
      </w:numPr>
    </w:pPr>
    <w:rPr>
      <w:rFonts w:ascii="Arial" w:hAnsi="Arial"/>
      <w:b/>
    </w:rPr>
  </w:style>
  <w:style w:type="character" w:customStyle="1" w:styleId="PARA2Char">
    <w:name w:val="PARA 2 Char"/>
    <w:basedOn w:val="a3"/>
    <w:link w:val="PARA2"/>
    <w:rsid w:val="00F5176F"/>
    <w:rPr>
      <w:rFonts w:ascii="Arial" w:eastAsia="Times New Roman" w:hAnsi="Arial" w:cs="Narkisim"/>
      <w:b/>
      <w:sz w:val="24"/>
      <w:szCs w:val="24"/>
      <w:lang w:eastAsia="he-IL"/>
    </w:rPr>
  </w:style>
  <w:style w:type="paragraph" w:customStyle="1" w:styleId="PARA3">
    <w:name w:val="PARA 3"/>
    <w:basedOn w:val="a2"/>
    <w:link w:val="PARA3Char"/>
    <w:qFormat/>
    <w:rsid w:val="00F5176F"/>
    <w:pPr>
      <w:numPr>
        <w:ilvl w:val="3"/>
        <w:numId w:val="19"/>
      </w:numPr>
      <w:tabs>
        <w:tab w:val="left" w:pos="387"/>
      </w:tabs>
      <w:overflowPunct/>
      <w:autoSpaceDE/>
      <w:autoSpaceDN/>
      <w:adjustRightInd/>
      <w:spacing w:before="120"/>
      <w:jc w:val="both"/>
      <w:textAlignment w:val="auto"/>
    </w:pPr>
    <w:rPr>
      <w:rFonts w:cs="Narkisim"/>
      <w:sz w:val="24"/>
    </w:rPr>
  </w:style>
  <w:style w:type="character" w:customStyle="1" w:styleId="PARA3Char">
    <w:name w:val="PARA 3 Char"/>
    <w:basedOn w:val="a3"/>
    <w:link w:val="PARA3"/>
    <w:rsid w:val="00F5176F"/>
    <w:rPr>
      <w:rFonts w:ascii="Times New Roman" w:eastAsia="Times New Roman" w:hAnsi="Times New Roman" w:cs="Narkisim"/>
      <w:sz w:val="24"/>
      <w:szCs w:val="24"/>
      <w:lang w:eastAsia="he-IL"/>
    </w:rPr>
  </w:style>
  <w:style w:type="paragraph" w:styleId="NormalWeb">
    <w:name w:val="Normal (Web)"/>
    <w:basedOn w:val="a2"/>
    <w:link w:val="NormalWeb0"/>
    <w:rsid w:val="00F5176F"/>
    <w:pPr>
      <w:overflowPunct/>
      <w:autoSpaceDE/>
      <w:autoSpaceDN/>
      <w:bidi w:val="0"/>
      <w:adjustRightInd/>
      <w:spacing w:before="100" w:beforeAutospacing="1" w:after="115"/>
      <w:jc w:val="right"/>
      <w:textAlignment w:val="auto"/>
    </w:pPr>
    <w:rPr>
      <w:rFonts w:cs="FrankRuehl"/>
      <w:sz w:val="24"/>
    </w:rPr>
  </w:style>
  <w:style w:type="character" w:customStyle="1" w:styleId="NormalWeb0">
    <w:name w:val="Normal (Web) תו"/>
    <w:basedOn w:val="a3"/>
    <w:link w:val="NormalWeb"/>
    <w:rsid w:val="00F5176F"/>
    <w:rPr>
      <w:rFonts w:ascii="Times New Roman" w:eastAsia="Times New Roman" w:hAnsi="Times New Roman" w:cs="FrankRuehl"/>
      <w:sz w:val="24"/>
      <w:szCs w:val="24"/>
      <w:lang w:eastAsia="he-IL"/>
    </w:rPr>
  </w:style>
  <w:style w:type="paragraph" w:customStyle="1" w:styleId="ListParagraph1">
    <w:name w:val="List Paragraph1"/>
    <w:basedOn w:val="a2"/>
    <w:qFormat/>
    <w:rsid w:val="00F5176F"/>
    <w:pPr>
      <w:overflowPunct/>
      <w:autoSpaceDE/>
      <w:autoSpaceDN/>
      <w:adjustRightInd/>
      <w:ind w:left="720"/>
      <w:contextualSpacing/>
      <w:jc w:val="both"/>
      <w:textAlignment w:val="auto"/>
    </w:pPr>
    <w:rPr>
      <w:rFonts w:cs="FrankRuehl"/>
      <w:sz w:val="26"/>
      <w:szCs w:val="26"/>
    </w:rPr>
  </w:style>
  <w:style w:type="paragraph" w:styleId="afff0">
    <w:name w:val="endnote text"/>
    <w:basedOn w:val="a2"/>
    <w:link w:val="afff1"/>
    <w:uiPriority w:val="99"/>
    <w:semiHidden/>
    <w:unhideWhenUsed/>
    <w:rsid w:val="00F5176F"/>
    <w:pPr>
      <w:overflowPunct/>
      <w:autoSpaceDE/>
      <w:autoSpaceDN/>
      <w:adjustRightInd/>
      <w:textAlignment w:val="auto"/>
    </w:pPr>
    <w:rPr>
      <w:rFonts w:cs="Miriam"/>
      <w:szCs w:val="20"/>
    </w:rPr>
  </w:style>
  <w:style w:type="character" w:customStyle="1" w:styleId="afff1">
    <w:name w:val="טקסט הערת סיום תו"/>
    <w:basedOn w:val="a3"/>
    <w:link w:val="afff0"/>
    <w:uiPriority w:val="99"/>
    <w:semiHidden/>
    <w:rsid w:val="00F5176F"/>
    <w:rPr>
      <w:rFonts w:ascii="Times New Roman" w:eastAsia="Times New Roman" w:hAnsi="Times New Roman" w:cs="Miriam"/>
      <w:sz w:val="20"/>
      <w:szCs w:val="20"/>
      <w:lang w:eastAsia="he-IL"/>
    </w:rPr>
  </w:style>
  <w:style w:type="character" w:styleId="afff2">
    <w:name w:val="endnote reference"/>
    <w:basedOn w:val="a3"/>
    <w:uiPriority w:val="99"/>
    <w:semiHidden/>
    <w:unhideWhenUsed/>
    <w:rsid w:val="00F5176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76992">
      <w:bodyDiv w:val="1"/>
      <w:marLeft w:val="0"/>
      <w:marRight w:val="0"/>
      <w:marTop w:val="0"/>
      <w:marBottom w:val="0"/>
      <w:divBdr>
        <w:top w:val="none" w:sz="0" w:space="0" w:color="auto"/>
        <w:left w:val="none" w:sz="0" w:space="0" w:color="auto"/>
        <w:bottom w:val="none" w:sz="0" w:space="0" w:color="auto"/>
        <w:right w:val="none" w:sz="0" w:space="0" w:color="auto"/>
      </w:divBdr>
    </w:div>
    <w:div w:id="115803374">
      <w:bodyDiv w:val="1"/>
      <w:marLeft w:val="0"/>
      <w:marRight w:val="0"/>
      <w:marTop w:val="0"/>
      <w:marBottom w:val="0"/>
      <w:divBdr>
        <w:top w:val="none" w:sz="0" w:space="0" w:color="auto"/>
        <w:left w:val="none" w:sz="0" w:space="0" w:color="auto"/>
        <w:bottom w:val="none" w:sz="0" w:space="0" w:color="auto"/>
        <w:right w:val="none" w:sz="0" w:space="0" w:color="auto"/>
      </w:divBdr>
    </w:div>
    <w:div w:id="120349922">
      <w:bodyDiv w:val="1"/>
      <w:marLeft w:val="0"/>
      <w:marRight w:val="0"/>
      <w:marTop w:val="0"/>
      <w:marBottom w:val="0"/>
      <w:divBdr>
        <w:top w:val="none" w:sz="0" w:space="0" w:color="auto"/>
        <w:left w:val="none" w:sz="0" w:space="0" w:color="auto"/>
        <w:bottom w:val="none" w:sz="0" w:space="0" w:color="auto"/>
        <w:right w:val="none" w:sz="0" w:space="0" w:color="auto"/>
      </w:divBdr>
    </w:div>
    <w:div w:id="1559511977">
      <w:bodyDiv w:val="1"/>
      <w:marLeft w:val="0"/>
      <w:marRight w:val="0"/>
      <w:marTop w:val="0"/>
      <w:marBottom w:val="0"/>
      <w:divBdr>
        <w:top w:val="none" w:sz="0" w:space="0" w:color="auto"/>
        <w:left w:val="none" w:sz="0" w:space="0" w:color="auto"/>
        <w:bottom w:val="none" w:sz="0" w:space="0" w:color="auto"/>
        <w:right w:val="none" w:sz="0" w:space="0" w:color="auto"/>
      </w:divBdr>
    </w:div>
    <w:div w:id="2124568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____-@mof.gov.il" TargetMode="Externa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D39F02-F80E-4C45-9CA3-34D4CEE87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16746</Words>
  <Characters>82132</Characters>
  <Application>Microsoft Office Word</Application>
  <DocSecurity>4</DocSecurity>
  <Lines>684</Lines>
  <Paragraphs>197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98681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מיכאל בניסטי</cp:lastModifiedBy>
  <cp:revision>2</cp:revision>
  <cp:lastPrinted>2019-10-28T14:12:00Z</cp:lastPrinted>
  <dcterms:created xsi:type="dcterms:W3CDTF">2019-11-06T06:51:00Z</dcterms:created>
  <dcterms:modified xsi:type="dcterms:W3CDTF">2019-11-06T06:51:00Z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notes://MAOR2/Doc/Shuk_hon/hondocNew4.nsf/0/E6F1C74CA6241A2AC2258432003FA226/?OpenDocument</vt:lpwstr>
  </property>
  <property fmtid="{D5CDD505-2E9C-101B-9397-08002B2CF9AE}" pid="3" name="MaorRecipients0">
    <vt:lpwstr>yaronav@mof.gov.il</vt:lpwstr>
  </property>
</Properties>
</file>